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7347" w:rsidRPr="00BF0139" w:rsidRDefault="00007347" w:rsidP="00A649C2">
      <w:pPr>
        <w:pStyle w:val="ConsPlusNonformat"/>
        <w:jc w:val="center"/>
        <w:rPr>
          <w:rFonts w:ascii="Times New Roman" w:hAnsi="Times New Roman" w:cs="Times New Roman"/>
          <w:b/>
          <w:sz w:val="28"/>
          <w:szCs w:val="28"/>
        </w:rPr>
      </w:pPr>
      <w:r w:rsidRPr="00007347">
        <w:rPr>
          <w:rFonts w:ascii="Times New Roman" w:hAnsi="Times New Roman" w:cs="Times New Roman"/>
          <w:b/>
          <w:sz w:val="28"/>
          <w:szCs w:val="28"/>
        </w:rPr>
        <w:t>МЕСТНЫЕ НОРМАТИВЫ ГРАДОСТРОИТЕЛЬНОГО</w:t>
      </w:r>
      <w:r w:rsidRPr="00007347">
        <w:rPr>
          <w:rFonts w:ascii="Times New Roman" w:hAnsi="Times New Roman" w:cs="Times New Roman"/>
          <w:b/>
          <w:sz w:val="24"/>
          <w:szCs w:val="24"/>
        </w:rPr>
        <w:t xml:space="preserve"> </w:t>
      </w:r>
      <w:r w:rsidRPr="00007347">
        <w:rPr>
          <w:rFonts w:ascii="Times New Roman" w:hAnsi="Times New Roman" w:cs="Times New Roman"/>
          <w:b/>
          <w:sz w:val="28"/>
          <w:szCs w:val="28"/>
        </w:rPr>
        <w:t>ПРОЕКТИРОВАНИ</w:t>
      </w:r>
      <w:r>
        <w:rPr>
          <w:rFonts w:ascii="Times New Roman" w:hAnsi="Times New Roman" w:cs="Times New Roman"/>
          <w:b/>
          <w:sz w:val="28"/>
          <w:szCs w:val="28"/>
        </w:rPr>
        <w:t>Я</w:t>
      </w:r>
      <w:r w:rsidRPr="00007347">
        <w:rPr>
          <w:rFonts w:ascii="Times New Roman" w:hAnsi="Times New Roman" w:cs="Times New Roman"/>
          <w:b/>
          <w:sz w:val="28"/>
          <w:szCs w:val="28"/>
        </w:rPr>
        <w:t xml:space="preserve"> </w:t>
      </w:r>
      <w:r w:rsidR="00767B74">
        <w:rPr>
          <w:rFonts w:ascii="Times New Roman" w:hAnsi="Times New Roman" w:cs="Times New Roman"/>
          <w:b/>
          <w:sz w:val="28"/>
          <w:szCs w:val="28"/>
        </w:rPr>
        <w:t>БЕРЕЗАНСКОГО</w:t>
      </w:r>
      <w:r w:rsidR="00A649C2">
        <w:rPr>
          <w:rFonts w:ascii="Times New Roman" w:hAnsi="Times New Roman" w:cs="Times New Roman"/>
          <w:b/>
          <w:sz w:val="28"/>
          <w:szCs w:val="28"/>
        </w:rPr>
        <w:t xml:space="preserve"> СЕЛЬСКОГО ПОСЕЛЕНИЯ</w:t>
      </w:r>
      <w:r w:rsidRPr="00007347">
        <w:rPr>
          <w:rFonts w:ascii="Times New Roman" w:hAnsi="Times New Roman" w:cs="Times New Roman"/>
          <w:b/>
          <w:sz w:val="28"/>
          <w:szCs w:val="28"/>
        </w:rPr>
        <w:t xml:space="preserve"> ВЫСЕЛКОВСК</w:t>
      </w:r>
      <w:r w:rsidR="00A649C2">
        <w:rPr>
          <w:rFonts w:ascii="Times New Roman" w:hAnsi="Times New Roman" w:cs="Times New Roman"/>
          <w:b/>
          <w:sz w:val="28"/>
          <w:szCs w:val="28"/>
        </w:rPr>
        <w:t>ОГО</w:t>
      </w:r>
      <w:r w:rsidRPr="00007347">
        <w:rPr>
          <w:rFonts w:ascii="Times New Roman" w:hAnsi="Times New Roman" w:cs="Times New Roman"/>
          <w:b/>
          <w:sz w:val="28"/>
          <w:szCs w:val="28"/>
        </w:rPr>
        <w:t xml:space="preserve"> РАЙОН</w:t>
      </w:r>
      <w:r w:rsidR="00A649C2">
        <w:rPr>
          <w:rFonts w:ascii="Times New Roman" w:hAnsi="Times New Roman" w:cs="Times New Roman"/>
          <w:b/>
          <w:sz w:val="28"/>
          <w:szCs w:val="28"/>
        </w:rPr>
        <w:t>А</w:t>
      </w:r>
    </w:p>
    <w:p w:rsidR="00030CE5" w:rsidRPr="00BF0139" w:rsidRDefault="00030CE5" w:rsidP="00007347">
      <w:pPr>
        <w:pStyle w:val="ConsPlusNonformat"/>
        <w:jc w:val="center"/>
        <w:rPr>
          <w:rFonts w:ascii="Times New Roman" w:hAnsi="Times New Roman" w:cs="Times New Roman"/>
          <w:b/>
          <w:sz w:val="24"/>
          <w:szCs w:val="24"/>
        </w:rPr>
      </w:pPr>
    </w:p>
    <w:p w:rsidR="00CA344F" w:rsidRPr="00BF0139" w:rsidRDefault="00685179" w:rsidP="00BF0139">
      <w:pPr>
        <w:pStyle w:val="ConsPlusNormal"/>
        <w:spacing w:after="240"/>
        <w:jc w:val="center"/>
        <w:rPr>
          <w:rFonts w:ascii="Times New Roman" w:eastAsia="Calibri" w:hAnsi="Times New Roman" w:cs="Times New Roman"/>
          <w:b/>
          <w:sz w:val="28"/>
          <w:szCs w:val="28"/>
          <w:shd w:val="clear" w:color="auto" w:fill="FFFFFF"/>
        </w:rPr>
      </w:pPr>
      <w:r w:rsidRPr="00BF0139">
        <w:rPr>
          <w:rFonts w:ascii="Times New Roman" w:eastAsia="Calibri" w:hAnsi="Times New Roman" w:cs="Times New Roman"/>
          <w:b/>
          <w:sz w:val="28"/>
          <w:szCs w:val="28"/>
          <w:shd w:val="clear" w:color="auto" w:fill="FFFFFF"/>
        </w:rPr>
        <w:t>Общие положения</w:t>
      </w:r>
    </w:p>
    <w:p w:rsidR="00685179" w:rsidRPr="00EE3F91" w:rsidRDefault="00BF0139"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E3F91">
        <w:rPr>
          <w:rFonts w:ascii="Times New Roman" w:eastAsia="Times New Roman" w:hAnsi="Times New Roman" w:cs="Times New Roman"/>
          <w:sz w:val="24"/>
          <w:szCs w:val="24"/>
          <w:lang w:eastAsia="ru-RU"/>
        </w:rPr>
        <w:t xml:space="preserve">1.1. </w:t>
      </w:r>
      <w:proofErr w:type="gramStart"/>
      <w:r w:rsidR="00685179" w:rsidRPr="00EE3F91">
        <w:rPr>
          <w:rFonts w:ascii="Times New Roman" w:eastAsia="Times New Roman" w:hAnsi="Times New Roman" w:cs="Times New Roman"/>
          <w:sz w:val="24"/>
          <w:szCs w:val="24"/>
          <w:lang w:eastAsia="ru-RU"/>
        </w:rPr>
        <w:t xml:space="preserve">Нормативы градостроительного проектирования </w:t>
      </w:r>
      <w:proofErr w:type="spellStart"/>
      <w:r w:rsidR="00767B74">
        <w:rPr>
          <w:rFonts w:ascii="Times New Roman" w:eastAsia="Times New Roman" w:hAnsi="Times New Roman" w:cs="Times New Roman"/>
          <w:sz w:val="24"/>
          <w:szCs w:val="24"/>
          <w:lang w:eastAsia="ru-RU"/>
        </w:rPr>
        <w:t>Березанского</w:t>
      </w:r>
      <w:proofErr w:type="spellEnd"/>
      <w:r w:rsidR="00015842">
        <w:rPr>
          <w:rFonts w:ascii="Times New Roman" w:eastAsia="Times New Roman" w:hAnsi="Times New Roman" w:cs="Times New Roman"/>
          <w:sz w:val="24"/>
          <w:szCs w:val="24"/>
          <w:lang w:eastAsia="ru-RU"/>
        </w:rPr>
        <w:t xml:space="preserve"> сельского поселения</w:t>
      </w:r>
      <w:r w:rsidR="00AE6780" w:rsidRPr="00EE3F91">
        <w:rPr>
          <w:rFonts w:ascii="Times New Roman" w:eastAsia="Times New Roman" w:hAnsi="Times New Roman" w:cs="Times New Roman"/>
          <w:sz w:val="24"/>
          <w:szCs w:val="24"/>
          <w:lang w:eastAsia="ru-RU"/>
        </w:rPr>
        <w:t xml:space="preserve"> </w:t>
      </w:r>
      <w:proofErr w:type="spellStart"/>
      <w:r w:rsidR="00AE6780" w:rsidRPr="00EE3F91">
        <w:rPr>
          <w:rFonts w:ascii="Times New Roman" w:eastAsia="Times New Roman" w:hAnsi="Times New Roman" w:cs="Times New Roman"/>
          <w:sz w:val="24"/>
          <w:szCs w:val="24"/>
          <w:lang w:eastAsia="ru-RU"/>
        </w:rPr>
        <w:t>Выселковск</w:t>
      </w:r>
      <w:r w:rsidR="00015842">
        <w:rPr>
          <w:rFonts w:ascii="Times New Roman" w:eastAsia="Times New Roman" w:hAnsi="Times New Roman" w:cs="Times New Roman"/>
          <w:sz w:val="24"/>
          <w:szCs w:val="24"/>
          <w:lang w:eastAsia="ru-RU"/>
        </w:rPr>
        <w:t>ого</w:t>
      </w:r>
      <w:proofErr w:type="spellEnd"/>
      <w:r w:rsidR="00AE6780" w:rsidRPr="00EE3F91">
        <w:rPr>
          <w:rFonts w:ascii="Times New Roman" w:eastAsia="Times New Roman" w:hAnsi="Times New Roman" w:cs="Times New Roman"/>
          <w:sz w:val="24"/>
          <w:szCs w:val="24"/>
          <w:lang w:eastAsia="ru-RU"/>
        </w:rPr>
        <w:t xml:space="preserve"> район</w:t>
      </w:r>
      <w:r w:rsidR="00015842">
        <w:rPr>
          <w:rFonts w:ascii="Times New Roman" w:eastAsia="Times New Roman" w:hAnsi="Times New Roman" w:cs="Times New Roman"/>
          <w:sz w:val="24"/>
          <w:szCs w:val="24"/>
          <w:lang w:eastAsia="ru-RU"/>
        </w:rPr>
        <w:t>а</w:t>
      </w:r>
      <w:r w:rsidR="00685179" w:rsidRPr="00EE3F91">
        <w:rPr>
          <w:rFonts w:ascii="Times New Roman" w:eastAsia="Times New Roman" w:hAnsi="Times New Roman" w:cs="Times New Roman"/>
          <w:sz w:val="24"/>
          <w:szCs w:val="24"/>
          <w:lang w:eastAsia="ru-RU"/>
        </w:rPr>
        <w:t xml:space="preserve"> </w:t>
      </w:r>
      <w:r w:rsidR="00703A19" w:rsidRPr="00EE3F91">
        <w:rPr>
          <w:rFonts w:ascii="Times New Roman" w:eastAsia="Times New Roman" w:hAnsi="Times New Roman" w:cs="Times New Roman"/>
          <w:sz w:val="24"/>
          <w:szCs w:val="24"/>
          <w:lang w:eastAsia="ru-RU"/>
        </w:rPr>
        <w:t xml:space="preserve">(далее – МНГП) </w:t>
      </w:r>
      <w:r w:rsidR="00685179" w:rsidRPr="00EE3F91">
        <w:rPr>
          <w:rFonts w:ascii="Times New Roman" w:eastAsia="Times New Roman" w:hAnsi="Times New Roman" w:cs="Times New Roman"/>
          <w:sz w:val="24"/>
          <w:szCs w:val="24"/>
          <w:lang w:eastAsia="ru-RU"/>
        </w:rPr>
        <w:t xml:space="preserve">разработаны в соответствии с требованиями Градостроительного кодекса Российской Федерации (далее - </w:t>
      </w:r>
      <w:proofErr w:type="spellStart"/>
      <w:r w:rsidR="00685179" w:rsidRPr="00EE3F91">
        <w:rPr>
          <w:rFonts w:ascii="Times New Roman" w:eastAsia="Times New Roman" w:hAnsi="Times New Roman" w:cs="Times New Roman"/>
          <w:sz w:val="24"/>
          <w:szCs w:val="24"/>
          <w:lang w:eastAsia="ru-RU"/>
        </w:rPr>
        <w:t>ГрК</w:t>
      </w:r>
      <w:proofErr w:type="spellEnd"/>
      <w:r w:rsidR="00685179" w:rsidRPr="00EE3F91">
        <w:rPr>
          <w:rFonts w:ascii="Times New Roman" w:eastAsia="Times New Roman" w:hAnsi="Times New Roman" w:cs="Times New Roman"/>
          <w:sz w:val="24"/>
          <w:szCs w:val="24"/>
          <w:lang w:eastAsia="ru-RU"/>
        </w:rPr>
        <w:t xml:space="preserve"> РФ), Федерального закона от 6 октября 2003 г. </w:t>
      </w:r>
      <w:r w:rsidR="00AE6780" w:rsidRPr="00EE3F91">
        <w:rPr>
          <w:rFonts w:ascii="Times New Roman" w:eastAsia="Times New Roman" w:hAnsi="Times New Roman" w:cs="Times New Roman"/>
          <w:sz w:val="24"/>
          <w:szCs w:val="24"/>
          <w:lang w:eastAsia="ru-RU"/>
        </w:rPr>
        <w:t>№</w:t>
      </w:r>
      <w:r w:rsidR="00685179" w:rsidRPr="00EE3F91">
        <w:rPr>
          <w:rFonts w:ascii="Times New Roman" w:eastAsia="Times New Roman" w:hAnsi="Times New Roman" w:cs="Times New Roman"/>
          <w:sz w:val="24"/>
          <w:szCs w:val="24"/>
          <w:lang w:eastAsia="ru-RU"/>
        </w:rPr>
        <w:t xml:space="preserve"> 131-ФЗ </w:t>
      </w:r>
      <w:r w:rsidR="00C10A7F" w:rsidRPr="00EE3F91">
        <w:rPr>
          <w:rFonts w:ascii="Times New Roman" w:eastAsia="Times New Roman" w:hAnsi="Times New Roman" w:cs="Times New Roman"/>
          <w:sz w:val="24"/>
          <w:szCs w:val="24"/>
          <w:lang w:eastAsia="ru-RU"/>
        </w:rPr>
        <w:t>«</w:t>
      </w:r>
      <w:r w:rsidR="00685179" w:rsidRPr="00EE3F91">
        <w:rPr>
          <w:rFonts w:ascii="Times New Roman" w:eastAsia="Times New Roman" w:hAnsi="Times New Roman" w:cs="Times New Roman"/>
          <w:sz w:val="24"/>
          <w:szCs w:val="24"/>
          <w:lang w:eastAsia="ru-RU"/>
        </w:rPr>
        <w:t>Об общих принципах организации местного самоуправления в Российской Федерации</w:t>
      </w:r>
      <w:r w:rsidR="00C10A7F" w:rsidRPr="00EE3F91">
        <w:rPr>
          <w:rFonts w:ascii="Times New Roman" w:eastAsia="Times New Roman" w:hAnsi="Times New Roman" w:cs="Times New Roman"/>
          <w:sz w:val="24"/>
          <w:szCs w:val="24"/>
          <w:lang w:eastAsia="ru-RU"/>
        </w:rPr>
        <w:t>»</w:t>
      </w:r>
      <w:r w:rsidR="00685179" w:rsidRPr="00EE3F91">
        <w:rPr>
          <w:rFonts w:ascii="Times New Roman" w:eastAsia="Times New Roman" w:hAnsi="Times New Roman" w:cs="Times New Roman"/>
          <w:sz w:val="24"/>
          <w:szCs w:val="24"/>
          <w:lang w:eastAsia="ru-RU"/>
        </w:rPr>
        <w:t xml:space="preserve"> (далее - Федеральный закон </w:t>
      </w:r>
      <w:r w:rsidR="00AE6780" w:rsidRPr="00EE3F91">
        <w:rPr>
          <w:rFonts w:ascii="Times New Roman" w:eastAsia="Times New Roman" w:hAnsi="Times New Roman" w:cs="Times New Roman"/>
          <w:sz w:val="24"/>
          <w:szCs w:val="24"/>
          <w:lang w:eastAsia="ru-RU"/>
        </w:rPr>
        <w:t>№</w:t>
      </w:r>
      <w:r w:rsidR="00685179" w:rsidRPr="00EE3F91">
        <w:rPr>
          <w:rFonts w:ascii="Times New Roman" w:eastAsia="Times New Roman" w:hAnsi="Times New Roman" w:cs="Times New Roman"/>
          <w:sz w:val="24"/>
          <w:szCs w:val="24"/>
          <w:lang w:eastAsia="ru-RU"/>
        </w:rPr>
        <w:t xml:space="preserve"> 131-ФЗ), Закона Краснодарского края от 21 июля 2008 г. </w:t>
      </w:r>
      <w:r w:rsidR="00AE6780" w:rsidRPr="00EE3F91">
        <w:rPr>
          <w:rFonts w:ascii="Times New Roman" w:eastAsia="Times New Roman" w:hAnsi="Times New Roman" w:cs="Times New Roman"/>
          <w:sz w:val="24"/>
          <w:szCs w:val="24"/>
          <w:lang w:eastAsia="ru-RU"/>
        </w:rPr>
        <w:t>№</w:t>
      </w:r>
      <w:r w:rsidR="00685179" w:rsidRPr="00EE3F91">
        <w:rPr>
          <w:rFonts w:ascii="Times New Roman" w:eastAsia="Times New Roman" w:hAnsi="Times New Roman" w:cs="Times New Roman"/>
          <w:sz w:val="24"/>
          <w:szCs w:val="24"/>
          <w:lang w:eastAsia="ru-RU"/>
        </w:rPr>
        <w:t xml:space="preserve"> 1540-КЗ </w:t>
      </w:r>
      <w:r w:rsidR="00C10A7F" w:rsidRPr="00EE3F91">
        <w:rPr>
          <w:rFonts w:ascii="Times New Roman" w:eastAsia="Times New Roman" w:hAnsi="Times New Roman" w:cs="Times New Roman"/>
          <w:sz w:val="24"/>
          <w:szCs w:val="24"/>
          <w:lang w:eastAsia="ru-RU"/>
        </w:rPr>
        <w:t>«</w:t>
      </w:r>
      <w:r w:rsidR="00685179" w:rsidRPr="00EE3F91">
        <w:rPr>
          <w:rFonts w:ascii="Times New Roman" w:eastAsia="Times New Roman" w:hAnsi="Times New Roman" w:cs="Times New Roman"/>
          <w:sz w:val="24"/>
          <w:szCs w:val="24"/>
          <w:lang w:eastAsia="ru-RU"/>
        </w:rPr>
        <w:t>Градостроительный кодекс Краснодарского края</w:t>
      </w:r>
      <w:r w:rsidR="00C10A7F" w:rsidRPr="00EE3F91">
        <w:rPr>
          <w:rFonts w:ascii="Times New Roman" w:eastAsia="Times New Roman" w:hAnsi="Times New Roman" w:cs="Times New Roman"/>
          <w:sz w:val="24"/>
          <w:szCs w:val="24"/>
          <w:lang w:eastAsia="ru-RU"/>
        </w:rPr>
        <w:t>»</w:t>
      </w:r>
      <w:r w:rsidR="00685179" w:rsidRPr="00EE3F91">
        <w:rPr>
          <w:rFonts w:ascii="Times New Roman" w:eastAsia="Times New Roman" w:hAnsi="Times New Roman" w:cs="Times New Roman"/>
          <w:sz w:val="24"/>
          <w:szCs w:val="24"/>
          <w:lang w:eastAsia="ru-RU"/>
        </w:rPr>
        <w:t xml:space="preserve"> (далее - </w:t>
      </w:r>
      <w:proofErr w:type="spellStart"/>
      <w:r w:rsidR="00685179" w:rsidRPr="00EE3F91">
        <w:rPr>
          <w:rFonts w:ascii="Times New Roman" w:eastAsia="Times New Roman" w:hAnsi="Times New Roman" w:cs="Times New Roman"/>
          <w:sz w:val="24"/>
          <w:szCs w:val="24"/>
          <w:lang w:eastAsia="ru-RU"/>
        </w:rPr>
        <w:t>ГрК</w:t>
      </w:r>
      <w:proofErr w:type="spellEnd"/>
      <w:r w:rsidR="00685179" w:rsidRPr="00EE3F91">
        <w:rPr>
          <w:rFonts w:ascii="Times New Roman" w:eastAsia="Times New Roman" w:hAnsi="Times New Roman" w:cs="Times New Roman"/>
          <w:sz w:val="24"/>
          <w:szCs w:val="24"/>
          <w:lang w:eastAsia="ru-RU"/>
        </w:rPr>
        <w:t xml:space="preserve"> КК), с</w:t>
      </w:r>
      <w:proofErr w:type="gramEnd"/>
      <w:r w:rsidR="00685179" w:rsidRPr="00EE3F91">
        <w:rPr>
          <w:rFonts w:ascii="Times New Roman" w:eastAsia="Times New Roman" w:hAnsi="Times New Roman" w:cs="Times New Roman"/>
          <w:sz w:val="24"/>
          <w:szCs w:val="24"/>
          <w:lang w:eastAsia="ru-RU"/>
        </w:rPr>
        <w:t xml:space="preserve"> </w:t>
      </w:r>
      <w:proofErr w:type="gramStart"/>
      <w:r w:rsidR="00685179" w:rsidRPr="00EE3F91">
        <w:rPr>
          <w:rFonts w:ascii="Times New Roman" w:eastAsia="Times New Roman" w:hAnsi="Times New Roman" w:cs="Times New Roman"/>
          <w:sz w:val="24"/>
          <w:szCs w:val="24"/>
          <w:lang w:eastAsia="ru-RU"/>
        </w:rPr>
        <w:t xml:space="preserve">учетом </w:t>
      </w:r>
      <w:r w:rsidR="00007347" w:rsidRPr="00EE3F91">
        <w:rPr>
          <w:rFonts w:ascii="Times New Roman" w:hAnsi="Times New Roman" w:cs="Times New Roman"/>
          <w:sz w:val="24"/>
          <w:szCs w:val="24"/>
          <w:shd w:val="clear" w:color="auto" w:fill="FFFFFF"/>
        </w:rPr>
        <w:t xml:space="preserve">Приказа департамента по архитектуре и градостроительству Краснодарского края от 11 июля 2025 г. № 87 </w:t>
      </w:r>
      <w:r w:rsidR="00C10A7F" w:rsidRPr="00EE3F91">
        <w:rPr>
          <w:rFonts w:ascii="Times New Roman" w:hAnsi="Times New Roman" w:cs="Times New Roman"/>
          <w:sz w:val="24"/>
          <w:szCs w:val="24"/>
          <w:shd w:val="clear" w:color="auto" w:fill="FFFFFF"/>
        </w:rPr>
        <w:t>«</w:t>
      </w:r>
      <w:r w:rsidR="00007347" w:rsidRPr="00EE3F91">
        <w:rPr>
          <w:rFonts w:ascii="Times New Roman" w:hAnsi="Times New Roman" w:cs="Times New Roman"/>
          <w:sz w:val="24"/>
          <w:szCs w:val="24"/>
          <w:shd w:val="clear" w:color="auto" w:fill="FFFFFF"/>
        </w:rPr>
        <w:t xml:space="preserve">О внесении изменений в приказ департамента по архитектуре и градостроительству Краснодарского края от 16 апреля 2015 г. № 78 </w:t>
      </w:r>
      <w:r w:rsidR="00C10A7F" w:rsidRPr="00EE3F91">
        <w:rPr>
          <w:rFonts w:ascii="Times New Roman" w:hAnsi="Times New Roman" w:cs="Times New Roman"/>
          <w:sz w:val="24"/>
          <w:szCs w:val="24"/>
          <w:shd w:val="clear" w:color="auto" w:fill="FFFFFF"/>
        </w:rPr>
        <w:t>«</w:t>
      </w:r>
      <w:r w:rsidR="00007347" w:rsidRPr="00EE3F91">
        <w:rPr>
          <w:rFonts w:ascii="Times New Roman" w:hAnsi="Times New Roman" w:cs="Times New Roman"/>
          <w:sz w:val="24"/>
          <w:szCs w:val="24"/>
          <w:shd w:val="clear" w:color="auto" w:fill="FFFFFF"/>
        </w:rPr>
        <w:t>Об утверждении нормативов градостроительного проектирования Краснодарского края</w:t>
      </w:r>
      <w:r w:rsidR="00C10A7F" w:rsidRPr="00EE3F91">
        <w:rPr>
          <w:rFonts w:ascii="Times New Roman" w:hAnsi="Times New Roman" w:cs="Times New Roman"/>
          <w:sz w:val="24"/>
          <w:szCs w:val="24"/>
          <w:shd w:val="clear" w:color="auto" w:fill="FFFFFF"/>
        </w:rPr>
        <w:t>»</w:t>
      </w:r>
      <w:r w:rsidR="00007347" w:rsidRPr="00EE3F91">
        <w:rPr>
          <w:rFonts w:ascii="Times New Roman" w:hAnsi="Times New Roman" w:cs="Times New Roman"/>
          <w:sz w:val="24"/>
          <w:szCs w:val="24"/>
          <w:shd w:val="clear" w:color="auto" w:fill="FFFFFF"/>
        </w:rPr>
        <w:t xml:space="preserve">, </w:t>
      </w:r>
      <w:r w:rsidR="00685179" w:rsidRPr="00EE3F91">
        <w:rPr>
          <w:rFonts w:ascii="Times New Roman" w:eastAsia="Times New Roman" w:hAnsi="Times New Roman" w:cs="Times New Roman"/>
          <w:sz w:val="24"/>
          <w:szCs w:val="24"/>
          <w:lang w:eastAsia="ru-RU"/>
        </w:rPr>
        <w:t xml:space="preserve">Методических рекомендаций по подготовке нормативов градостроительного проектирования, утвержденных приказом Министерства экономического развития Российской Федерации от 15 февраля 2021 г. </w:t>
      </w:r>
      <w:r w:rsidR="00AE6780" w:rsidRPr="00EE3F91">
        <w:rPr>
          <w:rFonts w:ascii="Times New Roman" w:eastAsia="Times New Roman" w:hAnsi="Times New Roman" w:cs="Times New Roman"/>
          <w:sz w:val="24"/>
          <w:szCs w:val="24"/>
          <w:lang w:eastAsia="ru-RU"/>
        </w:rPr>
        <w:t>№</w:t>
      </w:r>
      <w:r w:rsidR="00685179" w:rsidRPr="00EE3F91">
        <w:rPr>
          <w:rFonts w:ascii="Times New Roman" w:eastAsia="Times New Roman" w:hAnsi="Times New Roman" w:cs="Times New Roman"/>
          <w:sz w:val="24"/>
          <w:szCs w:val="24"/>
          <w:lang w:eastAsia="ru-RU"/>
        </w:rPr>
        <w:t> 71</w:t>
      </w:r>
      <w:proofErr w:type="gramEnd"/>
      <w:r w:rsidR="00685179" w:rsidRPr="00EE3F91">
        <w:rPr>
          <w:rFonts w:ascii="Times New Roman" w:eastAsia="Times New Roman" w:hAnsi="Times New Roman" w:cs="Times New Roman"/>
          <w:sz w:val="24"/>
          <w:szCs w:val="24"/>
          <w:lang w:eastAsia="ru-RU"/>
        </w:rPr>
        <w:t xml:space="preserve"> (далее - Методические рекомендации), на основании статистических и демографических данных с учетом природно-климатических, социальных, экономических, национальных и территориальных особенностей </w:t>
      </w:r>
      <w:proofErr w:type="spellStart"/>
      <w:r w:rsidR="00767B74">
        <w:rPr>
          <w:rFonts w:ascii="Times New Roman" w:eastAsia="Times New Roman" w:hAnsi="Times New Roman" w:cs="Times New Roman"/>
          <w:sz w:val="24"/>
          <w:szCs w:val="24"/>
          <w:lang w:eastAsia="ru-RU"/>
        </w:rPr>
        <w:t>Березанского</w:t>
      </w:r>
      <w:proofErr w:type="spellEnd"/>
      <w:r w:rsidR="00015842">
        <w:rPr>
          <w:rFonts w:ascii="Times New Roman" w:eastAsia="Times New Roman" w:hAnsi="Times New Roman" w:cs="Times New Roman"/>
          <w:sz w:val="24"/>
          <w:szCs w:val="24"/>
          <w:lang w:eastAsia="ru-RU"/>
        </w:rPr>
        <w:t xml:space="preserve"> сельского поселения и </w:t>
      </w:r>
      <w:r w:rsidR="00AE6780" w:rsidRPr="00EE3F91">
        <w:rPr>
          <w:rFonts w:ascii="Times New Roman" w:eastAsia="Times New Roman" w:hAnsi="Times New Roman" w:cs="Times New Roman"/>
          <w:sz w:val="24"/>
          <w:szCs w:val="24"/>
          <w:lang w:eastAsia="ru-RU"/>
        </w:rPr>
        <w:t xml:space="preserve">муниципального образования </w:t>
      </w:r>
      <w:proofErr w:type="spellStart"/>
      <w:r w:rsidR="00AE6780" w:rsidRPr="00EE3F91">
        <w:rPr>
          <w:rFonts w:ascii="Times New Roman" w:eastAsia="Times New Roman" w:hAnsi="Times New Roman" w:cs="Times New Roman"/>
          <w:sz w:val="24"/>
          <w:szCs w:val="24"/>
          <w:lang w:eastAsia="ru-RU"/>
        </w:rPr>
        <w:t>Выселковский</w:t>
      </w:r>
      <w:proofErr w:type="spellEnd"/>
      <w:r w:rsidR="00AE6780" w:rsidRPr="00EE3F91">
        <w:rPr>
          <w:rFonts w:ascii="Times New Roman" w:eastAsia="Times New Roman" w:hAnsi="Times New Roman" w:cs="Times New Roman"/>
          <w:sz w:val="24"/>
          <w:szCs w:val="24"/>
          <w:lang w:eastAsia="ru-RU"/>
        </w:rPr>
        <w:t xml:space="preserve"> район</w:t>
      </w:r>
      <w:r w:rsidR="007239A4">
        <w:rPr>
          <w:rFonts w:ascii="Times New Roman" w:eastAsia="Times New Roman" w:hAnsi="Times New Roman" w:cs="Times New Roman"/>
          <w:sz w:val="24"/>
          <w:szCs w:val="24"/>
          <w:lang w:eastAsia="ru-RU"/>
        </w:rPr>
        <w:t xml:space="preserve"> (далее – сельское поселение</w:t>
      </w:r>
      <w:r w:rsidR="00685179" w:rsidRPr="00EE3F91">
        <w:rPr>
          <w:rFonts w:ascii="Times New Roman" w:eastAsia="Times New Roman" w:hAnsi="Times New Roman" w:cs="Times New Roman"/>
          <w:sz w:val="24"/>
          <w:szCs w:val="24"/>
          <w:lang w:eastAsia="ru-RU"/>
        </w:rPr>
        <w:t>.</w:t>
      </w:r>
    </w:p>
    <w:p w:rsidR="00703A19" w:rsidRPr="00EE3F91" w:rsidRDefault="00703A19" w:rsidP="00BF0139">
      <w:pPr>
        <w:spacing w:after="0" w:line="240" w:lineRule="auto"/>
        <w:ind w:firstLine="567"/>
        <w:jc w:val="both"/>
        <w:rPr>
          <w:rFonts w:ascii="Times New Roman" w:eastAsia="Calibri" w:hAnsi="Times New Roman" w:cs="Times New Roman"/>
          <w:sz w:val="24"/>
          <w:szCs w:val="24"/>
        </w:rPr>
      </w:pPr>
      <w:r w:rsidRPr="00EE3F91">
        <w:rPr>
          <w:rFonts w:ascii="Times New Roman" w:eastAsia="Calibri" w:hAnsi="Times New Roman" w:cs="Times New Roman"/>
          <w:sz w:val="24"/>
          <w:szCs w:val="24"/>
        </w:rPr>
        <w:t xml:space="preserve">МНГП входят в систему нормативных правовых актов, регламентирующих градостроительную деятельность в границах </w:t>
      </w:r>
      <w:r w:rsidR="007239A4">
        <w:rPr>
          <w:rFonts w:ascii="Times New Roman" w:eastAsia="Calibri" w:hAnsi="Times New Roman" w:cs="Times New Roman"/>
          <w:sz w:val="24"/>
          <w:szCs w:val="24"/>
        </w:rPr>
        <w:t>сельского поселения</w:t>
      </w:r>
      <w:r w:rsidR="00015842">
        <w:rPr>
          <w:rFonts w:ascii="Times New Roman" w:eastAsia="Calibri" w:hAnsi="Times New Roman" w:cs="Times New Roman"/>
          <w:sz w:val="24"/>
          <w:szCs w:val="24"/>
        </w:rPr>
        <w:t xml:space="preserve"> </w:t>
      </w:r>
      <w:r w:rsidRPr="00EE3F91">
        <w:rPr>
          <w:rFonts w:ascii="Times New Roman" w:eastAsia="Calibri" w:hAnsi="Times New Roman" w:cs="Times New Roman"/>
          <w:sz w:val="24"/>
          <w:szCs w:val="24"/>
        </w:rPr>
        <w:t>в части установления стандартов обеспечения безопасности и благоприятных условий жизнедеятельности человека (в том числе объектами социального и коммунально-бытового назначения, доступности таких объектов для населения (включая инвалидов) объектами инженерной инфраструктуры, благоустройства территории). </w:t>
      </w:r>
    </w:p>
    <w:p w:rsidR="00703A19" w:rsidRPr="00EE3F91" w:rsidRDefault="00703A19" w:rsidP="00BF0139">
      <w:pPr>
        <w:spacing w:after="0" w:line="240" w:lineRule="auto"/>
        <w:ind w:firstLine="567"/>
        <w:jc w:val="both"/>
        <w:rPr>
          <w:rFonts w:ascii="Times New Roman" w:eastAsia="Calibri" w:hAnsi="Times New Roman" w:cs="Times New Roman"/>
          <w:sz w:val="24"/>
          <w:szCs w:val="24"/>
        </w:rPr>
      </w:pPr>
      <w:r w:rsidRPr="00EE3F91">
        <w:rPr>
          <w:rFonts w:ascii="Times New Roman" w:eastAsia="Calibri" w:hAnsi="Times New Roman" w:cs="Times New Roman"/>
          <w:sz w:val="24"/>
          <w:szCs w:val="24"/>
        </w:rPr>
        <w:t>МНГП включают в себя:</w:t>
      </w:r>
    </w:p>
    <w:p w:rsidR="00703A19" w:rsidRPr="00EE3F91" w:rsidRDefault="00703A19" w:rsidP="00BF0139">
      <w:pPr>
        <w:spacing w:after="0" w:line="240" w:lineRule="auto"/>
        <w:ind w:firstLine="567"/>
        <w:jc w:val="both"/>
        <w:rPr>
          <w:rFonts w:ascii="Times New Roman" w:eastAsia="Calibri" w:hAnsi="Times New Roman" w:cs="Times New Roman"/>
          <w:sz w:val="24"/>
          <w:szCs w:val="24"/>
        </w:rPr>
      </w:pPr>
      <w:r w:rsidRPr="00EE3F91">
        <w:rPr>
          <w:rFonts w:ascii="Times New Roman" w:eastAsia="Calibri" w:hAnsi="Times New Roman" w:cs="Times New Roman"/>
          <w:sz w:val="24"/>
          <w:szCs w:val="24"/>
        </w:rPr>
        <w:t xml:space="preserve">основную часть (расчетные показатели минимально допустимого уровня обеспеченности объектами местного значения населения </w:t>
      </w:r>
      <w:r w:rsidR="00015842">
        <w:rPr>
          <w:rFonts w:ascii="Times New Roman" w:eastAsia="Calibri" w:hAnsi="Times New Roman" w:cs="Times New Roman"/>
          <w:sz w:val="24"/>
          <w:szCs w:val="24"/>
        </w:rPr>
        <w:t>сельского поселения</w:t>
      </w:r>
      <w:r w:rsidRPr="00EE3F91">
        <w:rPr>
          <w:rFonts w:ascii="Times New Roman" w:eastAsia="Calibri" w:hAnsi="Times New Roman" w:cs="Times New Roman"/>
          <w:sz w:val="24"/>
          <w:szCs w:val="24"/>
        </w:rPr>
        <w:t xml:space="preserve"> и расчетные показатели максимально допустимого уровня территориальной доступности таких объектов для населения </w:t>
      </w:r>
      <w:r w:rsidR="00015842">
        <w:rPr>
          <w:rFonts w:ascii="Times New Roman" w:eastAsia="Calibri" w:hAnsi="Times New Roman" w:cs="Times New Roman"/>
          <w:sz w:val="24"/>
          <w:szCs w:val="24"/>
        </w:rPr>
        <w:t>сельского поселения</w:t>
      </w:r>
      <w:r w:rsidRPr="00EE3F91">
        <w:rPr>
          <w:rFonts w:ascii="Times New Roman" w:eastAsia="Calibri" w:hAnsi="Times New Roman" w:cs="Times New Roman"/>
          <w:sz w:val="24"/>
          <w:szCs w:val="24"/>
        </w:rPr>
        <w:t>);</w:t>
      </w:r>
    </w:p>
    <w:p w:rsidR="00703A19" w:rsidRPr="00EE3F91" w:rsidRDefault="00703A19" w:rsidP="00BF0139">
      <w:pPr>
        <w:spacing w:after="0" w:line="240" w:lineRule="auto"/>
        <w:ind w:firstLine="567"/>
        <w:jc w:val="both"/>
        <w:rPr>
          <w:rFonts w:ascii="Times New Roman" w:eastAsia="Calibri" w:hAnsi="Times New Roman" w:cs="Times New Roman"/>
          <w:sz w:val="24"/>
          <w:szCs w:val="24"/>
        </w:rPr>
      </w:pPr>
      <w:r w:rsidRPr="00EE3F91">
        <w:rPr>
          <w:rFonts w:ascii="Times New Roman" w:eastAsia="Calibri" w:hAnsi="Times New Roman" w:cs="Times New Roman"/>
          <w:sz w:val="24"/>
          <w:szCs w:val="24"/>
        </w:rPr>
        <w:t>материалы по обоснованию расчетных показателей, содержащихся в основной части нормативов градостроительного проектирования;</w:t>
      </w:r>
    </w:p>
    <w:p w:rsidR="00703A19" w:rsidRPr="00EE3F91" w:rsidRDefault="00703A19" w:rsidP="00BF0139">
      <w:pPr>
        <w:spacing w:after="0" w:line="240" w:lineRule="auto"/>
        <w:ind w:firstLine="567"/>
        <w:jc w:val="both"/>
        <w:rPr>
          <w:rFonts w:ascii="Times New Roman" w:eastAsia="Calibri" w:hAnsi="Times New Roman" w:cs="Times New Roman"/>
          <w:sz w:val="24"/>
          <w:szCs w:val="24"/>
        </w:rPr>
      </w:pPr>
      <w:r w:rsidRPr="00EE3F91">
        <w:rPr>
          <w:rFonts w:ascii="Times New Roman" w:eastAsia="Calibri" w:hAnsi="Times New Roman" w:cs="Times New Roman"/>
          <w:sz w:val="24"/>
          <w:szCs w:val="24"/>
        </w:rPr>
        <w:t>правила и область применения расчетных показателей, содержащихся в основной части нормативов градостроительного проектирования.</w:t>
      </w:r>
    </w:p>
    <w:p w:rsidR="00703A19" w:rsidRPr="00EE3F91" w:rsidRDefault="00703A19" w:rsidP="00BF0139">
      <w:pPr>
        <w:spacing w:after="0" w:line="240" w:lineRule="auto"/>
        <w:ind w:firstLine="567"/>
        <w:jc w:val="both"/>
        <w:rPr>
          <w:rFonts w:ascii="Times New Roman" w:eastAsia="Calibri" w:hAnsi="Times New Roman" w:cs="Times New Roman"/>
          <w:sz w:val="24"/>
          <w:szCs w:val="24"/>
        </w:rPr>
      </w:pPr>
      <w:r w:rsidRPr="00EE3F91">
        <w:rPr>
          <w:rFonts w:ascii="Times New Roman" w:eastAsia="Calibri" w:hAnsi="Times New Roman" w:cs="Times New Roman"/>
          <w:sz w:val="24"/>
          <w:szCs w:val="24"/>
        </w:rPr>
        <w:t xml:space="preserve">МНГП содержат расчетные количественные показатели и качественные характеристики </w:t>
      </w:r>
      <w:proofErr w:type="gramStart"/>
      <w:r w:rsidRPr="00EE3F91">
        <w:rPr>
          <w:rFonts w:ascii="Times New Roman" w:eastAsia="Calibri" w:hAnsi="Times New Roman" w:cs="Times New Roman"/>
          <w:sz w:val="24"/>
          <w:szCs w:val="24"/>
        </w:rPr>
        <w:t xml:space="preserve">обеспечения благоприятных условий жизнедеятельности населения </w:t>
      </w:r>
      <w:r w:rsidR="00015842">
        <w:rPr>
          <w:rFonts w:ascii="Times New Roman" w:eastAsia="Calibri" w:hAnsi="Times New Roman" w:cs="Times New Roman"/>
          <w:sz w:val="24"/>
          <w:szCs w:val="24"/>
        </w:rPr>
        <w:t>сельского поселения</w:t>
      </w:r>
      <w:proofErr w:type="gramEnd"/>
      <w:r w:rsidRPr="00EE3F91">
        <w:rPr>
          <w:rFonts w:ascii="Times New Roman" w:eastAsia="Calibri" w:hAnsi="Times New Roman" w:cs="Times New Roman"/>
          <w:sz w:val="24"/>
          <w:szCs w:val="24"/>
        </w:rPr>
        <w:t>. </w:t>
      </w:r>
    </w:p>
    <w:p w:rsidR="00703A19" w:rsidRPr="00EE3F91" w:rsidRDefault="00703A19" w:rsidP="00BF0139">
      <w:pPr>
        <w:spacing w:after="0" w:line="240" w:lineRule="auto"/>
        <w:ind w:firstLine="567"/>
        <w:jc w:val="both"/>
        <w:rPr>
          <w:rFonts w:ascii="Times New Roman" w:eastAsia="Calibri" w:hAnsi="Times New Roman" w:cs="Times New Roman"/>
          <w:sz w:val="24"/>
          <w:szCs w:val="24"/>
        </w:rPr>
      </w:pPr>
      <w:r w:rsidRPr="00EE3F91">
        <w:rPr>
          <w:rFonts w:ascii="Times New Roman" w:eastAsia="Calibri" w:hAnsi="Times New Roman" w:cs="Times New Roman"/>
          <w:sz w:val="24"/>
          <w:szCs w:val="24"/>
        </w:rPr>
        <w:t>МНГП устанавливают обязательные требования для всех субъектов градостроительных отношений при строительстве и реконструкции объектов капитального строительства в муниципальном образовании.</w:t>
      </w:r>
    </w:p>
    <w:p w:rsidR="00703A19" w:rsidRPr="00EE3F91" w:rsidRDefault="00703A19" w:rsidP="00BF0139">
      <w:pPr>
        <w:spacing w:after="0" w:line="240" w:lineRule="auto"/>
        <w:ind w:firstLine="567"/>
        <w:jc w:val="both"/>
        <w:rPr>
          <w:rFonts w:ascii="Times New Roman" w:eastAsia="Calibri" w:hAnsi="Times New Roman" w:cs="Times New Roman"/>
          <w:sz w:val="24"/>
          <w:szCs w:val="24"/>
        </w:rPr>
      </w:pPr>
      <w:r w:rsidRPr="00EE3F91">
        <w:rPr>
          <w:rFonts w:ascii="Times New Roman" w:eastAsia="Calibri" w:hAnsi="Times New Roman" w:cs="Times New Roman"/>
          <w:sz w:val="24"/>
          <w:szCs w:val="24"/>
        </w:rPr>
        <w:t xml:space="preserve">МНГП </w:t>
      </w:r>
      <w:proofErr w:type="gramStart"/>
      <w:r w:rsidRPr="00EE3F91">
        <w:rPr>
          <w:rFonts w:ascii="Times New Roman" w:eastAsia="Calibri" w:hAnsi="Times New Roman" w:cs="Times New Roman"/>
          <w:sz w:val="24"/>
          <w:szCs w:val="24"/>
        </w:rPr>
        <w:t>направлены</w:t>
      </w:r>
      <w:proofErr w:type="gramEnd"/>
      <w:r w:rsidRPr="00EE3F91">
        <w:rPr>
          <w:rFonts w:ascii="Times New Roman" w:eastAsia="Calibri" w:hAnsi="Times New Roman" w:cs="Times New Roman"/>
          <w:sz w:val="24"/>
          <w:szCs w:val="24"/>
        </w:rPr>
        <w:t xml:space="preserve"> на обеспечение:</w:t>
      </w:r>
    </w:p>
    <w:p w:rsidR="00703A19" w:rsidRPr="00EE3F91" w:rsidRDefault="00703A19" w:rsidP="00BF0139">
      <w:pPr>
        <w:spacing w:after="0" w:line="240" w:lineRule="auto"/>
        <w:ind w:firstLine="567"/>
        <w:jc w:val="both"/>
        <w:rPr>
          <w:rFonts w:ascii="Times New Roman" w:eastAsia="Calibri" w:hAnsi="Times New Roman" w:cs="Times New Roman"/>
          <w:sz w:val="24"/>
          <w:szCs w:val="24"/>
        </w:rPr>
      </w:pPr>
      <w:r w:rsidRPr="00EE3F91">
        <w:rPr>
          <w:rFonts w:ascii="Times New Roman" w:eastAsia="Calibri" w:hAnsi="Times New Roman" w:cs="Times New Roman"/>
          <w:sz w:val="24"/>
          <w:szCs w:val="24"/>
        </w:rPr>
        <w:t xml:space="preserve">повышения качества жизни населения </w:t>
      </w:r>
      <w:r w:rsidR="00015842">
        <w:rPr>
          <w:rFonts w:ascii="Times New Roman" w:eastAsia="Calibri" w:hAnsi="Times New Roman" w:cs="Times New Roman"/>
          <w:sz w:val="24"/>
          <w:szCs w:val="24"/>
        </w:rPr>
        <w:t>сельского поселения</w:t>
      </w:r>
      <w:r w:rsidRPr="00EE3F91">
        <w:rPr>
          <w:rFonts w:ascii="Times New Roman" w:eastAsia="Calibri" w:hAnsi="Times New Roman" w:cs="Times New Roman"/>
          <w:sz w:val="24"/>
          <w:szCs w:val="24"/>
        </w:rPr>
        <w:t xml:space="preserve"> и создание градостроительными средствами условий для обеспечения социальных гарантий, установленных законодательством Российской Федерации и законодательством Краснодарского края, гражданам, включая инвалидов и другие маломобильные группы населения; </w:t>
      </w:r>
    </w:p>
    <w:p w:rsidR="00703A19" w:rsidRPr="00BF0139" w:rsidRDefault="00703A19" w:rsidP="00BF0139">
      <w:pPr>
        <w:spacing w:after="0" w:line="240" w:lineRule="auto"/>
        <w:ind w:firstLine="567"/>
        <w:jc w:val="both"/>
        <w:rPr>
          <w:rFonts w:ascii="Times New Roman" w:eastAsia="Calibri" w:hAnsi="Times New Roman" w:cs="Times New Roman"/>
          <w:sz w:val="24"/>
          <w:szCs w:val="24"/>
        </w:rPr>
      </w:pPr>
      <w:r w:rsidRPr="00EE3F91">
        <w:rPr>
          <w:rFonts w:ascii="Times New Roman" w:eastAsia="Calibri" w:hAnsi="Times New Roman" w:cs="Times New Roman"/>
          <w:sz w:val="24"/>
          <w:szCs w:val="24"/>
        </w:rPr>
        <w:t xml:space="preserve">повышения эффективности использования территорий </w:t>
      </w:r>
      <w:r w:rsidR="00015842">
        <w:rPr>
          <w:rFonts w:ascii="Times New Roman" w:eastAsia="Calibri" w:hAnsi="Times New Roman" w:cs="Times New Roman"/>
          <w:sz w:val="24"/>
          <w:szCs w:val="24"/>
        </w:rPr>
        <w:t>сельского поселения</w:t>
      </w:r>
      <w:r w:rsidRPr="00EE3F91">
        <w:rPr>
          <w:rFonts w:ascii="Times New Roman" w:eastAsia="Calibri" w:hAnsi="Times New Roman" w:cs="Times New Roman"/>
          <w:sz w:val="24"/>
          <w:szCs w:val="24"/>
        </w:rPr>
        <w:t xml:space="preserve"> на основе рационального зонирования, исторически преемственной планировочной организации и </w:t>
      </w:r>
      <w:r w:rsidRPr="00EE3F91">
        <w:rPr>
          <w:rFonts w:ascii="Times New Roman" w:eastAsia="Calibri" w:hAnsi="Times New Roman" w:cs="Times New Roman"/>
          <w:sz w:val="24"/>
          <w:szCs w:val="24"/>
        </w:rPr>
        <w:lastRenderedPageBreak/>
        <w:t xml:space="preserve">застройки </w:t>
      </w:r>
      <w:r w:rsidR="00015842">
        <w:rPr>
          <w:rFonts w:ascii="Times New Roman" w:eastAsia="Calibri" w:hAnsi="Times New Roman" w:cs="Times New Roman"/>
          <w:sz w:val="24"/>
          <w:szCs w:val="24"/>
        </w:rPr>
        <w:t>сельского поселения</w:t>
      </w:r>
      <w:r w:rsidRPr="00BF0139">
        <w:rPr>
          <w:rFonts w:ascii="Times New Roman" w:eastAsia="Calibri" w:hAnsi="Times New Roman" w:cs="Times New Roman"/>
          <w:sz w:val="24"/>
          <w:szCs w:val="24"/>
        </w:rPr>
        <w:t xml:space="preserve">, соразмерной преобладающим типам организации среды в городских и сельских населенных пунктах;  </w:t>
      </w:r>
    </w:p>
    <w:p w:rsidR="00703A19" w:rsidRPr="00BF0139" w:rsidRDefault="00703A19" w:rsidP="00BF0139">
      <w:pPr>
        <w:spacing w:after="0" w:line="240" w:lineRule="auto"/>
        <w:ind w:firstLine="567"/>
        <w:jc w:val="both"/>
        <w:rPr>
          <w:rFonts w:ascii="Times New Roman" w:eastAsia="Calibri" w:hAnsi="Times New Roman" w:cs="Times New Roman"/>
          <w:sz w:val="24"/>
          <w:szCs w:val="24"/>
        </w:rPr>
      </w:pPr>
      <w:r w:rsidRPr="00BF0139">
        <w:rPr>
          <w:rFonts w:ascii="Times New Roman" w:eastAsia="Calibri" w:hAnsi="Times New Roman" w:cs="Times New Roman"/>
          <w:sz w:val="24"/>
          <w:szCs w:val="24"/>
        </w:rPr>
        <w:t>соответствия средовых характеристик населенных пунктов современным стандартам качества организации жилых, производственных и рекреационных территорий;</w:t>
      </w:r>
    </w:p>
    <w:p w:rsidR="00703A19" w:rsidRPr="00BF0139" w:rsidRDefault="00703A19" w:rsidP="00BF0139">
      <w:pPr>
        <w:spacing w:after="0" w:line="240" w:lineRule="auto"/>
        <w:ind w:firstLine="567"/>
        <w:jc w:val="both"/>
        <w:rPr>
          <w:rFonts w:ascii="Times New Roman" w:eastAsia="Calibri" w:hAnsi="Times New Roman" w:cs="Times New Roman"/>
          <w:sz w:val="24"/>
          <w:szCs w:val="24"/>
        </w:rPr>
      </w:pPr>
      <w:r w:rsidRPr="00BF0139">
        <w:rPr>
          <w:rFonts w:ascii="Times New Roman" w:eastAsia="Calibri" w:hAnsi="Times New Roman" w:cs="Times New Roman"/>
          <w:sz w:val="24"/>
          <w:szCs w:val="24"/>
        </w:rPr>
        <w:t>ограничения негативного воздействия хозяйственной и иной деятельности на окружающую среду в интересах настоящего и будущего поколений.</w:t>
      </w:r>
    </w:p>
    <w:p w:rsidR="00703A19" w:rsidRPr="00BF0139" w:rsidRDefault="00703A19" w:rsidP="00BF0139">
      <w:pPr>
        <w:spacing w:after="0" w:line="240" w:lineRule="auto"/>
        <w:ind w:firstLine="567"/>
        <w:jc w:val="both"/>
        <w:rPr>
          <w:rFonts w:ascii="Times New Roman" w:eastAsia="Calibri" w:hAnsi="Times New Roman" w:cs="Times New Roman"/>
          <w:sz w:val="24"/>
          <w:szCs w:val="24"/>
        </w:rPr>
      </w:pPr>
      <w:r w:rsidRPr="00BF0139">
        <w:rPr>
          <w:rFonts w:ascii="Times New Roman" w:eastAsia="Calibri" w:hAnsi="Times New Roman" w:cs="Times New Roman"/>
          <w:sz w:val="24"/>
          <w:szCs w:val="24"/>
        </w:rPr>
        <w:t xml:space="preserve">МНГП не могут содержать значения расчетных показателей, ухудшающие значения расчетных показателей, содержащиеся в Нормативах градостроительного проектирования </w:t>
      </w:r>
      <w:r w:rsidRPr="00BF0139">
        <w:rPr>
          <w:rFonts w:ascii="Times New Roman" w:eastAsia="Calibri" w:hAnsi="Times New Roman" w:cs="Times New Roman"/>
          <w:sz w:val="24"/>
          <w:szCs w:val="24"/>
          <w:shd w:val="clear" w:color="auto" w:fill="FFFFFF"/>
        </w:rPr>
        <w:t>Краснодарского края (далее РНГП).</w:t>
      </w:r>
    </w:p>
    <w:p w:rsidR="00703A19" w:rsidRPr="00BF0139" w:rsidRDefault="00703A19" w:rsidP="00BF0139">
      <w:pPr>
        <w:spacing w:after="0" w:line="240" w:lineRule="auto"/>
        <w:ind w:firstLine="567"/>
        <w:jc w:val="both"/>
        <w:rPr>
          <w:rFonts w:ascii="Times New Roman" w:eastAsia="Calibri" w:hAnsi="Times New Roman" w:cs="Times New Roman"/>
          <w:sz w:val="24"/>
          <w:szCs w:val="24"/>
        </w:rPr>
      </w:pPr>
      <w:r w:rsidRPr="00BF0139">
        <w:rPr>
          <w:rFonts w:ascii="Times New Roman" w:eastAsia="Calibri" w:hAnsi="Times New Roman" w:cs="Times New Roman"/>
          <w:sz w:val="24"/>
          <w:szCs w:val="24"/>
        </w:rPr>
        <w:t>Применение особых режимов, коэффициентов, норм, разрешенных для уменьшения минимальных установленных нормативов при новой планировке, реконструкции не допускается.</w:t>
      </w:r>
    </w:p>
    <w:p w:rsidR="00703A19" w:rsidRPr="00BF0139" w:rsidRDefault="00703A19" w:rsidP="00BF0139">
      <w:pPr>
        <w:spacing w:after="0" w:line="240" w:lineRule="auto"/>
        <w:ind w:firstLine="567"/>
        <w:jc w:val="both"/>
        <w:rPr>
          <w:rFonts w:ascii="Times New Roman" w:eastAsia="Calibri" w:hAnsi="Times New Roman" w:cs="Times New Roman"/>
          <w:sz w:val="24"/>
          <w:szCs w:val="24"/>
        </w:rPr>
      </w:pPr>
      <w:r w:rsidRPr="00BF0139">
        <w:rPr>
          <w:rFonts w:ascii="Times New Roman" w:eastAsia="Calibri" w:hAnsi="Times New Roman" w:cs="Times New Roman"/>
          <w:sz w:val="24"/>
          <w:szCs w:val="24"/>
        </w:rPr>
        <w:t>МНГП определяются:</w:t>
      </w:r>
    </w:p>
    <w:p w:rsidR="00703A19" w:rsidRPr="00BF0139" w:rsidRDefault="00703A19" w:rsidP="00BF0139">
      <w:pPr>
        <w:spacing w:after="0" w:line="240" w:lineRule="auto"/>
        <w:ind w:firstLine="567"/>
        <w:jc w:val="both"/>
        <w:rPr>
          <w:rFonts w:ascii="Times New Roman" w:eastAsia="Calibri" w:hAnsi="Times New Roman" w:cs="Times New Roman"/>
          <w:sz w:val="24"/>
          <w:szCs w:val="24"/>
        </w:rPr>
      </w:pPr>
      <w:r w:rsidRPr="00BF0139">
        <w:rPr>
          <w:rFonts w:ascii="Times New Roman" w:eastAsia="Calibri" w:hAnsi="Times New Roman" w:cs="Times New Roman"/>
          <w:sz w:val="24"/>
          <w:szCs w:val="24"/>
        </w:rPr>
        <w:t xml:space="preserve">особенностями пространственной организации и функционального назначения территорий </w:t>
      </w:r>
      <w:r w:rsidR="00015842">
        <w:rPr>
          <w:rFonts w:ascii="Times New Roman" w:eastAsia="Calibri" w:hAnsi="Times New Roman" w:cs="Times New Roman"/>
          <w:sz w:val="24"/>
          <w:szCs w:val="24"/>
        </w:rPr>
        <w:t>сельского поселения</w:t>
      </w:r>
      <w:r w:rsidRPr="00BF0139">
        <w:rPr>
          <w:rFonts w:ascii="Times New Roman" w:eastAsia="Calibri" w:hAnsi="Times New Roman" w:cs="Times New Roman"/>
          <w:sz w:val="24"/>
          <w:szCs w:val="24"/>
        </w:rPr>
        <w:t xml:space="preserve">, которые характеризуются историческими традициями организации расселения населения и размещения мест приложения труда, планируемыми приоритетными преобразованиями в пространственной организации </w:t>
      </w:r>
      <w:r w:rsidR="00015842">
        <w:rPr>
          <w:rFonts w:ascii="Times New Roman" w:eastAsia="Calibri" w:hAnsi="Times New Roman" w:cs="Times New Roman"/>
          <w:sz w:val="24"/>
          <w:szCs w:val="24"/>
        </w:rPr>
        <w:t>сельского поселения</w:t>
      </w:r>
      <w:r w:rsidRPr="00BF0139">
        <w:rPr>
          <w:rFonts w:ascii="Times New Roman" w:eastAsia="Calibri" w:hAnsi="Times New Roman" w:cs="Times New Roman"/>
          <w:sz w:val="24"/>
          <w:szCs w:val="24"/>
        </w:rPr>
        <w:t xml:space="preserve">, планируемыми инфраструктурными изменениями, требованиями сохранения и приумножения историко-культурного и природного наследия;  </w:t>
      </w:r>
    </w:p>
    <w:p w:rsidR="00703A19" w:rsidRPr="00BF0139" w:rsidRDefault="00703A19" w:rsidP="00BF0139">
      <w:pPr>
        <w:spacing w:after="0" w:line="240" w:lineRule="auto"/>
        <w:ind w:firstLine="567"/>
        <w:jc w:val="both"/>
        <w:rPr>
          <w:rFonts w:ascii="Times New Roman" w:eastAsia="Calibri" w:hAnsi="Times New Roman" w:cs="Times New Roman"/>
          <w:sz w:val="24"/>
          <w:szCs w:val="24"/>
        </w:rPr>
      </w:pPr>
      <w:r w:rsidRPr="00BF0139">
        <w:rPr>
          <w:rFonts w:ascii="Times New Roman" w:eastAsia="Calibri" w:hAnsi="Times New Roman" w:cs="Times New Roman"/>
          <w:sz w:val="24"/>
          <w:szCs w:val="24"/>
        </w:rPr>
        <w:t xml:space="preserve">особенностями населенных пунктов </w:t>
      </w:r>
      <w:r w:rsidR="00015842">
        <w:rPr>
          <w:rFonts w:ascii="Times New Roman" w:eastAsia="Calibri" w:hAnsi="Times New Roman" w:cs="Times New Roman"/>
          <w:sz w:val="24"/>
          <w:szCs w:val="24"/>
        </w:rPr>
        <w:t>сельского поселения</w:t>
      </w:r>
      <w:r w:rsidRPr="00BF0139">
        <w:rPr>
          <w:rFonts w:ascii="Times New Roman" w:eastAsia="Calibri" w:hAnsi="Times New Roman" w:cs="Times New Roman"/>
          <w:sz w:val="24"/>
          <w:szCs w:val="24"/>
        </w:rPr>
        <w:t xml:space="preserve">, которые характеризуются типом населенного пункта, планируемой численностью населения в населенном пункте, принимаемой в соответствии с программами социально-экономического развития </w:t>
      </w:r>
      <w:r w:rsidRPr="00BF0139">
        <w:rPr>
          <w:rFonts w:ascii="Times New Roman" w:eastAsia="Calibri" w:hAnsi="Times New Roman" w:cs="Times New Roman"/>
          <w:sz w:val="24"/>
          <w:szCs w:val="24"/>
          <w:shd w:val="clear" w:color="auto" w:fill="FFFFFF"/>
        </w:rPr>
        <w:t>муниципального</w:t>
      </w:r>
      <w:r w:rsidRPr="00BF0139">
        <w:rPr>
          <w:rFonts w:ascii="Times New Roman" w:eastAsia="Calibri" w:hAnsi="Times New Roman" w:cs="Times New Roman"/>
          <w:bCs/>
          <w:sz w:val="24"/>
          <w:szCs w:val="24"/>
          <w:shd w:val="clear" w:color="auto" w:fill="FFFFFF"/>
        </w:rPr>
        <w:t xml:space="preserve"> образовани</w:t>
      </w:r>
      <w:r w:rsidRPr="00BF0139">
        <w:rPr>
          <w:rFonts w:ascii="Times New Roman" w:eastAsia="Calibri" w:hAnsi="Times New Roman" w:cs="Times New Roman"/>
          <w:sz w:val="24"/>
          <w:szCs w:val="24"/>
          <w:shd w:val="clear" w:color="auto" w:fill="FFFFFF"/>
        </w:rPr>
        <w:t>я</w:t>
      </w:r>
      <w:r w:rsidRPr="00BF0139">
        <w:rPr>
          <w:rFonts w:ascii="Times New Roman" w:eastAsia="Calibri" w:hAnsi="Times New Roman" w:cs="Times New Roman"/>
          <w:bCs/>
          <w:sz w:val="24"/>
          <w:szCs w:val="24"/>
          <w:shd w:val="clear" w:color="auto" w:fill="FFFFFF"/>
        </w:rPr>
        <w:t xml:space="preserve"> </w:t>
      </w:r>
      <w:proofErr w:type="spellStart"/>
      <w:r w:rsidRPr="00BF0139">
        <w:rPr>
          <w:rFonts w:ascii="Times New Roman" w:eastAsia="Calibri" w:hAnsi="Times New Roman" w:cs="Times New Roman"/>
          <w:sz w:val="24"/>
          <w:szCs w:val="24"/>
        </w:rPr>
        <w:t>Выселковский</w:t>
      </w:r>
      <w:proofErr w:type="spellEnd"/>
      <w:r w:rsidRPr="00BF0139">
        <w:rPr>
          <w:rFonts w:ascii="Times New Roman" w:eastAsia="Calibri" w:hAnsi="Times New Roman" w:cs="Times New Roman"/>
          <w:sz w:val="24"/>
          <w:szCs w:val="24"/>
        </w:rPr>
        <w:t xml:space="preserve"> район</w:t>
      </w:r>
      <w:r w:rsidRPr="00BF0139">
        <w:rPr>
          <w:rFonts w:ascii="Times New Roman" w:eastAsia="Calibri" w:hAnsi="Times New Roman" w:cs="Times New Roman"/>
          <w:sz w:val="24"/>
          <w:szCs w:val="24"/>
          <w:shd w:val="clear" w:color="auto" w:fill="FFFFFF"/>
        </w:rPr>
        <w:t xml:space="preserve"> Краснодарского края</w:t>
      </w:r>
      <w:r w:rsidRPr="00BF0139">
        <w:rPr>
          <w:rFonts w:ascii="Times New Roman" w:eastAsia="Calibri" w:hAnsi="Times New Roman" w:cs="Times New Roman"/>
          <w:sz w:val="24"/>
          <w:szCs w:val="24"/>
        </w:rPr>
        <w:t>, и пространственной морфологией застройки населенного пункта. </w:t>
      </w:r>
    </w:p>
    <w:p w:rsidR="00685179" w:rsidRPr="00BF0139" w:rsidRDefault="00685179"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F0139">
        <w:rPr>
          <w:rFonts w:ascii="Times New Roman" w:eastAsia="Times New Roman" w:hAnsi="Times New Roman" w:cs="Times New Roman"/>
          <w:sz w:val="24"/>
          <w:szCs w:val="24"/>
          <w:lang w:eastAsia="ru-RU"/>
        </w:rPr>
        <w:t>1.2. В соответствии с частью 5 статьи 29</w:t>
      </w:r>
      <w:r w:rsidRPr="00BF0139">
        <w:rPr>
          <w:rFonts w:ascii="Times New Roman" w:eastAsia="Times New Roman" w:hAnsi="Times New Roman" w:cs="Times New Roman"/>
          <w:sz w:val="24"/>
          <w:szCs w:val="24"/>
          <w:vertAlign w:val="superscript"/>
          <w:lang w:eastAsia="ru-RU"/>
        </w:rPr>
        <w:t> </w:t>
      </w:r>
      <w:r w:rsidR="001475A9" w:rsidRPr="00BF0139">
        <w:rPr>
          <w:rFonts w:ascii="Times New Roman" w:eastAsia="Times New Roman" w:hAnsi="Times New Roman" w:cs="Times New Roman"/>
          <w:sz w:val="24"/>
          <w:szCs w:val="24"/>
          <w:vertAlign w:val="superscript"/>
          <w:lang w:eastAsia="ru-RU"/>
        </w:rPr>
        <w:t>4</w:t>
      </w:r>
      <w:r w:rsidRPr="00BF0139">
        <w:rPr>
          <w:rFonts w:ascii="Times New Roman" w:eastAsia="Times New Roman" w:hAnsi="Times New Roman" w:cs="Times New Roman"/>
          <w:sz w:val="24"/>
          <w:szCs w:val="24"/>
          <w:lang w:eastAsia="ru-RU"/>
        </w:rPr>
        <w:t> </w:t>
      </w:r>
      <w:proofErr w:type="spellStart"/>
      <w:r w:rsidRPr="00BF0139">
        <w:rPr>
          <w:rFonts w:ascii="Times New Roman" w:eastAsia="Times New Roman" w:hAnsi="Times New Roman" w:cs="Times New Roman"/>
          <w:sz w:val="24"/>
          <w:szCs w:val="24"/>
          <w:lang w:eastAsia="ru-RU"/>
        </w:rPr>
        <w:t>ГрК</w:t>
      </w:r>
      <w:proofErr w:type="spellEnd"/>
      <w:r w:rsidRPr="00BF0139">
        <w:rPr>
          <w:rFonts w:ascii="Times New Roman" w:eastAsia="Times New Roman" w:hAnsi="Times New Roman" w:cs="Times New Roman"/>
          <w:sz w:val="24"/>
          <w:szCs w:val="24"/>
          <w:lang w:eastAsia="ru-RU"/>
        </w:rPr>
        <w:t xml:space="preserve"> РФ </w:t>
      </w:r>
      <w:r w:rsidR="00AE6780" w:rsidRPr="00BF0139">
        <w:rPr>
          <w:rFonts w:ascii="Times New Roman" w:eastAsia="Times New Roman" w:hAnsi="Times New Roman" w:cs="Times New Roman"/>
          <w:sz w:val="24"/>
          <w:szCs w:val="24"/>
          <w:lang w:eastAsia="ru-RU"/>
        </w:rPr>
        <w:t>местные</w:t>
      </w:r>
      <w:r w:rsidRPr="00BF0139">
        <w:rPr>
          <w:rFonts w:ascii="Times New Roman" w:eastAsia="Times New Roman" w:hAnsi="Times New Roman" w:cs="Times New Roman"/>
          <w:sz w:val="24"/>
          <w:szCs w:val="24"/>
          <w:lang w:eastAsia="ru-RU"/>
        </w:rPr>
        <w:t xml:space="preserve"> нормативы градостроительного проектирования </w:t>
      </w:r>
      <w:r w:rsidR="00015842">
        <w:rPr>
          <w:rFonts w:ascii="Times New Roman" w:eastAsia="Calibri" w:hAnsi="Times New Roman" w:cs="Times New Roman"/>
          <w:sz w:val="24"/>
          <w:szCs w:val="24"/>
        </w:rPr>
        <w:t>сельского поселения</w:t>
      </w:r>
      <w:r w:rsidR="00015842" w:rsidRPr="00EE3F91">
        <w:rPr>
          <w:rFonts w:ascii="Times New Roman" w:eastAsia="Calibri" w:hAnsi="Times New Roman" w:cs="Times New Roman"/>
          <w:sz w:val="24"/>
          <w:szCs w:val="24"/>
        </w:rPr>
        <w:t xml:space="preserve"> </w:t>
      </w:r>
      <w:r w:rsidRPr="00BF0139">
        <w:rPr>
          <w:rFonts w:ascii="Times New Roman" w:eastAsia="Times New Roman" w:hAnsi="Times New Roman" w:cs="Times New Roman"/>
          <w:sz w:val="24"/>
          <w:szCs w:val="24"/>
          <w:lang w:eastAsia="ru-RU"/>
        </w:rPr>
        <w:t>включают в себя:</w:t>
      </w:r>
    </w:p>
    <w:p w:rsidR="00685179" w:rsidRPr="00BF0139" w:rsidRDefault="00685179"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proofErr w:type="gramStart"/>
      <w:r w:rsidRPr="00BF0139">
        <w:rPr>
          <w:rFonts w:ascii="Times New Roman" w:eastAsia="Times New Roman" w:hAnsi="Times New Roman" w:cs="Times New Roman"/>
          <w:sz w:val="24"/>
          <w:szCs w:val="24"/>
          <w:lang w:eastAsia="ru-RU"/>
        </w:rPr>
        <w:t xml:space="preserve">1) расчетные показатели минимально допустимого уровня обеспеченности населения </w:t>
      </w:r>
      <w:r w:rsidR="00015842">
        <w:rPr>
          <w:rFonts w:ascii="Times New Roman" w:eastAsia="Calibri" w:hAnsi="Times New Roman" w:cs="Times New Roman"/>
          <w:sz w:val="24"/>
          <w:szCs w:val="24"/>
        </w:rPr>
        <w:t>сельского поселения</w:t>
      </w:r>
      <w:r w:rsidR="00015842" w:rsidRPr="00EE3F91">
        <w:rPr>
          <w:rFonts w:ascii="Times New Roman" w:eastAsia="Calibri" w:hAnsi="Times New Roman" w:cs="Times New Roman"/>
          <w:sz w:val="24"/>
          <w:szCs w:val="24"/>
        </w:rPr>
        <w:t xml:space="preserve"> </w:t>
      </w:r>
      <w:r w:rsidRPr="00BF0139">
        <w:rPr>
          <w:rFonts w:ascii="Times New Roman" w:eastAsia="Times New Roman" w:hAnsi="Times New Roman" w:cs="Times New Roman"/>
          <w:sz w:val="24"/>
          <w:szCs w:val="24"/>
          <w:lang w:eastAsia="ru-RU"/>
        </w:rPr>
        <w:t xml:space="preserve">объектами, предусмотренными пунктом 1 </w:t>
      </w:r>
      <w:r w:rsidR="001222D4">
        <w:rPr>
          <w:rFonts w:ascii="Times New Roman" w:eastAsia="Times New Roman" w:hAnsi="Times New Roman" w:cs="Times New Roman"/>
          <w:sz w:val="24"/>
          <w:szCs w:val="24"/>
          <w:lang w:eastAsia="ru-RU"/>
        </w:rPr>
        <w:t xml:space="preserve">части 5 статьи 23 </w:t>
      </w:r>
      <w:proofErr w:type="spellStart"/>
      <w:r w:rsidRPr="00BF0139">
        <w:rPr>
          <w:rFonts w:ascii="Times New Roman" w:eastAsia="Times New Roman" w:hAnsi="Times New Roman" w:cs="Times New Roman"/>
          <w:sz w:val="24"/>
          <w:szCs w:val="24"/>
          <w:lang w:eastAsia="ru-RU"/>
        </w:rPr>
        <w:t>ГрК</w:t>
      </w:r>
      <w:proofErr w:type="spellEnd"/>
      <w:r w:rsidRPr="00BF0139">
        <w:rPr>
          <w:rFonts w:ascii="Times New Roman" w:eastAsia="Times New Roman" w:hAnsi="Times New Roman" w:cs="Times New Roman"/>
          <w:sz w:val="24"/>
          <w:szCs w:val="24"/>
          <w:lang w:eastAsia="ru-RU"/>
        </w:rPr>
        <w:t xml:space="preserve"> РФ, расчетных показателей максимально допустимого уровня территориальной доступности таких объектов для населения, а также предельных значений расчетных показателей минимально допустимого уровня обеспеченности объектами местного значения населения </w:t>
      </w:r>
      <w:r w:rsidR="000208C3">
        <w:rPr>
          <w:rFonts w:ascii="Times New Roman" w:eastAsia="Calibri" w:hAnsi="Times New Roman" w:cs="Times New Roman"/>
          <w:sz w:val="24"/>
          <w:szCs w:val="24"/>
        </w:rPr>
        <w:t>сельского поселения</w:t>
      </w:r>
      <w:r w:rsidR="000208C3" w:rsidRPr="00EE3F91">
        <w:rPr>
          <w:rFonts w:ascii="Times New Roman" w:eastAsia="Calibri" w:hAnsi="Times New Roman" w:cs="Times New Roman"/>
          <w:sz w:val="24"/>
          <w:szCs w:val="24"/>
        </w:rPr>
        <w:t xml:space="preserve"> </w:t>
      </w:r>
      <w:r w:rsidRPr="00BF0139">
        <w:rPr>
          <w:rFonts w:ascii="Times New Roman" w:eastAsia="Times New Roman" w:hAnsi="Times New Roman" w:cs="Times New Roman"/>
          <w:sz w:val="24"/>
          <w:szCs w:val="24"/>
          <w:lang w:eastAsia="ru-RU"/>
        </w:rPr>
        <w:t>и предельных значений расчетных показателей максимально допустимого уровня территориальной доступности таких объектов для</w:t>
      </w:r>
      <w:proofErr w:type="gramEnd"/>
      <w:r w:rsidRPr="00BF0139">
        <w:rPr>
          <w:rFonts w:ascii="Times New Roman" w:eastAsia="Times New Roman" w:hAnsi="Times New Roman" w:cs="Times New Roman"/>
          <w:sz w:val="24"/>
          <w:szCs w:val="24"/>
          <w:lang w:eastAsia="ru-RU"/>
        </w:rPr>
        <w:t xml:space="preserve"> населения </w:t>
      </w:r>
      <w:r w:rsidR="000208C3">
        <w:rPr>
          <w:rFonts w:ascii="Times New Roman" w:eastAsia="Calibri" w:hAnsi="Times New Roman" w:cs="Times New Roman"/>
          <w:sz w:val="24"/>
          <w:szCs w:val="24"/>
        </w:rPr>
        <w:t>сельского поселения</w:t>
      </w:r>
      <w:r w:rsidR="000208C3" w:rsidRPr="00EE3F91">
        <w:rPr>
          <w:rFonts w:ascii="Times New Roman" w:eastAsia="Calibri" w:hAnsi="Times New Roman" w:cs="Times New Roman"/>
          <w:sz w:val="24"/>
          <w:szCs w:val="24"/>
        </w:rPr>
        <w:t xml:space="preserve"> </w:t>
      </w:r>
      <w:r w:rsidRPr="00BF0139">
        <w:rPr>
          <w:rFonts w:ascii="Times New Roman" w:eastAsia="Times New Roman" w:hAnsi="Times New Roman" w:cs="Times New Roman"/>
          <w:sz w:val="24"/>
          <w:szCs w:val="24"/>
          <w:lang w:eastAsia="ru-RU"/>
        </w:rPr>
        <w:t>(основная часть);</w:t>
      </w:r>
    </w:p>
    <w:p w:rsidR="00685179" w:rsidRPr="00BF0139" w:rsidRDefault="00685179"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F0139">
        <w:rPr>
          <w:rFonts w:ascii="Times New Roman" w:eastAsia="Times New Roman" w:hAnsi="Times New Roman" w:cs="Times New Roman"/>
          <w:sz w:val="24"/>
          <w:szCs w:val="24"/>
          <w:lang w:eastAsia="ru-RU"/>
        </w:rPr>
        <w:t>2) материалы по обоснованию расчетных показателей;</w:t>
      </w:r>
    </w:p>
    <w:p w:rsidR="00685179" w:rsidRPr="00BF0139" w:rsidRDefault="00685179" w:rsidP="00BF0139">
      <w:pPr>
        <w:shd w:val="clear" w:color="auto" w:fill="FFFFFF"/>
        <w:spacing w:after="0" w:line="240" w:lineRule="auto"/>
        <w:ind w:firstLine="567"/>
        <w:jc w:val="both"/>
        <w:rPr>
          <w:rFonts w:ascii="Times New Roman" w:eastAsia="Times New Roman" w:hAnsi="Times New Roman" w:cs="Times New Roman"/>
          <w:color w:val="22272F"/>
          <w:sz w:val="24"/>
          <w:szCs w:val="24"/>
          <w:lang w:eastAsia="ru-RU"/>
        </w:rPr>
      </w:pPr>
      <w:r w:rsidRPr="00BF0139">
        <w:rPr>
          <w:rFonts w:ascii="Times New Roman" w:eastAsia="Times New Roman" w:hAnsi="Times New Roman" w:cs="Times New Roman"/>
          <w:sz w:val="24"/>
          <w:szCs w:val="24"/>
          <w:lang w:eastAsia="ru-RU"/>
        </w:rPr>
        <w:t>3) правила и область применения расчетных показателей</w:t>
      </w:r>
      <w:r w:rsidRPr="00BF0139">
        <w:rPr>
          <w:rFonts w:ascii="Times New Roman" w:eastAsia="Times New Roman" w:hAnsi="Times New Roman" w:cs="Times New Roman"/>
          <w:color w:val="22272F"/>
          <w:sz w:val="24"/>
          <w:szCs w:val="24"/>
          <w:lang w:eastAsia="ru-RU"/>
        </w:rPr>
        <w:t>.</w:t>
      </w:r>
    </w:p>
    <w:p w:rsidR="00685179" w:rsidRPr="00BF0139" w:rsidRDefault="00685179" w:rsidP="00BF0139">
      <w:pPr>
        <w:shd w:val="clear" w:color="auto" w:fill="FFFFFF"/>
        <w:spacing w:after="0" w:line="240" w:lineRule="auto"/>
        <w:ind w:firstLine="567"/>
        <w:jc w:val="both"/>
        <w:rPr>
          <w:rFonts w:ascii="Times New Roman" w:eastAsia="Times New Roman" w:hAnsi="Times New Roman" w:cs="Times New Roman"/>
          <w:color w:val="22272F"/>
          <w:sz w:val="24"/>
          <w:szCs w:val="24"/>
          <w:lang w:eastAsia="ru-RU"/>
        </w:rPr>
      </w:pPr>
      <w:r w:rsidRPr="00BF0139">
        <w:rPr>
          <w:rFonts w:ascii="Times New Roman" w:eastAsia="Times New Roman" w:hAnsi="Times New Roman" w:cs="Times New Roman"/>
          <w:color w:val="22272F"/>
          <w:sz w:val="24"/>
          <w:szCs w:val="24"/>
          <w:lang w:eastAsia="ru-RU"/>
        </w:rPr>
        <w:t xml:space="preserve">1.3. В целях настоящих </w:t>
      </w:r>
      <w:r w:rsidR="00AE6780" w:rsidRPr="00BF0139">
        <w:rPr>
          <w:rFonts w:ascii="Times New Roman" w:eastAsia="Times New Roman" w:hAnsi="Times New Roman" w:cs="Times New Roman"/>
          <w:color w:val="22272F"/>
          <w:sz w:val="24"/>
          <w:szCs w:val="24"/>
          <w:lang w:eastAsia="ru-RU"/>
        </w:rPr>
        <w:t>М</w:t>
      </w:r>
      <w:r w:rsidRPr="00BF0139">
        <w:rPr>
          <w:rFonts w:ascii="Times New Roman" w:eastAsia="Times New Roman" w:hAnsi="Times New Roman" w:cs="Times New Roman"/>
          <w:color w:val="22272F"/>
          <w:sz w:val="24"/>
          <w:szCs w:val="24"/>
          <w:lang w:eastAsia="ru-RU"/>
        </w:rPr>
        <w:t>НГП используются следующие основные понятия:</w:t>
      </w:r>
    </w:p>
    <w:p w:rsidR="00685179" w:rsidRPr="00BF0139" w:rsidRDefault="00685179" w:rsidP="00BF0139">
      <w:pPr>
        <w:shd w:val="clear" w:color="auto" w:fill="FFFFFF"/>
        <w:spacing w:after="0" w:line="240" w:lineRule="auto"/>
        <w:ind w:firstLine="567"/>
        <w:jc w:val="both"/>
        <w:rPr>
          <w:rFonts w:ascii="Times New Roman" w:eastAsia="Times New Roman" w:hAnsi="Times New Roman" w:cs="Times New Roman"/>
          <w:color w:val="22272F"/>
          <w:sz w:val="24"/>
          <w:szCs w:val="24"/>
          <w:lang w:eastAsia="ru-RU"/>
        </w:rPr>
      </w:pPr>
      <w:r w:rsidRPr="00BF0139">
        <w:rPr>
          <w:rFonts w:ascii="Times New Roman" w:eastAsia="Times New Roman" w:hAnsi="Times New Roman" w:cs="Times New Roman"/>
          <w:color w:val="22272F"/>
          <w:sz w:val="24"/>
          <w:szCs w:val="24"/>
          <w:lang w:eastAsia="ru-RU"/>
        </w:rPr>
        <w:t>1) </w:t>
      </w:r>
      <w:r w:rsidRPr="00BF0139">
        <w:rPr>
          <w:rFonts w:ascii="Times New Roman" w:eastAsia="Times New Roman" w:hAnsi="Times New Roman" w:cs="Times New Roman"/>
          <w:bCs/>
          <w:color w:val="22272F"/>
          <w:sz w:val="24"/>
          <w:szCs w:val="24"/>
          <w:lang w:eastAsia="ru-RU"/>
        </w:rPr>
        <w:t>бульвар</w:t>
      </w:r>
      <w:r w:rsidRPr="00BF0139">
        <w:rPr>
          <w:rFonts w:ascii="Times New Roman" w:eastAsia="Times New Roman" w:hAnsi="Times New Roman" w:cs="Times New Roman"/>
          <w:color w:val="22272F"/>
          <w:sz w:val="24"/>
          <w:szCs w:val="24"/>
          <w:lang w:eastAsia="ru-RU"/>
        </w:rPr>
        <w:t> - озелененная территория общего пользования вдоль магистралей, набережных в виде полосы различной ширины, предназначенная для пешеходного транзитного движения и кратковременного отдыха;</w:t>
      </w:r>
    </w:p>
    <w:p w:rsidR="00685179" w:rsidRPr="00BF0139" w:rsidRDefault="00685179" w:rsidP="00BF0139">
      <w:pPr>
        <w:shd w:val="clear" w:color="auto" w:fill="FFFFFF"/>
        <w:spacing w:after="0" w:line="240" w:lineRule="auto"/>
        <w:ind w:firstLine="567"/>
        <w:jc w:val="both"/>
        <w:rPr>
          <w:rFonts w:ascii="Times New Roman" w:eastAsia="Times New Roman" w:hAnsi="Times New Roman" w:cs="Times New Roman"/>
          <w:color w:val="22272F"/>
          <w:sz w:val="24"/>
          <w:szCs w:val="24"/>
          <w:lang w:eastAsia="ru-RU"/>
        </w:rPr>
      </w:pPr>
      <w:proofErr w:type="gramStart"/>
      <w:r w:rsidRPr="00BF0139">
        <w:rPr>
          <w:rFonts w:ascii="Times New Roman" w:eastAsia="Times New Roman" w:hAnsi="Times New Roman" w:cs="Times New Roman"/>
          <w:color w:val="22272F"/>
          <w:sz w:val="24"/>
          <w:szCs w:val="24"/>
          <w:lang w:eastAsia="ru-RU"/>
        </w:rPr>
        <w:t>2) </w:t>
      </w:r>
      <w:r w:rsidRPr="00BF0139">
        <w:rPr>
          <w:rFonts w:ascii="Times New Roman" w:eastAsia="Times New Roman" w:hAnsi="Times New Roman" w:cs="Times New Roman"/>
          <w:bCs/>
          <w:color w:val="22272F"/>
          <w:sz w:val="24"/>
          <w:szCs w:val="24"/>
          <w:lang w:eastAsia="ru-RU"/>
        </w:rPr>
        <w:t>высота здания, строения, сооружения</w:t>
      </w:r>
      <w:r w:rsidRPr="00BF0139">
        <w:rPr>
          <w:rFonts w:ascii="Times New Roman" w:eastAsia="Times New Roman" w:hAnsi="Times New Roman" w:cs="Times New Roman"/>
          <w:color w:val="22272F"/>
          <w:sz w:val="24"/>
          <w:szCs w:val="24"/>
          <w:lang w:eastAsia="ru-RU"/>
        </w:rPr>
        <w:t xml:space="preserve"> - расстояние по вертикали, измеренное от проектной отметки земли (отметки низшего уровня </w:t>
      </w:r>
      <w:proofErr w:type="spellStart"/>
      <w:r w:rsidRPr="00BF0139">
        <w:rPr>
          <w:rFonts w:ascii="Times New Roman" w:eastAsia="Times New Roman" w:hAnsi="Times New Roman" w:cs="Times New Roman"/>
          <w:color w:val="22272F"/>
          <w:sz w:val="24"/>
          <w:szCs w:val="24"/>
          <w:lang w:eastAsia="ru-RU"/>
        </w:rPr>
        <w:t>отмостки</w:t>
      </w:r>
      <w:proofErr w:type="spellEnd"/>
      <w:r w:rsidRPr="00BF0139">
        <w:rPr>
          <w:rFonts w:ascii="Times New Roman" w:eastAsia="Times New Roman" w:hAnsi="Times New Roman" w:cs="Times New Roman"/>
          <w:color w:val="22272F"/>
          <w:sz w:val="24"/>
          <w:szCs w:val="24"/>
          <w:lang w:eastAsia="ru-RU"/>
        </w:rPr>
        <w:t xml:space="preserve"> или поверхности земли, примыкающей к зданию) до наивысшей конструктивной точки плоской крыши здания или до наивысшей точки конька скатной крыши здания, до наивысшей точки строения, сооружения, при этом антенны на кровле, сборно-разборные неконструктивные элементы для инженерного оборудования или для выхода на кровлю, молниеотводы</w:t>
      </w:r>
      <w:proofErr w:type="gramEnd"/>
      <w:r w:rsidRPr="00BF0139">
        <w:rPr>
          <w:rFonts w:ascii="Times New Roman" w:eastAsia="Times New Roman" w:hAnsi="Times New Roman" w:cs="Times New Roman"/>
          <w:color w:val="22272F"/>
          <w:sz w:val="24"/>
          <w:szCs w:val="24"/>
          <w:lang w:eastAsia="ru-RU"/>
        </w:rPr>
        <w:t xml:space="preserve"> и другие электротехнические и инженерные устройства при определении высоты здания не учитываются.</w:t>
      </w:r>
    </w:p>
    <w:p w:rsidR="00685179" w:rsidRPr="00EE3F91" w:rsidRDefault="00685179"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E3F91">
        <w:rPr>
          <w:rFonts w:ascii="Times New Roman" w:eastAsia="Times New Roman" w:hAnsi="Times New Roman" w:cs="Times New Roman"/>
          <w:sz w:val="24"/>
          <w:szCs w:val="24"/>
          <w:lang w:eastAsia="ru-RU"/>
        </w:rPr>
        <w:t>При определении предельной (максимальной) высоты вновь возводимых зданий в случае формирования архитектурно-</w:t>
      </w:r>
      <w:proofErr w:type="gramStart"/>
      <w:r w:rsidRPr="00EE3F91">
        <w:rPr>
          <w:rFonts w:ascii="Times New Roman" w:eastAsia="Times New Roman" w:hAnsi="Times New Roman" w:cs="Times New Roman"/>
          <w:sz w:val="24"/>
          <w:szCs w:val="24"/>
          <w:lang w:eastAsia="ru-RU"/>
        </w:rPr>
        <w:t>пространственных решений</w:t>
      </w:r>
      <w:proofErr w:type="gramEnd"/>
      <w:r w:rsidRPr="00EE3F91">
        <w:rPr>
          <w:rFonts w:ascii="Times New Roman" w:eastAsia="Times New Roman" w:hAnsi="Times New Roman" w:cs="Times New Roman"/>
          <w:sz w:val="24"/>
          <w:szCs w:val="24"/>
          <w:lang w:eastAsia="ru-RU"/>
        </w:rPr>
        <w:t xml:space="preserve"> здания на основе секций (блоков), которые могут быть связаны </w:t>
      </w:r>
      <w:proofErr w:type="spellStart"/>
      <w:r w:rsidRPr="00EE3F91">
        <w:rPr>
          <w:rFonts w:ascii="Times New Roman" w:eastAsia="Times New Roman" w:hAnsi="Times New Roman" w:cs="Times New Roman"/>
          <w:sz w:val="24"/>
          <w:szCs w:val="24"/>
          <w:lang w:eastAsia="ru-RU"/>
        </w:rPr>
        <w:t>планировочно</w:t>
      </w:r>
      <w:proofErr w:type="spellEnd"/>
      <w:r w:rsidRPr="00EE3F91">
        <w:rPr>
          <w:rFonts w:ascii="Times New Roman" w:eastAsia="Times New Roman" w:hAnsi="Times New Roman" w:cs="Times New Roman"/>
          <w:sz w:val="24"/>
          <w:szCs w:val="24"/>
          <w:lang w:eastAsia="ru-RU"/>
        </w:rPr>
        <w:t xml:space="preserve"> и функционально, но являются в конструктивном отношении самостоятельным элементом здания, допускается определять </w:t>
      </w:r>
      <w:r w:rsidRPr="00EE3F91">
        <w:rPr>
          <w:rFonts w:ascii="Times New Roman" w:eastAsia="Times New Roman" w:hAnsi="Times New Roman" w:cs="Times New Roman"/>
          <w:sz w:val="24"/>
          <w:szCs w:val="24"/>
          <w:lang w:eastAsia="ru-RU"/>
        </w:rPr>
        <w:lastRenderedPageBreak/>
        <w:t>предельный параметр (максимальный) высоты в отношении каждого такого самостоятельного элемента здания (блока, секции);</w:t>
      </w:r>
    </w:p>
    <w:p w:rsidR="00685179" w:rsidRPr="00EE3F91" w:rsidRDefault="00685179"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E3F91">
        <w:rPr>
          <w:rFonts w:ascii="Times New Roman" w:eastAsia="Times New Roman" w:hAnsi="Times New Roman" w:cs="Times New Roman"/>
          <w:sz w:val="24"/>
          <w:szCs w:val="24"/>
          <w:lang w:eastAsia="ru-RU"/>
        </w:rPr>
        <w:t>3) </w:t>
      </w:r>
      <w:r w:rsidRPr="00EE3F91">
        <w:rPr>
          <w:rFonts w:ascii="Times New Roman" w:eastAsia="Times New Roman" w:hAnsi="Times New Roman" w:cs="Times New Roman"/>
          <w:bCs/>
          <w:sz w:val="24"/>
          <w:szCs w:val="24"/>
          <w:lang w:eastAsia="ru-RU"/>
        </w:rPr>
        <w:t>высотная доминанта</w:t>
      </w:r>
      <w:r w:rsidRPr="00EE3F91">
        <w:rPr>
          <w:rFonts w:ascii="Times New Roman" w:eastAsia="Times New Roman" w:hAnsi="Times New Roman" w:cs="Times New Roman"/>
          <w:sz w:val="24"/>
          <w:szCs w:val="24"/>
          <w:lang w:eastAsia="ru-RU"/>
        </w:rPr>
        <w:t> - господствующий объект капитального строительства или часть объекта капитального строительства (секция) в элементе, части элемента планировочной структуры, высота которого больше или равна длине такого объекта;</w:t>
      </w:r>
    </w:p>
    <w:p w:rsidR="00685179" w:rsidRPr="00EE3F91" w:rsidRDefault="00685179"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E3F91">
        <w:rPr>
          <w:rFonts w:ascii="Times New Roman" w:eastAsia="Times New Roman" w:hAnsi="Times New Roman" w:cs="Times New Roman"/>
          <w:sz w:val="24"/>
          <w:szCs w:val="24"/>
          <w:lang w:eastAsia="ru-RU"/>
        </w:rPr>
        <w:t>4) </w:t>
      </w:r>
      <w:r w:rsidRPr="00EE3F91">
        <w:rPr>
          <w:rFonts w:ascii="Times New Roman" w:eastAsia="Times New Roman" w:hAnsi="Times New Roman" w:cs="Times New Roman"/>
          <w:bCs/>
          <w:sz w:val="24"/>
          <w:szCs w:val="24"/>
          <w:lang w:eastAsia="ru-RU"/>
        </w:rPr>
        <w:t>гостевые автостоянки автомобилей</w:t>
      </w:r>
      <w:r w:rsidRPr="00EE3F91">
        <w:rPr>
          <w:rFonts w:ascii="Times New Roman" w:eastAsia="Times New Roman" w:hAnsi="Times New Roman" w:cs="Times New Roman"/>
          <w:sz w:val="24"/>
          <w:szCs w:val="24"/>
          <w:lang w:eastAsia="ru-RU"/>
        </w:rPr>
        <w:t xml:space="preserve"> - открытые площадки, предназначенные для временного паркования легковых автомобилей посетителей жилых зон на не закрепленных за конкретными владельцами </w:t>
      </w:r>
      <w:proofErr w:type="spellStart"/>
      <w:r w:rsidRPr="00EE3F91">
        <w:rPr>
          <w:rFonts w:ascii="Times New Roman" w:eastAsia="Times New Roman" w:hAnsi="Times New Roman" w:cs="Times New Roman"/>
          <w:sz w:val="24"/>
          <w:szCs w:val="24"/>
          <w:lang w:eastAsia="ru-RU"/>
        </w:rPr>
        <w:t>машино</w:t>
      </w:r>
      <w:proofErr w:type="spellEnd"/>
      <w:r w:rsidRPr="00EE3F91">
        <w:rPr>
          <w:rFonts w:ascii="Times New Roman" w:eastAsia="Times New Roman" w:hAnsi="Times New Roman" w:cs="Times New Roman"/>
          <w:sz w:val="24"/>
          <w:szCs w:val="24"/>
          <w:lang w:eastAsia="ru-RU"/>
        </w:rPr>
        <w:t>-местах;</w:t>
      </w:r>
    </w:p>
    <w:p w:rsidR="00685179" w:rsidRPr="00EE3F91" w:rsidRDefault="00685179"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E3F91">
        <w:rPr>
          <w:rFonts w:ascii="Times New Roman" w:eastAsia="Times New Roman" w:hAnsi="Times New Roman" w:cs="Times New Roman"/>
          <w:sz w:val="24"/>
          <w:szCs w:val="24"/>
          <w:lang w:eastAsia="ru-RU"/>
        </w:rPr>
        <w:t>5) </w:t>
      </w:r>
      <w:r w:rsidRPr="00EE3F91">
        <w:rPr>
          <w:rFonts w:ascii="Times New Roman" w:eastAsia="Times New Roman" w:hAnsi="Times New Roman" w:cs="Times New Roman"/>
          <w:bCs/>
          <w:sz w:val="24"/>
          <w:szCs w:val="24"/>
          <w:lang w:eastAsia="ru-RU"/>
        </w:rPr>
        <w:t>дорога</w:t>
      </w:r>
      <w:r w:rsidRPr="00EE3F91">
        <w:rPr>
          <w:rFonts w:ascii="Times New Roman" w:eastAsia="Times New Roman" w:hAnsi="Times New Roman" w:cs="Times New Roman"/>
          <w:sz w:val="24"/>
          <w:szCs w:val="24"/>
          <w:lang w:eastAsia="ru-RU"/>
        </w:rPr>
        <w:t> - обустроенная или приспособленная и используемая для движения транспортных средств полоса земли либо поверхность искусственного сооружения. Дорога включает в себя одну или несколько проезжих частей, а также трамвайные пути, тротуары, обочины и разделительные полосы при их наличии;</w:t>
      </w:r>
    </w:p>
    <w:p w:rsidR="00685179" w:rsidRPr="00EE3F91" w:rsidRDefault="00685179"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E3F91">
        <w:rPr>
          <w:rFonts w:ascii="Times New Roman" w:eastAsia="Times New Roman" w:hAnsi="Times New Roman" w:cs="Times New Roman"/>
          <w:sz w:val="24"/>
          <w:szCs w:val="24"/>
          <w:lang w:eastAsia="ru-RU"/>
        </w:rPr>
        <w:t>6) </w:t>
      </w:r>
      <w:r w:rsidRPr="00EE3F91">
        <w:rPr>
          <w:rFonts w:ascii="Times New Roman" w:eastAsia="Times New Roman" w:hAnsi="Times New Roman" w:cs="Times New Roman"/>
          <w:bCs/>
          <w:sz w:val="24"/>
          <w:szCs w:val="24"/>
          <w:lang w:eastAsia="ru-RU"/>
        </w:rPr>
        <w:t>жилой район</w:t>
      </w:r>
      <w:r w:rsidRPr="00EE3F91">
        <w:rPr>
          <w:rFonts w:ascii="Times New Roman" w:eastAsia="Times New Roman" w:hAnsi="Times New Roman" w:cs="Times New Roman"/>
          <w:sz w:val="24"/>
          <w:szCs w:val="24"/>
          <w:lang w:eastAsia="ru-RU"/>
        </w:rPr>
        <w:t> - группа кварталов в пределах территории, ограниченной городскими магистралями, полосой отвода линейных объектов, естественными границами природных объектов (река, лес и др.). Площадь территории жилого района не должна превышать 250 га;</w:t>
      </w:r>
    </w:p>
    <w:p w:rsidR="00685179" w:rsidRPr="00EE3F91" w:rsidRDefault="00685179"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E3F91">
        <w:rPr>
          <w:rFonts w:ascii="Times New Roman" w:eastAsia="Times New Roman" w:hAnsi="Times New Roman" w:cs="Times New Roman"/>
          <w:sz w:val="24"/>
          <w:szCs w:val="24"/>
          <w:lang w:eastAsia="ru-RU"/>
        </w:rPr>
        <w:t>7) </w:t>
      </w:r>
      <w:r w:rsidRPr="00EE3F91">
        <w:rPr>
          <w:rFonts w:ascii="Times New Roman" w:eastAsia="Times New Roman" w:hAnsi="Times New Roman" w:cs="Times New Roman"/>
          <w:bCs/>
          <w:sz w:val="24"/>
          <w:szCs w:val="24"/>
          <w:lang w:eastAsia="ru-RU"/>
        </w:rPr>
        <w:t>квартал</w:t>
      </w:r>
      <w:r w:rsidRPr="00EE3F91">
        <w:rPr>
          <w:rFonts w:ascii="Times New Roman" w:eastAsia="Times New Roman" w:hAnsi="Times New Roman" w:cs="Times New Roman"/>
          <w:sz w:val="24"/>
          <w:szCs w:val="24"/>
          <w:lang w:eastAsia="ru-RU"/>
        </w:rPr>
        <w:t> - основной элемент планировочной структуры застройки жилой зоны, размер территории которого составляет до 5 га. В квартале выделяются земельные участки жилой застройки для отдельных домов или групп жилых домов в соответствии с проектом межевания территории;</w:t>
      </w:r>
    </w:p>
    <w:p w:rsidR="00685179" w:rsidRPr="00EE3F91" w:rsidRDefault="00685179"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E3F91">
        <w:rPr>
          <w:rFonts w:ascii="Times New Roman" w:eastAsia="Times New Roman" w:hAnsi="Times New Roman" w:cs="Times New Roman"/>
          <w:sz w:val="24"/>
          <w:szCs w:val="24"/>
          <w:lang w:eastAsia="ru-RU"/>
        </w:rPr>
        <w:t>8) </w:t>
      </w:r>
      <w:r w:rsidRPr="00EE3F91">
        <w:rPr>
          <w:rFonts w:ascii="Times New Roman" w:eastAsia="Times New Roman" w:hAnsi="Times New Roman" w:cs="Times New Roman"/>
          <w:bCs/>
          <w:sz w:val="24"/>
          <w:szCs w:val="24"/>
          <w:lang w:eastAsia="ru-RU"/>
        </w:rPr>
        <w:t>коэффициент плотности жилой застройки</w:t>
      </w:r>
      <w:r w:rsidRPr="00EE3F91">
        <w:rPr>
          <w:rFonts w:ascii="Times New Roman" w:eastAsia="Times New Roman" w:hAnsi="Times New Roman" w:cs="Times New Roman"/>
          <w:sz w:val="24"/>
          <w:szCs w:val="24"/>
          <w:lang w:eastAsia="ru-RU"/>
        </w:rPr>
        <w:t> - максимальное отношение суммарной площади квартир в многоквартирных домах, площади блокированных и индивидуальных жилых домов, которую разрешается построить на земельном участке, а при комплексном развитии территории на земельных участках, с учетом уже существующих объектов капитального строительства, к площади земельного участка;</w:t>
      </w:r>
    </w:p>
    <w:p w:rsidR="00685179" w:rsidRPr="00EE3F91" w:rsidRDefault="00685179"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E3F91">
        <w:rPr>
          <w:rFonts w:ascii="Times New Roman" w:eastAsia="Times New Roman" w:hAnsi="Times New Roman" w:cs="Times New Roman"/>
          <w:sz w:val="24"/>
          <w:szCs w:val="24"/>
          <w:lang w:eastAsia="ru-RU"/>
        </w:rPr>
        <w:t>9) </w:t>
      </w:r>
      <w:r w:rsidRPr="00EE3F91">
        <w:rPr>
          <w:rFonts w:ascii="Times New Roman" w:eastAsia="Times New Roman" w:hAnsi="Times New Roman" w:cs="Times New Roman"/>
          <w:bCs/>
          <w:sz w:val="24"/>
          <w:szCs w:val="24"/>
          <w:lang w:eastAsia="ru-RU"/>
        </w:rPr>
        <w:t>многофункциональное здание</w:t>
      </w:r>
      <w:r w:rsidRPr="00EE3F91">
        <w:rPr>
          <w:rFonts w:ascii="Times New Roman" w:eastAsia="Times New Roman" w:hAnsi="Times New Roman" w:cs="Times New Roman"/>
          <w:sz w:val="24"/>
          <w:szCs w:val="24"/>
          <w:lang w:eastAsia="ru-RU"/>
        </w:rPr>
        <w:t> - здание общей площадью не менее 10000 кв. м, включающее в свой состав два и более функционально-планировочных компонента, взаимосвязанные друг с другом через помещения общего пользования. В состав многофункциональных зданий не допускается включать помещения, указанные в п. 8.5 СП 160.1325800.2014, а также жилые помещения, являющиеся объектами жилищных прав;</w:t>
      </w:r>
    </w:p>
    <w:p w:rsidR="00685179" w:rsidRPr="00EE3F91" w:rsidRDefault="00685179"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E3F91">
        <w:rPr>
          <w:rFonts w:ascii="Times New Roman" w:eastAsia="Times New Roman" w:hAnsi="Times New Roman" w:cs="Times New Roman"/>
          <w:sz w:val="24"/>
          <w:szCs w:val="24"/>
          <w:lang w:eastAsia="ru-RU"/>
        </w:rPr>
        <w:t>10) </w:t>
      </w:r>
      <w:r w:rsidRPr="00EE3F91">
        <w:rPr>
          <w:rFonts w:ascii="Times New Roman" w:eastAsia="Times New Roman" w:hAnsi="Times New Roman" w:cs="Times New Roman"/>
          <w:bCs/>
          <w:sz w:val="24"/>
          <w:szCs w:val="24"/>
          <w:lang w:eastAsia="ru-RU"/>
        </w:rPr>
        <w:t>многофункциональный комплекс</w:t>
      </w:r>
      <w:r w:rsidRPr="00EE3F91">
        <w:rPr>
          <w:rFonts w:ascii="Times New Roman" w:eastAsia="Times New Roman" w:hAnsi="Times New Roman" w:cs="Times New Roman"/>
          <w:sz w:val="24"/>
          <w:szCs w:val="24"/>
          <w:lang w:eastAsia="ru-RU"/>
        </w:rPr>
        <w:t> - комплекс, включающий два и более здания различного функционального назначения (в том числе многофункциональные), взаимосвязанные друг с другом через коммуникационные пространства;</w:t>
      </w:r>
    </w:p>
    <w:p w:rsidR="00685179" w:rsidRPr="00EE3F91" w:rsidRDefault="00685179"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E3F91">
        <w:rPr>
          <w:rFonts w:ascii="Times New Roman" w:eastAsia="Times New Roman" w:hAnsi="Times New Roman" w:cs="Times New Roman"/>
          <w:sz w:val="24"/>
          <w:szCs w:val="24"/>
          <w:lang w:eastAsia="ru-RU"/>
        </w:rPr>
        <w:t>11) </w:t>
      </w:r>
      <w:r w:rsidRPr="00EE3F91">
        <w:rPr>
          <w:rFonts w:ascii="Times New Roman" w:eastAsia="Times New Roman" w:hAnsi="Times New Roman" w:cs="Times New Roman"/>
          <w:bCs/>
          <w:sz w:val="24"/>
          <w:szCs w:val="24"/>
          <w:lang w:eastAsia="ru-RU"/>
        </w:rPr>
        <w:t>населенный пункт</w:t>
      </w:r>
      <w:r w:rsidRPr="00EE3F91">
        <w:rPr>
          <w:rFonts w:ascii="Times New Roman" w:eastAsia="Times New Roman" w:hAnsi="Times New Roman" w:cs="Times New Roman"/>
          <w:sz w:val="24"/>
          <w:szCs w:val="24"/>
          <w:lang w:eastAsia="ru-RU"/>
        </w:rPr>
        <w:t xml:space="preserve"> - компактно заселенная обособленная территория постоянного проживания людей, имеющая собственное наименование и зарегистрированная в Общероссийском классификаторе территорий муниципальных образований (ОКТМО) </w:t>
      </w:r>
      <w:proofErr w:type="gramStart"/>
      <w:r w:rsidRPr="00EE3F91">
        <w:rPr>
          <w:rFonts w:ascii="Times New Roman" w:eastAsia="Times New Roman" w:hAnsi="Times New Roman" w:cs="Times New Roman"/>
          <w:sz w:val="24"/>
          <w:szCs w:val="24"/>
          <w:lang w:eastAsia="ru-RU"/>
        </w:rPr>
        <w:t>ОК</w:t>
      </w:r>
      <w:proofErr w:type="gramEnd"/>
      <w:r w:rsidRPr="00EE3F91">
        <w:rPr>
          <w:rFonts w:ascii="Times New Roman" w:eastAsia="Times New Roman" w:hAnsi="Times New Roman" w:cs="Times New Roman"/>
          <w:sz w:val="24"/>
          <w:szCs w:val="24"/>
          <w:lang w:eastAsia="ru-RU"/>
        </w:rPr>
        <w:t xml:space="preserve"> 033-2013, а также входящая как составная часть в муниципальное образование, о чем имеется соответствующее указание в нормативных правовых актах, устанавливающем границы данного муниципального образования, имеющая необходимые для обеспечения жизнедеятельности граждан жилые и иные здания и сооружения, собственное наименование;</w:t>
      </w:r>
    </w:p>
    <w:p w:rsidR="00685179" w:rsidRPr="00EE3F91" w:rsidRDefault="00685179"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E3F91">
        <w:rPr>
          <w:rFonts w:ascii="Times New Roman" w:eastAsia="Times New Roman" w:hAnsi="Times New Roman" w:cs="Times New Roman"/>
          <w:sz w:val="24"/>
          <w:szCs w:val="24"/>
          <w:lang w:eastAsia="ru-RU"/>
        </w:rPr>
        <w:t>12) </w:t>
      </w:r>
      <w:r w:rsidRPr="00EE3F91">
        <w:rPr>
          <w:rFonts w:ascii="Times New Roman" w:eastAsia="Times New Roman" w:hAnsi="Times New Roman" w:cs="Times New Roman"/>
          <w:bCs/>
          <w:sz w:val="24"/>
          <w:szCs w:val="24"/>
          <w:lang w:eastAsia="ru-RU"/>
        </w:rPr>
        <w:t>область нормирования</w:t>
      </w:r>
      <w:r w:rsidRPr="00EE3F91">
        <w:rPr>
          <w:rFonts w:ascii="Times New Roman" w:eastAsia="Times New Roman" w:hAnsi="Times New Roman" w:cs="Times New Roman"/>
          <w:sz w:val="24"/>
          <w:szCs w:val="24"/>
          <w:lang w:eastAsia="ru-RU"/>
        </w:rPr>
        <w:t xml:space="preserve"> - область экономической деятельности, в которой определяются виды объектов регионального и местного значения для отображения в документах территориального планирования субъектов Российской Федерации и муниципальных образований в соответствии с </w:t>
      </w:r>
      <w:proofErr w:type="spellStart"/>
      <w:r w:rsidRPr="00EE3F91">
        <w:rPr>
          <w:rFonts w:ascii="Times New Roman" w:eastAsia="Times New Roman" w:hAnsi="Times New Roman" w:cs="Times New Roman"/>
          <w:sz w:val="24"/>
          <w:szCs w:val="24"/>
          <w:lang w:eastAsia="ru-RU"/>
        </w:rPr>
        <w:t>ГрК</w:t>
      </w:r>
      <w:proofErr w:type="spellEnd"/>
      <w:r w:rsidRPr="00EE3F91">
        <w:rPr>
          <w:rFonts w:ascii="Times New Roman" w:eastAsia="Times New Roman" w:hAnsi="Times New Roman" w:cs="Times New Roman"/>
          <w:sz w:val="24"/>
          <w:szCs w:val="24"/>
          <w:lang w:eastAsia="ru-RU"/>
        </w:rPr>
        <w:t xml:space="preserve"> РФ;</w:t>
      </w:r>
    </w:p>
    <w:p w:rsidR="00685179" w:rsidRPr="00EE3F91" w:rsidRDefault="00685179"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E3F91">
        <w:rPr>
          <w:rFonts w:ascii="Times New Roman" w:eastAsia="Times New Roman" w:hAnsi="Times New Roman" w:cs="Times New Roman"/>
          <w:sz w:val="24"/>
          <w:szCs w:val="24"/>
          <w:lang w:eastAsia="ru-RU"/>
        </w:rPr>
        <w:t>13) </w:t>
      </w:r>
      <w:r w:rsidRPr="00EE3F91">
        <w:rPr>
          <w:rFonts w:ascii="Times New Roman" w:eastAsia="Times New Roman" w:hAnsi="Times New Roman" w:cs="Times New Roman"/>
          <w:bCs/>
          <w:sz w:val="24"/>
          <w:szCs w:val="24"/>
          <w:lang w:eastAsia="ru-RU"/>
        </w:rPr>
        <w:t>озеленение земельного участка</w:t>
      </w:r>
      <w:r w:rsidRPr="00EE3F91">
        <w:rPr>
          <w:rFonts w:ascii="Times New Roman" w:eastAsia="Times New Roman" w:hAnsi="Times New Roman" w:cs="Times New Roman"/>
          <w:sz w:val="24"/>
          <w:szCs w:val="24"/>
          <w:lang w:eastAsia="ru-RU"/>
        </w:rPr>
        <w:t> - территория в границах земельного участка с газонны</w:t>
      </w:r>
      <w:proofErr w:type="gramStart"/>
      <w:r w:rsidRPr="00EE3F91">
        <w:rPr>
          <w:rFonts w:ascii="Times New Roman" w:eastAsia="Times New Roman" w:hAnsi="Times New Roman" w:cs="Times New Roman"/>
          <w:sz w:val="24"/>
          <w:szCs w:val="24"/>
          <w:lang w:eastAsia="ru-RU"/>
        </w:rPr>
        <w:t>м(</w:t>
      </w:r>
      <w:proofErr w:type="gramEnd"/>
      <w:r w:rsidRPr="00EE3F91">
        <w:rPr>
          <w:rFonts w:ascii="Times New Roman" w:eastAsia="Times New Roman" w:hAnsi="Times New Roman" w:cs="Times New Roman"/>
          <w:sz w:val="24"/>
          <w:szCs w:val="24"/>
          <w:lang w:eastAsia="ru-RU"/>
        </w:rPr>
        <w:t>ом) покрытием (травяной покров, создаваемый посевом семян специально подобранных трав), высадкой посадочного материала и деревьев диаметром штамба от 4 см на высоте 1,5 м от уровня земли;</w:t>
      </w:r>
    </w:p>
    <w:p w:rsidR="00685179" w:rsidRPr="00EE3F91" w:rsidRDefault="00685179"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E3F91">
        <w:rPr>
          <w:rFonts w:ascii="Times New Roman" w:eastAsia="Times New Roman" w:hAnsi="Times New Roman" w:cs="Times New Roman"/>
          <w:sz w:val="24"/>
          <w:szCs w:val="24"/>
          <w:lang w:eastAsia="ru-RU"/>
        </w:rPr>
        <w:t>14) </w:t>
      </w:r>
      <w:r w:rsidRPr="00EE3F91">
        <w:rPr>
          <w:rFonts w:ascii="Times New Roman" w:eastAsia="Times New Roman" w:hAnsi="Times New Roman" w:cs="Times New Roman"/>
          <w:bCs/>
          <w:sz w:val="24"/>
          <w:szCs w:val="24"/>
          <w:lang w:eastAsia="ru-RU"/>
        </w:rPr>
        <w:t>озелененные территории общего пользования</w:t>
      </w:r>
      <w:r w:rsidRPr="00EE3F91">
        <w:rPr>
          <w:rFonts w:ascii="Times New Roman" w:eastAsia="Times New Roman" w:hAnsi="Times New Roman" w:cs="Times New Roman"/>
          <w:sz w:val="24"/>
          <w:szCs w:val="24"/>
          <w:lang w:eastAsia="ru-RU"/>
        </w:rPr>
        <w:t> - территории, используемые для рекреации населения муниципальных образований. В состав озелененных территорий общего пользования, как правило, включаются парки, сады, скверы, бульвары, набережные, озелененные участки при общегородских торговых и административных центрах, лесопарки и другие рекреационно-природные территории;</w:t>
      </w:r>
    </w:p>
    <w:p w:rsidR="00685179" w:rsidRPr="00EE3F91" w:rsidRDefault="00685179"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E3F91">
        <w:rPr>
          <w:rFonts w:ascii="Times New Roman" w:eastAsia="Times New Roman" w:hAnsi="Times New Roman" w:cs="Times New Roman"/>
          <w:sz w:val="24"/>
          <w:szCs w:val="24"/>
          <w:lang w:eastAsia="ru-RU"/>
        </w:rPr>
        <w:lastRenderedPageBreak/>
        <w:t>15) </w:t>
      </w:r>
      <w:r w:rsidRPr="00EE3F91">
        <w:rPr>
          <w:rFonts w:ascii="Times New Roman" w:eastAsia="Times New Roman" w:hAnsi="Times New Roman" w:cs="Times New Roman"/>
          <w:bCs/>
          <w:sz w:val="24"/>
          <w:szCs w:val="24"/>
          <w:lang w:eastAsia="ru-RU"/>
        </w:rPr>
        <w:t>парковка (парковочное место) </w:t>
      </w:r>
      <w:r w:rsidRPr="00EE3F91">
        <w:rPr>
          <w:rFonts w:ascii="Times New Roman" w:eastAsia="Times New Roman" w:hAnsi="Times New Roman" w:cs="Times New Roman"/>
          <w:sz w:val="24"/>
          <w:szCs w:val="24"/>
          <w:lang w:eastAsia="ru-RU"/>
        </w:rPr>
        <w:t xml:space="preserve">- специально обозначенное и при необходимости обустроенное и оборудованное место, </w:t>
      </w:r>
      <w:proofErr w:type="gramStart"/>
      <w:r w:rsidRPr="00EE3F91">
        <w:rPr>
          <w:rFonts w:ascii="Times New Roman" w:eastAsia="Times New Roman" w:hAnsi="Times New Roman" w:cs="Times New Roman"/>
          <w:sz w:val="24"/>
          <w:szCs w:val="24"/>
          <w:lang w:eastAsia="ru-RU"/>
        </w:rPr>
        <w:t>являющееся</w:t>
      </w:r>
      <w:proofErr w:type="gramEnd"/>
      <w:r w:rsidRPr="00EE3F91">
        <w:rPr>
          <w:rFonts w:ascii="Times New Roman" w:eastAsia="Times New Roman" w:hAnsi="Times New Roman" w:cs="Times New Roman"/>
          <w:sz w:val="24"/>
          <w:szCs w:val="24"/>
          <w:lang w:eastAsia="ru-RU"/>
        </w:rPr>
        <w:t xml:space="preserve"> в том числе частью автомобильной дороги и (или) примыкающее к проезжей части и (или) тротуару, обочине, эстакаде или мосту либо являющееся частью </w:t>
      </w:r>
      <w:proofErr w:type="spellStart"/>
      <w:r w:rsidRPr="00EE3F91">
        <w:rPr>
          <w:rFonts w:ascii="Times New Roman" w:eastAsia="Times New Roman" w:hAnsi="Times New Roman" w:cs="Times New Roman"/>
          <w:sz w:val="24"/>
          <w:szCs w:val="24"/>
          <w:lang w:eastAsia="ru-RU"/>
        </w:rPr>
        <w:t>подэстакадных</w:t>
      </w:r>
      <w:proofErr w:type="spellEnd"/>
      <w:r w:rsidRPr="00EE3F91">
        <w:rPr>
          <w:rFonts w:ascii="Times New Roman" w:eastAsia="Times New Roman" w:hAnsi="Times New Roman" w:cs="Times New Roman"/>
          <w:sz w:val="24"/>
          <w:szCs w:val="24"/>
          <w:lang w:eastAsia="ru-RU"/>
        </w:rPr>
        <w:t xml:space="preserve"> или </w:t>
      </w:r>
      <w:proofErr w:type="spellStart"/>
      <w:r w:rsidRPr="00EE3F91">
        <w:rPr>
          <w:rFonts w:ascii="Times New Roman" w:eastAsia="Times New Roman" w:hAnsi="Times New Roman" w:cs="Times New Roman"/>
          <w:sz w:val="24"/>
          <w:szCs w:val="24"/>
          <w:lang w:eastAsia="ru-RU"/>
        </w:rPr>
        <w:t>подмостовых</w:t>
      </w:r>
      <w:proofErr w:type="spellEnd"/>
      <w:r w:rsidRPr="00EE3F91">
        <w:rPr>
          <w:rFonts w:ascii="Times New Roman" w:eastAsia="Times New Roman" w:hAnsi="Times New Roman" w:cs="Times New Roman"/>
          <w:sz w:val="24"/>
          <w:szCs w:val="24"/>
          <w:lang w:eastAsia="ru-RU"/>
        </w:rPr>
        <w:t xml:space="preserve"> пространств, площадей и иных объектов улично-дорожной сети и предназначенное для организованной стоянки транспортных средств на платной основе или без взимания платы по решению собственника или иного владельца автомобильной дороги, собственника земельного участка;</w:t>
      </w:r>
    </w:p>
    <w:p w:rsidR="00685179" w:rsidRPr="00EE3F91" w:rsidRDefault="00685179"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E3F91">
        <w:rPr>
          <w:rFonts w:ascii="Times New Roman" w:eastAsia="Times New Roman" w:hAnsi="Times New Roman" w:cs="Times New Roman"/>
          <w:sz w:val="24"/>
          <w:szCs w:val="24"/>
          <w:lang w:eastAsia="ru-RU"/>
        </w:rPr>
        <w:t>16) </w:t>
      </w:r>
      <w:r w:rsidRPr="00EE3F91">
        <w:rPr>
          <w:rFonts w:ascii="Times New Roman" w:eastAsia="Times New Roman" w:hAnsi="Times New Roman" w:cs="Times New Roman"/>
          <w:bCs/>
          <w:sz w:val="24"/>
          <w:szCs w:val="24"/>
          <w:lang w:eastAsia="ru-RU"/>
        </w:rPr>
        <w:t>парковка семейного типа</w:t>
      </w:r>
      <w:r w:rsidRPr="00EE3F91">
        <w:rPr>
          <w:rFonts w:ascii="Times New Roman" w:eastAsia="Times New Roman" w:hAnsi="Times New Roman" w:cs="Times New Roman"/>
          <w:sz w:val="24"/>
          <w:szCs w:val="24"/>
          <w:lang w:eastAsia="ru-RU"/>
        </w:rPr>
        <w:t xml:space="preserve"> - два или более парковочных и (или) </w:t>
      </w:r>
      <w:proofErr w:type="spellStart"/>
      <w:r w:rsidRPr="00EE3F91">
        <w:rPr>
          <w:rFonts w:ascii="Times New Roman" w:eastAsia="Times New Roman" w:hAnsi="Times New Roman" w:cs="Times New Roman"/>
          <w:sz w:val="24"/>
          <w:szCs w:val="24"/>
          <w:lang w:eastAsia="ru-RU"/>
        </w:rPr>
        <w:t>машино</w:t>
      </w:r>
      <w:proofErr w:type="spellEnd"/>
      <w:r w:rsidRPr="00EE3F91">
        <w:rPr>
          <w:rFonts w:ascii="Times New Roman" w:eastAsia="Times New Roman" w:hAnsi="Times New Roman" w:cs="Times New Roman"/>
          <w:sz w:val="24"/>
          <w:szCs w:val="24"/>
          <w:lang w:eastAsia="ru-RU"/>
        </w:rPr>
        <w:t xml:space="preserve">-места, размещенных последовательно друг за другом и (или) друг над другом, и не имеющих обособленного выезда из каждого парковочного и (или) </w:t>
      </w:r>
      <w:proofErr w:type="spellStart"/>
      <w:r w:rsidRPr="00EE3F91">
        <w:rPr>
          <w:rFonts w:ascii="Times New Roman" w:eastAsia="Times New Roman" w:hAnsi="Times New Roman" w:cs="Times New Roman"/>
          <w:sz w:val="24"/>
          <w:szCs w:val="24"/>
          <w:lang w:eastAsia="ru-RU"/>
        </w:rPr>
        <w:t>машино</w:t>
      </w:r>
      <w:proofErr w:type="spellEnd"/>
      <w:r w:rsidRPr="00EE3F91">
        <w:rPr>
          <w:rFonts w:ascii="Times New Roman" w:eastAsia="Times New Roman" w:hAnsi="Times New Roman" w:cs="Times New Roman"/>
          <w:sz w:val="24"/>
          <w:szCs w:val="24"/>
          <w:lang w:eastAsia="ru-RU"/>
        </w:rPr>
        <w:t>-места;</w:t>
      </w:r>
    </w:p>
    <w:p w:rsidR="00685179" w:rsidRPr="00EE3F91" w:rsidRDefault="00685179"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E3F91">
        <w:rPr>
          <w:rFonts w:ascii="Times New Roman" w:eastAsia="Times New Roman" w:hAnsi="Times New Roman" w:cs="Times New Roman"/>
          <w:sz w:val="24"/>
          <w:szCs w:val="24"/>
          <w:lang w:eastAsia="ru-RU"/>
        </w:rPr>
        <w:t>17) </w:t>
      </w:r>
      <w:proofErr w:type="spellStart"/>
      <w:r w:rsidRPr="00EE3F91">
        <w:rPr>
          <w:rFonts w:ascii="Times New Roman" w:eastAsia="Times New Roman" w:hAnsi="Times New Roman" w:cs="Times New Roman"/>
          <w:bCs/>
          <w:sz w:val="24"/>
          <w:szCs w:val="24"/>
          <w:lang w:eastAsia="ru-RU"/>
        </w:rPr>
        <w:t>приобъектная</w:t>
      </w:r>
      <w:proofErr w:type="spellEnd"/>
      <w:r w:rsidRPr="00EE3F91">
        <w:rPr>
          <w:rFonts w:ascii="Times New Roman" w:eastAsia="Times New Roman" w:hAnsi="Times New Roman" w:cs="Times New Roman"/>
          <w:bCs/>
          <w:sz w:val="24"/>
          <w:szCs w:val="24"/>
          <w:lang w:eastAsia="ru-RU"/>
        </w:rPr>
        <w:t xml:space="preserve"> стоянка автомобилей</w:t>
      </w:r>
      <w:r w:rsidRPr="00EE3F91">
        <w:rPr>
          <w:rFonts w:ascii="Times New Roman" w:eastAsia="Times New Roman" w:hAnsi="Times New Roman" w:cs="Times New Roman"/>
          <w:sz w:val="24"/>
          <w:szCs w:val="24"/>
          <w:lang w:eastAsia="ru-RU"/>
        </w:rPr>
        <w:t> - открытая площадка или гараж-стоянка (наземная, подземная, встроенная), предназначенные для паркования легковых автомобилей посетителей объектов различного функционального назначения;</w:t>
      </w:r>
    </w:p>
    <w:p w:rsidR="00685179" w:rsidRPr="00EE3F91" w:rsidRDefault="00685179"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proofErr w:type="gramStart"/>
      <w:r w:rsidRPr="00EE3F91">
        <w:rPr>
          <w:rFonts w:ascii="Times New Roman" w:eastAsia="Times New Roman" w:hAnsi="Times New Roman" w:cs="Times New Roman"/>
          <w:sz w:val="24"/>
          <w:szCs w:val="24"/>
          <w:lang w:eastAsia="ru-RU"/>
        </w:rPr>
        <w:t>18) </w:t>
      </w:r>
      <w:r w:rsidRPr="00EE3F91">
        <w:rPr>
          <w:rFonts w:ascii="Times New Roman" w:eastAsia="Times New Roman" w:hAnsi="Times New Roman" w:cs="Times New Roman"/>
          <w:bCs/>
          <w:sz w:val="24"/>
          <w:szCs w:val="24"/>
          <w:lang w:eastAsia="ru-RU"/>
        </w:rPr>
        <w:t>поперечный профиль улицы</w:t>
      </w:r>
      <w:r w:rsidRPr="00EE3F91">
        <w:rPr>
          <w:rFonts w:ascii="Times New Roman" w:eastAsia="Times New Roman" w:hAnsi="Times New Roman" w:cs="Times New Roman"/>
          <w:sz w:val="24"/>
          <w:szCs w:val="24"/>
          <w:lang w:eastAsia="ru-RU"/>
        </w:rPr>
        <w:t xml:space="preserve"> - поперечное сечение улицы или дороги, которое в зависимости от категории включает: проезжую часть, боковые проезды, тротуары (пешеходные, технические), полосы и (или) дорожки для движения </w:t>
      </w:r>
      <w:proofErr w:type="spellStart"/>
      <w:r w:rsidRPr="00EE3F91">
        <w:rPr>
          <w:rFonts w:ascii="Times New Roman" w:eastAsia="Times New Roman" w:hAnsi="Times New Roman" w:cs="Times New Roman"/>
          <w:sz w:val="24"/>
          <w:szCs w:val="24"/>
          <w:lang w:eastAsia="ru-RU"/>
        </w:rPr>
        <w:t>велотранспорта</w:t>
      </w:r>
      <w:proofErr w:type="spellEnd"/>
      <w:r w:rsidRPr="00EE3F91">
        <w:rPr>
          <w:rFonts w:ascii="Times New Roman" w:eastAsia="Times New Roman" w:hAnsi="Times New Roman" w:cs="Times New Roman"/>
          <w:sz w:val="24"/>
          <w:szCs w:val="24"/>
          <w:lang w:eastAsia="ru-RU"/>
        </w:rPr>
        <w:t>, полосы озеленения, полосы размещения ограждений, полосы безопасности, краевые и разделительные полосы, переходно-скоростные полосы, зоны озеленения, обочины, а также зоны для размещения инженерных коммуникаций и другие элементы;</w:t>
      </w:r>
      <w:proofErr w:type="gramEnd"/>
    </w:p>
    <w:p w:rsidR="00685179" w:rsidRPr="00EE3F91" w:rsidRDefault="00685179"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proofErr w:type="gramStart"/>
      <w:r w:rsidRPr="00EE3F91">
        <w:rPr>
          <w:rFonts w:ascii="Times New Roman" w:eastAsia="Times New Roman" w:hAnsi="Times New Roman" w:cs="Times New Roman"/>
          <w:sz w:val="24"/>
          <w:szCs w:val="24"/>
          <w:lang w:eastAsia="ru-RU"/>
        </w:rPr>
        <w:t>19) </w:t>
      </w:r>
      <w:r w:rsidRPr="00EE3F91">
        <w:rPr>
          <w:rFonts w:ascii="Times New Roman" w:eastAsia="Times New Roman" w:hAnsi="Times New Roman" w:cs="Times New Roman"/>
          <w:bCs/>
          <w:sz w:val="24"/>
          <w:szCs w:val="24"/>
          <w:lang w:eastAsia="ru-RU"/>
        </w:rPr>
        <w:t>процент застройки в границах земельного участка</w:t>
      </w:r>
      <w:r w:rsidRPr="00EE3F91">
        <w:rPr>
          <w:rFonts w:ascii="Times New Roman" w:eastAsia="Times New Roman" w:hAnsi="Times New Roman" w:cs="Times New Roman"/>
          <w:sz w:val="24"/>
          <w:szCs w:val="24"/>
          <w:lang w:eastAsia="ru-RU"/>
        </w:rPr>
        <w:t> - отношение суммарной площади земельного участка, которая может быть застроена, ко всей площади земельного участка, при определении которого для целей настоящих РНГП площадь подземной части застройки (подземные и подвальные этажи, а также цокольные, если верх их перекрытий находится выше средней планировочной отметки земли не более чем на 2 метра), площадь стилобата до двух этажей</w:t>
      </w:r>
      <w:proofErr w:type="gramEnd"/>
      <w:r w:rsidRPr="00EE3F91">
        <w:rPr>
          <w:rFonts w:ascii="Times New Roman" w:eastAsia="Times New Roman" w:hAnsi="Times New Roman" w:cs="Times New Roman"/>
          <w:sz w:val="24"/>
          <w:szCs w:val="24"/>
          <w:lang w:eastAsia="ru-RU"/>
        </w:rPr>
        <w:t>, открытых бассейнов и подпорных сооружений (которые строятся в целях обеспечения эксплуатации объекта, имеют обслуживающее назначение по отношению к основному объекту, не является особо опасным, технически сложным и уникальным объектом) не учитывается;</w:t>
      </w:r>
    </w:p>
    <w:p w:rsidR="00685179" w:rsidRPr="00EE3F91" w:rsidRDefault="00685179"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E3F91">
        <w:rPr>
          <w:rFonts w:ascii="Times New Roman" w:eastAsia="Times New Roman" w:hAnsi="Times New Roman" w:cs="Times New Roman"/>
          <w:sz w:val="24"/>
          <w:szCs w:val="24"/>
          <w:lang w:eastAsia="ru-RU"/>
        </w:rPr>
        <w:t>20) </w:t>
      </w:r>
      <w:r w:rsidRPr="00EE3F91">
        <w:rPr>
          <w:rFonts w:ascii="Times New Roman" w:eastAsia="Times New Roman" w:hAnsi="Times New Roman" w:cs="Times New Roman"/>
          <w:bCs/>
          <w:sz w:val="24"/>
          <w:szCs w:val="24"/>
          <w:lang w:eastAsia="ru-RU"/>
        </w:rPr>
        <w:t>процент озеленения земельного участка</w:t>
      </w:r>
      <w:r w:rsidRPr="00EE3F91">
        <w:rPr>
          <w:rFonts w:ascii="Times New Roman" w:eastAsia="Times New Roman" w:hAnsi="Times New Roman" w:cs="Times New Roman"/>
          <w:sz w:val="24"/>
          <w:szCs w:val="24"/>
          <w:lang w:eastAsia="ru-RU"/>
        </w:rPr>
        <w:t> - отношение суммарной площади озеленения земельного участка ко всей площади земельного участка. При определении процента озеленения могут учитываться озелененные территории детских и спортивных площадок, площадок для отдыха взрослого населения. Проезды, тротуары, парковочные места, в том числе с использованием газонной решетки (</w:t>
      </w:r>
      <w:proofErr w:type="spellStart"/>
      <w:r w:rsidRPr="00EE3F91">
        <w:rPr>
          <w:rFonts w:ascii="Times New Roman" w:eastAsia="Times New Roman" w:hAnsi="Times New Roman" w:cs="Times New Roman"/>
          <w:sz w:val="24"/>
          <w:szCs w:val="24"/>
          <w:lang w:eastAsia="ru-RU"/>
        </w:rPr>
        <w:t>георешетки</w:t>
      </w:r>
      <w:proofErr w:type="spellEnd"/>
      <w:r w:rsidRPr="00EE3F91">
        <w:rPr>
          <w:rFonts w:ascii="Times New Roman" w:eastAsia="Times New Roman" w:hAnsi="Times New Roman" w:cs="Times New Roman"/>
          <w:sz w:val="24"/>
          <w:szCs w:val="24"/>
          <w:lang w:eastAsia="ru-RU"/>
        </w:rPr>
        <w:t>), не учитываются в определении процента озеленения;</w:t>
      </w:r>
    </w:p>
    <w:p w:rsidR="00685179" w:rsidRPr="00EE3F91" w:rsidRDefault="00685179"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E3F91">
        <w:rPr>
          <w:rFonts w:ascii="Times New Roman" w:eastAsia="Times New Roman" w:hAnsi="Times New Roman" w:cs="Times New Roman"/>
          <w:sz w:val="24"/>
          <w:szCs w:val="24"/>
          <w:lang w:eastAsia="ru-RU"/>
        </w:rPr>
        <w:t>21) </w:t>
      </w:r>
      <w:r w:rsidRPr="00EE3F91">
        <w:rPr>
          <w:rFonts w:ascii="Times New Roman" w:eastAsia="Times New Roman" w:hAnsi="Times New Roman" w:cs="Times New Roman"/>
          <w:bCs/>
          <w:sz w:val="24"/>
          <w:szCs w:val="24"/>
          <w:lang w:eastAsia="ru-RU"/>
        </w:rPr>
        <w:t>социальное обслуживание</w:t>
      </w:r>
      <w:r w:rsidRPr="00EE3F91">
        <w:rPr>
          <w:rFonts w:ascii="Times New Roman" w:eastAsia="Times New Roman" w:hAnsi="Times New Roman" w:cs="Times New Roman"/>
          <w:sz w:val="24"/>
          <w:szCs w:val="24"/>
          <w:lang w:eastAsia="ru-RU"/>
        </w:rPr>
        <w:t> - деятельность по предоставлению социальных услуг гражданам;</w:t>
      </w:r>
    </w:p>
    <w:p w:rsidR="00685179" w:rsidRPr="00EE3F91" w:rsidRDefault="00685179"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E3F91">
        <w:rPr>
          <w:rFonts w:ascii="Times New Roman" w:eastAsia="Times New Roman" w:hAnsi="Times New Roman" w:cs="Times New Roman"/>
          <w:sz w:val="24"/>
          <w:szCs w:val="24"/>
          <w:lang w:eastAsia="ru-RU"/>
        </w:rPr>
        <w:t>22) </w:t>
      </w:r>
      <w:r w:rsidRPr="00EE3F91">
        <w:rPr>
          <w:rFonts w:ascii="Times New Roman" w:eastAsia="Times New Roman" w:hAnsi="Times New Roman" w:cs="Times New Roman"/>
          <w:bCs/>
          <w:sz w:val="24"/>
          <w:szCs w:val="24"/>
          <w:lang w:eastAsia="ru-RU"/>
        </w:rPr>
        <w:t>средство индивидуальной мобильности</w:t>
      </w:r>
      <w:r w:rsidRPr="00EE3F91">
        <w:rPr>
          <w:rFonts w:ascii="Times New Roman" w:eastAsia="Times New Roman" w:hAnsi="Times New Roman" w:cs="Times New Roman"/>
          <w:sz w:val="24"/>
          <w:szCs w:val="24"/>
          <w:lang w:eastAsia="ru-RU"/>
        </w:rPr>
        <w:t> - транспортное средство, имеющее одно или несколько колес (роликов), предназначенное для индивидуального передвижения человека посредством использования двигателя (двигателей) (</w:t>
      </w:r>
      <w:proofErr w:type="spellStart"/>
      <w:r w:rsidRPr="00EE3F91">
        <w:rPr>
          <w:rFonts w:ascii="Times New Roman" w:eastAsia="Times New Roman" w:hAnsi="Times New Roman" w:cs="Times New Roman"/>
          <w:sz w:val="24"/>
          <w:szCs w:val="24"/>
          <w:lang w:eastAsia="ru-RU"/>
        </w:rPr>
        <w:t>электросамокаты</w:t>
      </w:r>
      <w:proofErr w:type="spellEnd"/>
      <w:r w:rsidRPr="00EE3F91">
        <w:rPr>
          <w:rFonts w:ascii="Times New Roman" w:eastAsia="Times New Roman" w:hAnsi="Times New Roman" w:cs="Times New Roman"/>
          <w:sz w:val="24"/>
          <w:szCs w:val="24"/>
          <w:lang w:eastAsia="ru-RU"/>
        </w:rPr>
        <w:t xml:space="preserve">, </w:t>
      </w:r>
      <w:proofErr w:type="spellStart"/>
      <w:r w:rsidRPr="00EE3F91">
        <w:rPr>
          <w:rFonts w:ascii="Times New Roman" w:eastAsia="Times New Roman" w:hAnsi="Times New Roman" w:cs="Times New Roman"/>
          <w:sz w:val="24"/>
          <w:szCs w:val="24"/>
          <w:lang w:eastAsia="ru-RU"/>
        </w:rPr>
        <w:t>электроскейтборды</w:t>
      </w:r>
      <w:proofErr w:type="spellEnd"/>
      <w:r w:rsidRPr="00EE3F91">
        <w:rPr>
          <w:rFonts w:ascii="Times New Roman" w:eastAsia="Times New Roman" w:hAnsi="Times New Roman" w:cs="Times New Roman"/>
          <w:sz w:val="24"/>
          <w:szCs w:val="24"/>
          <w:lang w:eastAsia="ru-RU"/>
        </w:rPr>
        <w:t xml:space="preserve">, </w:t>
      </w:r>
      <w:proofErr w:type="spellStart"/>
      <w:r w:rsidRPr="00EE3F91">
        <w:rPr>
          <w:rFonts w:ascii="Times New Roman" w:eastAsia="Times New Roman" w:hAnsi="Times New Roman" w:cs="Times New Roman"/>
          <w:sz w:val="24"/>
          <w:szCs w:val="24"/>
          <w:lang w:eastAsia="ru-RU"/>
        </w:rPr>
        <w:t>гироскутеры</w:t>
      </w:r>
      <w:proofErr w:type="spellEnd"/>
      <w:r w:rsidRPr="00EE3F91">
        <w:rPr>
          <w:rFonts w:ascii="Times New Roman" w:eastAsia="Times New Roman" w:hAnsi="Times New Roman" w:cs="Times New Roman"/>
          <w:sz w:val="24"/>
          <w:szCs w:val="24"/>
          <w:lang w:eastAsia="ru-RU"/>
        </w:rPr>
        <w:t xml:space="preserve">, </w:t>
      </w:r>
      <w:proofErr w:type="spellStart"/>
      <w:r w:rsidRPr="00EE3F91">
        <w:rPr>
          <w:rFonts w:ascii="Times New Roman" w:eastAsia="Times New Roman" w:hAnsi="Times New Roman" w:cs="Times New Roman"/>
          <w:sz w:val="24"/>
          <w:szCs w:val="24"/>
          <w:lang w:eastAsia="ru-RU"/>
        </w:rPr>
        <w:t>сигвеи</w:t>
      </w:r>
      <w:proofErr w:type="spellEnd"/>
      <w:r w:rsidRPr="00EE3F91">
        <w:rPr>
          <w:rFonts w:ascii="Times New Roman" w:eastAsia="Times New Roman" w:hAnsi="Times New Roman" w:cs="Times New Roman"/>
          <w:sz w:val="24"/>
          <w:szCs w:val="24"/>
          <w:lang w:eastAsia="ru-RU"/>
        </w:rPr>
        <w:t xml:space="preserve">, </w:t>
      </w:r>
      <w:proofErr w:type="spellStart"/>
      <w:r w:rsidRPr="00EE3F91">
        <w:rPr>
          <w:rFonts w:ascii="Times New Roman" w:eastAsia="Times New Roman" w:hAnsi="Times New Roman" w:cs="Times New Roman"/>
          <w:sz w:val="24"/>
          <w:szCs w:val="24"/>
          <w:lang w:eastAsia="ru-RU"/>
        </w:rPr>
        <w:t>моноколеса</w:t>
      </w:r>
      <w:proofErr w:type="spellEnd"/>
      <w:r w:rsidRPr="00EE3F91">
        <w:rPr>
          <w:rFonts w:ascii="Times New Roman" w:eastAsia="Times New Roman" w:hAnsi="Times New Roman" w:cs="Times New Roman"/>
          <w:sz w:val="24"/>
          <w:szCs w:val="24"/>
          <w:lang w:eastAsia="ru-RU"/>
        </w:rPr>
        <w:t xml:space="preserve"> и иные аналогичные средства);</w:t>
      </w:r>
    </w:p>
    <w:p w:rsidR="00685179" w:rsidRPr="00EE3F91" w:rsidRDefault="00685179"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E3F91">
        <w:rPr>
          <w:rFonts w:ascii="Times New Roman" w:eastAsia="Times New Roman" w:hAnsi="Times New Roman" w:cs="Times New Roman"/>
          <w:sz w:val="24"/>
          <w:szCs w:val="24"/>
          <w:lang w:eastAsia="ru-RU"/>
        </w:rPr>
        <w:t>23) </w:t>
      </w:r>
      <w:r w:rsidRPr="00EE3F91">
        <w:rPr>
          <w:rFonts w:ascii="Times New Roman" w:eastAsia="Times New Roman" w:hAnsi="Times New Roman" w:cs="Times New Roman"/>
          <w:bCs/>
          <w:sz w:val="24"/>
          <w:szCs w:val="24"/>
          <w:lang w:eastAsia="ru-RU"/>
        </w:rPr>
        <w:t>стилобат</w:t>
      </w:r>
      <w:r w:rsidRPr="00EE3F91">
        <w:rPr>
          <w:rFonts w:ascii="Times New Roman" w:eastAsia="Times New Roman" w:hAnsi="Times New Roman" w:cs="Times New Roman"/>
          <w:sz w:val="24"/>
          <w:szCs w:val="24"/>
          <w:lang w:eastAsia="ru-RU"/>
        </w:rPr>
        <w:t> - общая часть объекта (объектов) капитального строительства, выступающая за границы размещения несущих конструкций основного объема здания, высотой не более двух надземных этажей, в границах допустимого размещения объекта капитального строительства и эксплуатируемой кровлей с возможностью проезда автомобилей и аварийных служб;</w:t>
      </w:r>
    </w:p>
    <w:p w:rsidR="00685179" w:rsidRPr="00EE3F91" w:rsidRDefault="00685179"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proofErr w:type="gramStart"/>
      <w:r w:rsidRPr="00EE3F91">
        <w:rPr>
          <w:rFonts w:ascii="Times New Roman" w:eastAsia="Times New Roman" w:hAnsi="Times New Roman" w:cs="Times New Roman"/>
          <w:sz w:val="24"/>
          <w:szCs w:val="24"/>
          <w:lang w:eastAsia="ru-RU"/>
        </w:rPr>
        <w:t>24) </w:t>
      </w:r>
      <w:r w:rsidRPr="00EE3F91">
        <w:rPr>
          <w:rFonts w:ascii="Times New Roman" w:eastAsia="Times New Roman" w:hAnsi="Times New Roman" w:cs="Times New Roman"/>
          <w:bCs/>
          <w:sz w:val="24"/>
          <w:szCs w:val="24"/>
          <w:lang w:eastAsia="ru-RU"/>
        </w:rPr>
        <w:t>стоянка для автомобилей (автостоянка)</w:t>
      </w:r>
      <w:r w:rsidRPr="00EE3F91">
        <w:rPr>
          <w:rFonts w:ascii="Times New Roman" w:eastAsia="Times New Roman" w:hAnsi="Times New Roman" w:cs="Times New Roman"/>
          <w:sz w:val="24"/>
          <w:szCs w:val="24"/>
          <w:lang w:eastAsia="ru-RU"/>
        </w:rPr>
        <w:t xml:space="preserve"> - здание, сооружение (часть здания, сооружения) или специальная открытая площадка, предназначенные только для хранения (стоянки) автомобилей и других </w:t>
      </w:r>
      <w:proofErr w:type="spellStart"/>
      <w:r w:rsidRPr="00EE3F91">
        <w:rPr>
          <w:rFonts w:ascii="Times New Roman" w:eastAsia="Times New Roman" w:hAnsi="Times New Roman" w:cs="Times New Roman"/>
          <w:sz w:val="24"/>
          <w:szCs w:val="24"/>
          <w:lang w:eastAsia="ru-RU"/>
        </w:rPr>
        <w:t>мототранспортных</w:t>
      </w:r>
      <w:proofErr w:type="spellEnd"/>
      <w:r w:rsidRPr="00EE3F91">
        <w:rPr>
          <w:rFonts w:ascii="Times New Roman" w:eastAsia="Times New Roman" w:hAnsi="Times New Roman" w:cs="Times New Roman"/>
          <w:sz w:val="24"/>
          <w:szCs w:val="24"/>
          <w:lang w:eastAsia="ru-RU"/>
        </w:rPr>
        <w:t xml:space="preserve"> средств (мотоциклов, мотороллеров, мотоколясок, мопедов, скутеров и т.п.), а также средств индивидуальной мобильности;</w:t>
      </w:r>
      <w:proofErr w:type="gramEnd"/>
    </w:p>
    <w:p w:rsidR="00685179" w:rsidRPr="00EE3F91" w:rsidRDefault="00685179"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proofErr w:type="gramStart"/>
      <w:r w:rsidRPr="00EE3F91">
        <w:rPr>
          <w:rFonts w:ascii="Times New Roman" w:eastAsia="Times New Roman" w:hAnsi="Times New Roman" w:cs="Times New Roman"/>
          <w:sz w:val="24"/>
          <w:szCs w:val="24"/>
          <w:lang w:eastAsia="ru-RU"/>
        </w:rPr>
        <w:t>25) </w:t>
      </w:r>
      <w:r w:rsidRPr="00EE3F91">
        <w:rPr>
          <w:rFonts w:ascii="Times New Roman" w:eastAsia="Times New Roman" w:hAnsi="Times New Roman" w:cs="Times New Roman"/>
          <w:bCs/>
          <w:sz w:val="24"/>
          <w:szCs w:val="24"/>
          <w:lang w:eastAsia="ru-RU"/>
        </w:rPr>
        <w:t>площадь здания</w:t>
      </w:r>
      <w:r w:rsidRPr="00EE3F91">
        <w:rPr>
          <w:rFonts w:ascii="Times New Roman" w:eastAsia="Times New Roman" w:hAnsi="Times New Roman" w:cs="Times New Roman"/>
          <w:sz w:val="24"/>
          <w:szCs w:val="24"/>
          <w:lang w:eastAsia="ru-RU"/>
        </w:rPr>
        <w:t xml:space="preserve"> - сумма площадей всех наземных этажей зданий в габаритах наружных стен, включая технический, мансардный, а также цокольный этаж, если верх его перекрытия находится выше средней планировочной отметки земли не менее чем на 2 м, в которую также включается площадь антресолей, галерей, зрительных балконов и других </w:t>
      </w:r>
      <w:r w:rsidRPr="00EE3F91">
        <w:rPr>
          <w:rFonts w:ascii="Times New Roman" w:eastAsia="Times New Roman" w:hAnsi="Times New Roman" w:cs="Times New Roman"/>
          <w:sz w:val="24"/>
          <w:szCs w:val="24"/>
          <w:lang w:eastAsia="ru-RU"/>
        </w:rPr>
        <w:lastRenderedPageBreak/>
        <w:t>залов, веранд, балконов летних помещений, наружных застекленных галерей, а также переходов в другие</w:t>
      </w:r>
      <w:proofErr w:type="gramEnd"/>
      <w:r w:rsidRPr="00EE3F91">
        <w:rPr>
          <w:rFonts w:ascii="Times New Roman" w:eastAsia="Times New Roman" w:hAnsi="Times New Roman" w:cs="Times New Roman"/>
          <w:sz w:val="24"/>
          <w:szCs w:val="24"/>
          <w:lang w:eastAsia="ru-RU"/>
        </w:rPr>
        <w:t xml:space="preserve"> здания, </w:t>
      </w:r>
      <w:proofErr w:type="gramStart"/>
      <w:r w:rsidRPr="00EE3F91">
        <w:rPr>
          <w:rFonts w:ascii="Times New Roman" w:eastAsia="Times New Roman" w:hAnsi="Times New Roman" w:cs="Times New Roman"/>
          <w:sz w:val="24"/>
          <w:szCs w:val="24"/>
          <w:lang w:eastAsia="ru-RU"/>
        </w:rPr>
        <w:t>применяемая</w:t>
      </w:r>
      <w:proofErr w:type="gramEnd"/>
      <w:r w:rsidRPr="00EE3F91">
        <w:rPr>
          <w:rFonts w:ascii="Times New Roman" w:eastAsia="Times New Roman" w:hAnsi="Times New Roman" w:cs="Times New Roman"/>
          <w:sz w:val="24"/>
          <w:szCs w:val="24"/>
          <w:lang w:eastAsia="ru-RU"/>
        </w:rPr>
        <w:t xml:space="preserve"> для расчета плотности застройки жилых зон;</w:t>
      </w:r>
    </w:p>
    <w:p w:rsidR="00685179" w:rsidRPr="00EE3F91" w:rsidRDefault="00685179"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E3F91">
        <w:rPr>
          <w:rFonts w:ascii="Times New Roman" w:eastAsia="Times New Roman" w:hAnsi="Times New Roman" w:cs="Times New Roman"/>
          <w:sz w:val="24"/>
          <w:szCs w:val="24"/>
          <w:lang w:eastAsia="ru-RU"/>
        </w:rPr>
        <w:t>26) </w:t>
      </w:r>
      <w:r w:rsidRPr="00EE3F91">
        <w:rPr>
          <w:rFonts w:ascii="Times New Roman" w:eastAsia="Times New Roman" w:hAnsi="Times New Roman" w:cs="Times New Roman"/>
          <w:bCs/>
          <w:sz w:val="24"/>
          <w:szCs w:val="24"/>
          <w:lang w:eastAsia="ru-RU"/>
        </w:rPr>
        <w:t>площадь квартир</w:t>
      </w:r>
      <w:r w:rsidRPr="00EE3F91">
        <w:rPr>
          <w:rFonts w:ascii="Times New Roman" w:eastAsia="Times New Roman" w:hAnsi="Times New Roman" w:cs="Times New Roman"/>
          <w:sz w:val="24"/>
          <w:szCs w:val="24"/>
          <w:lang w:eastAsia="ru-RU"/>
        </w:rPr>
        <w:t> - сумма площадей всех отапливаемых помещений (жилых комнат и вспомогательных помещений, предназначенных для удовлетворения бытовых и иных нужд) и антресолей в них (при наличии) без учета неотапливаемых помещений (лоджий, веранд, холодных кладовых и тамбуров), балконов, террас;</w:t>
      </w:r>
    </w:p>
    <w:p w:rsidR="00685179" w:rsidRPr="00EE3F91" w:rsidRDefault="00685179"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E3F91">
        <w:rPr>
          <w:rFonts w:ascii="Times New Roman" w:eastAsia="Times New Roman" w:hAnsi="Times New Roman" w:cs="Times New Roman"/>
          <w:sz w:val="24"/>
          <w:szCs w:val="24"/>
          <w:lang w:eastAsia="ru-RU"/>
        </w:rPr>
        <w:t>27) </w:t>
      </w:r>
      <w:r w:rsidRPr="00EE3F91">
        <w:rPr>
          <w:rFonts w:ascii="Times New Roman" w:eastAsia="Times New Roman" w:hAnsi="Times New Roman" w:cs="Times New Roman"/>
          <w:bCs/>
          <w:sz w:val="24"/>
          <w:szCs w:val="24"/>
          <w:lang w:eastAsia="ru-RU"/>
        </w:rPr>
        <w:t>улица</w:t>
      </w:r>
      <w:r w:rsidRPr="00EE3F91">
        <w:rPr>
          <w:rFonts w:ascii="Times New Roman" w:eastAsia="Times New Roman" w:hAnsi="Times New Roman" w:cs="Times New Roman"/>
          <w:sz w:val="24"/>
          <w:szCs w:val="24"/>
          <w:lang w:eastAsia="ru-RU"/>
        </w:rPr>
        <w:t> - территория общего пользования, ограниченная красными линиями улично-дорожной сети населенного пункта;</w:t>
      </w:r>
    </w:p>
    <w:p w:rsidR="00685179" w:rsidRPr="00EE3F91" w:rsidRDefault="00685179"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E3F91">
        <w:rPr>
          <w:rFonts w:ascii="Times New Roman" w:eastAsia="Times New Roman" w:hAnsi="Times New Roman" w:cs="Times New Roman"/>
          <w:sz w:val="24"/>
          <w:szCs w:val="24"/>
          <w:lang w:eastAsia="ru-RU"/>
        </w:rPr>
        <w:t>28) </w:t>
      </w:r>
      <w:r w:rsidRPr="00EE3F91">
        <w:rPr>
          <w:rFonts w:ascii="Times New Roman" w:eastAsia="Times New Roman" w:hAnsi="Times New Roman" w:cs="Times New Roman"/>
          <w:bCs/>
          <w:sz w:val="24"/>
          <w:szCs w:val="24"/>
          <w:lang w:eastAsia="ru-RU"/>
        </w:rPr>
        <w:t>улично-дорожная сеть</w:t>
      </w:r>
      <w:r w:rsidRPr="00EE3F91">
        <w:rPr>
          <w:rFonts w:ascii="Times New Roman" w:eastAsia="Times New Roman" w:hAnsi="Times New Roman" w:cs="Times New Roman"/>
          <w:sz w:val="24"/>
          <w:szCs w:val="24"/>
          <w:lang w:eastAsia="ru-RU"/>
        </w:rPr>
        <w:t> - система объектов капитального строительства, включая улицы и дороги различных категорий и входящие в их состав объекты дорожно-мостового строительства (путепроводы, мосты, тоннели, эстакады и другие подобные сооружения), предназначенные для движения транспортных средств и пешеходов, проектируемые с учетом перспективного роста интенсивности движения транспорта и обеспечения возможности прокладки инженерных коммуникаций. Границы УДС закрепляются красными линиями. Территория, занимаемая УДС, относится к землям общего пользования транспортного назначения;</w:t>
      </w:r>
    </w:p>
    <w:p w:rsidR="00685179" w:rsidRPr="00EE3F91" w:rsidRDefault="00685179"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E3F91">
        <w:rPr>
          <w:rFonts w:ascii="Times New Roman" w:eastAsia="Times New Roman" w:hAnsi="Times New Roman" w:cs="Times New Roman"/>
          <w:sz w:val="24"/>
          <w:szCs w:val="24"/>
          <w:lang w:eastAsia="ru-RU"/>
        </w:rPr>
        <w:t>29) </w:t>
      </w:r>
      <w:r w:rsidRPr="00EE3F91">
        <w:rPr>
          <w:rFonts w:ascii="Times New Roman" w:eastAsia="Times New Roman" w:hAnsi="Times New Roman" w:cs="Times New Roman"/>
          <w:bCs/>
          <w:sz w:val="24"/>
          <w:szCs w:val="24"/>
          <w:lang w:eastAsia="ru-RU"/>
        </w:rPr>
        <w:t>уличный фронт</w:t>
      </w:r>
      <w:r w:rsidRPr="00EE3F91">
        <w:rPr>
          <w:rFonts w:ascii="Times New Roman" w:eastAsia="Times New Roman" w:hAnsi="Times New Roman" w:cs="Times New Roman"/>
          <w:sz w:val="24"/>
          <w:szCs w:val="24"/>
          <w:lang w:eastAsia="ru-RU"/>
        </w:rPr>
        <w:t> - фронтальная граница застройки на уровне нижних этажей зданий или ограждений, обращенная к территориям общего пользования (улицы и дороги, площади и пр.), сформированная вертикальными элементами застройки, расположенными на границе красных линий или в отступе от красных линий;</w:t>
      </w:r>
    </w:p>
    <w:p w:rsidR="00685179" w:rsidRPr="00EE3F91" w:rsidRDefault="00685179"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E3F91">
        <w:rPr>
          <w:rFonts w:ascii="Times New Roman" w:eastAsia="Times New Roman" w:hAnsi="Times New Roman" w:cs="Times New Roman"/>
          <w:sz w:val="24"/>
          <w:szCs w:val="24"/>
          <w:lang w:eastAsia="ru-RU"/>
        </w:rPr>
        <w:t>30) </w:t>
      </w:r>
      <w:proofErr w:type="spellStart"/>
      <w:r w:rsidRPr="00EE3F91">
        <w:rPr>
          <w:rFonts w:ascii="Times New Roman" w:eastAsia="Times New Roman" w:hAnsi="Times New Roman" w:cs="Times New Roman"/>
          <w:bCs/>
          <w:sz w:val="24"/>
          <w:szCs w:val="24"/>
          <w:lang w:eastAsia="ru-RU"/>
        </w:rPr>
        <w:t>машино</w:t>
      </w:r>
      <w:proofErr w:type="spellEnd"/>
      <w:r w:rsidRPr="00EE3F91">
        <w:rPr>
          <w:rFonts w:ascii="Times New Roman" w:eastAsia="Times New Roman" w:hAnsi="Times New Roman" w:cs="Times New Roman"/>
          <w:bCs/>
          <w:sz w:val="24"/>
          <w:szCs w:val="24"/>
          <w:lang w:eastAsia="ru-RU"/>
        </w:rPr>
        <w:t>-место</w:t>
      </w:r>
      <w:r w:rsidRPr="00EE3F91">
        <w:rPr>
          <w:rFonts w:ascii="Times New Roman" w:eastAsia="Times New Roman" w:hAnsi="Times New Roman" w:cs="Times New Roman"/>
          <w:sz w:val="24"/>
          <w:szCs w:val="24"/>
          <w:lang w:eastAsia="ru-RU"/>
        </w:rPr>
        <w:t> - это предназначенная исключительно для размещения транспортного средства индивидуально-определённая часть здания или сооружения, которая не ограничена либо частично ограничена строительной или иной ограждающей конструкцией, границы которой описаны в установленном законодательством о государственном кадастровом учёте порядке;</w:t>
      </w:r>
    </w:p>
    <w:p w:rsidR="00685179" w:rsidRPr="00EE3F91" w:rsidRDefault="00685179"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E3F91">
        <w:rPr>
          <w:rFonts w:ascii="Times New Roman" w:eastAsia="Times New Roman" w:hAnsi="Times New Roman" w:cs="Times New Roman"/>
          <w:sz w:val="24"/>
          <w:szCs w:val="24"/>
          <w:lang w:eastAsia="ru-RU"/>
        </w:rPr>
        <w:t>31) </w:t>
      </w:r>
      <w:r w:rsidRPr="00EE3F91">
        <w:rPr>
          <w:rFonts w:ascii="Times New Roman" w:eastAsia="Times New Roman" w:hAnsi="Times New Roman" w:cs="Times New Roman"/>
          <w:bCs/>
          <w:sz w:val="24"/>
          <w:szCs w:val="24"/>
          <w:lang w:eastAsia="ru-RU"/>
        </w:rPr>
        <w:t>средство размещения (в туристской деятельности)</w:t>
      </w:r>
      <w:r w:rsidRPr="00EE3F91">
        <w:rPr>
          <w:rFonts w:ascii="Times New Roman" w:eastAsia="Times New Roman" w:hAnsi="Times New Roman" w:cs="Times New Roman"/>
          <w:sz w:val="24"/>
          <w:szCs w:val="24"/>
          <w:lang w:eastAsia="ru-RU"/>
        </w:rPr>
        <w:t> - имущественный комплекс, включающий в себя здание (часть здания) или строение, сооружение, помещение, участок земли, оборудование и иное имущество и используемый для временного размещения и обеспечения временного проживания физических лиц. К средствам размещения не относятся жилые помещения, за исключением случаев, предусмотренных другими федеральными законами.</w:t>
      </w:r>
    </w:p>
    <w:p w:rsidR="00685179" w:rsidRPr="00EE3F91" w:rsidRDefault="00685179"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E3F91">
        <w:rPr>
          <w:rFonts w:ascii="Times New Roman" w:eastAsia="Times New Roman" w:hAnsi="Times New Roman" w:cs="Times New Roman"/>
          <w:sz w:val="24"/>
          <w:szCs w:val="24"/>
          <w:lang w:eastAsia="ru-RU"/>
        </w:rPr>
        <w:t>Иные понятия, используемые в настоящих нормативах, употребляются в значениях, содержащихся в федеральном и региональном законодательстве.</w:t>
      </w:r>
    </w:p>
    <w:p w:rsidR="00685179" w:rsidRPr="00EE3F91" w:rsidRDefault="00685179"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E3F91">
        <w:rPr>
          <w:rFonts w:ascii="Times New Roman" w:eastAsia="Times New Roman" w:hAnsi="Times New Roman" w:cs="Times New Roman"/>
          <w:sz w:val="24"/>
          <w:szCs w:val="24"/>
          <w:lang w:eastAsia="ru-RU"/>
        </w:rPr>
        <w:t>1.</w:t>
      </w:r>
      <w:r w:rsidR="00BF0139" w:rsidRPr="00EE3F91">
        <w:rPr>
          <w:rFonts w:ascii="Times New Roman" w:eastAsia="Times New Roman" w:hAnsi="Times New Roman" w:cs="Times New Roman"/>
          <w:sz w:val="24"/>
          <w:szCs w:val="24"/>
          <w:lang w:eastAsia="ru-RU"/>
        </w:rPr>
        <w:t>4</w:t>
      </w:r>
      <w:r w:rsidRPr="00EE3F91">
        <w:rPr>
          <w:rFonts w:ascii="Times New Roman" w:eastAsia="Times New Roman" w:hAnsi="Times New Roman" w:cs="Times New Roman"/>
          <w:sz w:val="24"/>
          <w:szCs w:val="24"/>
          <w:lang w:eastAsia="ru-RU"/>
        </w:rPr>
        <w:t>. Перечень используемых сокращений:</w:t>
      </w:r>
    </w:p>
    <w:p w:rsidR="00685179" w:rsidRPr="00EE3F91" w:rsidRDefault="002B4191"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E3F91">
        <w:rPr>
          <w:rFonts w:ascii="Times New Roman" w:eastAsia="Times New Roman" w:hAnsi="Times New Roman" w:cs="Times New Roman"/>
          <w:sz w:val="24"/>
          <w:szCs w:val="24"/>
          <w:lang w:eastAsia="ru-RU"/>
        </w:rPr>
        <w:t>1</w:t>
      </w:r>
      <w:r w:rsidR="00685179" w:rsidRPr="00EE3F91">
        <w:rPr>
          <w:rFonts w:ascii="Times New Roman" w:eastAsia="Times New Roman" w:hAnsi="Times New Roman" w:cs="Times New Roman"/>
          <w:sz w:val="24"/>
          <w:szCs w:val="24"/>
          <w:lang w:eastAsia="ru-RU"/>
        </w:rPr>
        <w:t>) ВРИ - вид разрешенного использования;</w:t>
      </w:r>
    </w:p>
    <w:p w:rsidR="00685179" w:rsidRPr="00EE3F91" w:rsidRDefault="002B4191"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E3F91">
        <w:rPr>
          <w:rFonts w:ascii="Times New Roman" w:eastAsia="Times New Roman" w:hAnsi="Times New Roman" w:cs="Times New Roman"/>
          <w:sz w:val="24"/>
          <w:szCs w:val="24"/>
          <w:lang w:eastAsia="ru-RU"/>
        </w:rPr>
        <w:t>2</w:t>
      </w:r>
      <w:r w:rsidR="00685179" w:rsidRPr="00EE3F91">
        <w:rPr>
          <w:rFonts w:ascii="Times New Roman" w:eastAsia="Times New Roman" w:hAnsi="Times New Roman" w:cs="Times New Roman"/>
          <w:sz w:val="24"/>
          <w:szCs w:val="24"/>
          <w:lang w:eastAsia="ru-RU"/>
        </w:rPr>
        <w:t>) ДПТ - документация по планировке территории;</w:t>
      </w:r>
    </w:p>
    <w:p w:rsidR="00685179" w:rsidRPr="00EE3F91" w:rsidRDefault="002B4191"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E3F91">
        <w:rPr>
          <w:rFonts w:ascii="Times New Roman" w:eastAsia="Times New Roman" w:hAnsi="Times New Roman" w:cs="Times New Roman"/>
          <w:sz w:val="24"/>
          <w:szCs w:val="24"/>
          <w:lang w:eastAsia="ru-RU"/>
        </w:rPr>
        <w:t>3</w:t>
      </w:r>
      <w:r w:rsidR="00685179" w:rsidRPr="00EE3F91">
        <w:rPr>
          <w:rFonts w:ascii="Times New Roman" w:eastAsia="Times New Roman" w:hAnsi="Times New Roman" w:cs="Times New Roman"/>
          <w:sz w:val="24"/>
          <w:szCs w:val="24"/>
          <w:lang w:eastAsia="ru-RU"/>
        </w:rPr>
        <w:t>) КК - Краснодарский край;</w:t>
      </w:r>
    </w:p>
    <w:p w:rsidR="00685179" w:rsidRPr="00EE3F91" w:rsidRDefault="002B4191"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E3F91">
        <w:rPr>
          <w:rFonts w:ascii="Times New Roman" w:eastAsia="Times New Roman" w:hAnsi="Times New Roman" w:cs="Times New Roman"/>
          <w:sz w:val="24"/>
          <w:szCs w:val="24"/>
          <w:lang w:eastAsia="ru-RU"/>
        </w:rPr>
        <w:t>4</w:t>
      </w:r>
      <w:r w:rsidR="00685179" w:rsidRPr="00EE3F91">
        <w:rPr>
          <w:rFonts w:ascii="Times New Roman" w:eastAsia="Times New Roman" w:hAnsi="Times New Roman" w:cs="Times New Roman"/>
          <w:sz w:val="24"/>
          <w:szCs w:val="24"/>
          <w:lang w:eastAsia="ru-RU"/>
        </w:rPr>
        <w:t>) КРТ - комплексное развитие территорий;</w:t>
      </w:r>
    </w:p>
    <w:p w:rsidR="00685179" w:rsidRPr="00EE3F91" w:rsidRDefault="002B4191"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E3F91">
        <w:rPr>
          <w:rFonts w:ascii="Times New Roman" w:eastAsia="Times New Roman" w:hAnsi="Times New Roman" w:cs="Times New Roman"/>
          <w:sz w:val="24"/>
          <w:szCs w:val="24"/>
          <w:lang w:eastAsia="ru-RU"/>
        </w:rPr>
        <w:t>5</w:t>
      </w:r>
      <w:r w:rsidR="00685179" w:rsidRPr="00EE3F91">
        <w:rPr>
          <w:rFonts w:ascii="Times New Roman" w:eastAsia="Times New Roman" w:hAnsi="Times New Roman" w:cs="Times New Roman"/>
          <w:sz w:val="24"/>
          <w:szCs w:val="24"/>
          <w:lang w:eastAsia="ru-RU"/>
        </w:rPr>
        <w:t>) МОП - места общего пользования;</w:t>
      </w:r>
    </w:p>
    <w:p w:rsidR="00685179" w:rsidRPr="00EE3F91" w:rsidRDefault="002B4191"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E3F91">
        <w:rPr>
          <w:rFonts w:ascii="Times New Roman" w:eastAsia="Times New Roman" w:hAnsi="Times New Roman" w:cs="Times New Roman"/>
          <w:sz w:val="24"/>
          <w:szCs w:val="24"/>
          <w:lang w:eastAsia="ru-RU"/>
        </w:rPr>
        <w:t>6</w:t>
      </w:r>
      <w:r w:rsidR="00685179" w:rsidRPr="00EE3F91">
        <w:rPr>
          <w:rFonts w:ascii="Times New Roman" w:eastAsia="Times New Roman" w:hAnsi="Times New Roman" w:cs="Times New Roman"/>
          <w:sz w:val="24"/>
          <w:szCs w:val="24"/>
          <w:lang w:eastAsia="ru-RU"/>
        </w:rPr>
        <w:t>) ОМСУ - органы местного самоуправления;</w:t>
      </w:r>
    </w:p>
    <w:p w:rsidR="00685179" w:rsidRPr="00EE3F91" w:rsidRDefault="002B4191"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E3F91">
        <w:rPr>
          <w:rFonts w:ascii="Times New Roman" w:eastAsia="Times New Roman" w:hAnsi="Times New Roman" w:cs="Times New Roman"/>
          <w:sz w:val="24"/>
          <w:szCs w:val="24"/>
          <w:lang w:eastAsia="ru-RU"/>
        </w:rPr>
        <w:t>7</w:t>
      </w:r>
      <w:r w:rsidR="00685179" w:rsidRPr="00EE3F91">
        <w:rPr>
          <w:rFonts w:ascii="Times New Roman" w:eastAsia="Times New Roman" w:hAnsi="Times New Roman" w:cs="Times New Roman"/>
          <w:sz w:val="24"/>
          <w:szCs w:val="24"/>
          <w:lang w:eastAsia="ru-RU"/>
        </w:rPr>
        <w:t>) СИМ - средство индивидуальной мобильности;</w:t>
      </w:r>
    </w:p>
    <w:p w:rsidR="00685179" w:rsidRPr="00EE3F91" w:rsidRDefault="008A61F2"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r w:rsidR="00685179" w:rsidRPr="00EE3F91">
        <w:rPr>
          <w:rFonts w:ascii="Times New Roman" w:eastAsia="Times New Roman" w:hAnsi="Times New Roman" w:cs="Times New Roman"/>
          <w:sz w:val="24"/>
          <w:szCs w:val="24"/>
          <w:lang w:eastAsia="ru-RU"/>
        </w:rPr>
        <w:t>) СП - свод правил;</w:t>
      </w:r>
    </w:p>
    <w:p w:rsidR="00685179" w:rsidRPr="00EE3F91" w:rsidRDefault="008A61F2"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r w:rsidR="00685179" w:rsidRPr="00EE3F91">
        <w:rPr>
          <w:rFonts w:ascii="Times New Roman" w:eastAsia="Times New Roman" w:hAnsi="Times New Roman" w:cs="Times New Roman"/>
          <w:sz w:val="24"/>
          <w:szCs w:val="24"/>
          <w:lang w:eastAsia="ru-RU"/>
        </w:rPr>
        <w:t>) УДС - улично-дорожная сеть;</w:t>
      </w:r>
    </w:p>
    <w:p w:rsidR="00685179" w:rsidRPr="00EE3F91" w:rsidRDefault="002B4191"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E3F91">
        <w:rPr>
          <w:rFonts w:ascii="Times New Roman" w:eastAsia="Times New Roman" w:hAnsi="Times New Roman" w:cs="Times New Roman"/>
          <w:sz w:val="24"/>
          <w:szCs w:val="24"/>
          <w:lang w:eastAsia="ru-RU"/>
        </w:rPr>
        <w:t>1</w:t>
      </w:r>
      <w:r w:rsidR="008A61F2">
        <w:rPr>
          <w:rFonts w:ascii="Times New Roman" w:eastAsia="Times New Roman" w:hAnsi="Times New Roman" w:cs="Times New Roman"/>
          <w:sz w:val="24"/>
          <w:szCs w:val="24"/>
          <w:lang w:eastAsia="ru-RU"/>
        </w:rPr>
        <w:t>0</w:t>
      </w:r>
      <w:r w:rsidR="00685179" w:rsidRPr="00EE3F91">
        <w:rPr>
          <w:rFonts w:ascii="Times New Roman" w:eastAsia="Times New Roman" w:hAnsi="Times New Roman" w:cs="Times New Roman"/>
          <w:sz w:val="24"/>
          <w:szCs w:val="24"/>
          <w:lang w:eastAsia="ru-RU"/>
        </w:rPr>
        <w:t>) ФАП - фельдшерско-акушерский пункт;</w:t>
      </w:r>
    </w:p>
    <w:p w:rsidR="00685179" w:rsidRPr="00EE3F91" w:rsidRDefault="002B4191"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E3F91">
        <w:rPr>
          <w:rFonts w:ascii="Times New Roman" w:eastAsia="Times New Roman" w:hAnsi="Times New Roman" w:cs="Times New Roman"/>
          <w:sz w:val="24"/>
          <w:szCs w:val="24"/>
          <w:lang w:eastAsia="ru-RU"/>
        </w:rPr>
        <w:t>1</w:t>
      </w:r>
      <w:r w:rsidR="008A61F2">
        <w:rPr>
          <w:rFonts w:ascii="Times New Roman" w:eastAsia="Times New Roman" w:hAnsi="Times New Roman" w:cs="Times New Roman"/>
          <w:sz w:val="24"/>
          <w:szCs w:val="24"/>
          <w:lang w:eastAsia="ru-RU"/>
        </w:rPr>
        <w:t>1</w:t>
      </w:r>
      <w:r w:rsidR="00685179" w:rsidRPr="00EE3F91">
        <w:rPr>
          <w:rFonts w:ascii="Times New Roman" w:eastAsia="Times New Roman" w:hAnsi="Times New Roman" w:cs="Times New Roman"/>
          <w:sz w:val="24"/>
          <w:szCs w:val="24"/>
          <w:lang w:eastAsia="ru-RU"/>
        </w:rPr>
        <w:t>) ЧС - чрезвычайная ситуация</w:t>
      </w:r>
      <w:r w:rsidRPr="00EE3F91">
        <w:rPr>
          <w:rFonts w:ascii="Times New Roman" w:eastAsia="Times New Roman" w:hAnsi="Times New Roman" w:cs="Times New Roman"/>
          <w:sz w:val="24"/>
          <w:szCs w:val="24"/>
          <w:lang w:eastAsia="ru-RU"/>
        </w:rPr>
        <w:t>;</w:t>
      </w:r>
    </w:p>
    <w:p w:rsidR="002B4191" w:rsidRPr="00EE3F91" w:rsidRDefault="002B4191"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E3F91">
        <w:rPr>
          <w:rFonts w:ascii="Times New Roman" w:eastAsia="Times New Roman" w:hAnsi="Times New Roman" w:cs="Times New Roman"/>
          <w:sz w:val="24"/>
          <w:szCs w:val="24"/>
          <w:lang w:eastAsia="ru-RU"/>
        </w:rPr>
        <w:t>1</w:t>
      </w:r>
      <w:r w:rsidR="008A61F2">
        <w:rPr>
          <w:rFonts w:ascii="Times New Roman" w:eastAsia="Times New Roman" w:hAnsi="Times New Roman" w:cs="Times New Roman"/>
          <w:sz w:val="24"/>
          <w:szCs w:val="24"/>
          <w:lang w:eastAsia="ru-RU"/>
        </w:rPr>
        <w:t>2</w:t>
      </w:r>
      <w:r w:rsidRPr="00EE3F91">
        <w:rPr>
          <w:rFonts w:ascii="Times New Roman" w:eastAsia="Times New Roman" w:hAnsi="Times New Roman" w:cs="Times New Roman"/>
          <w:sz w:val="24"/>
          <w:szCs w:val="24"/>
          <w:lang w:eastAsia="ru-RU"/>
        </w:rPr>
        <w:t>) МНГП – местные нормативы градостроительного проектирования.</w:t>
      </w:r>
    </w:p>
    <w:p w:rsidR="00685179" w:rsidRPr="00EE3F91" w:rsidRDefault="00685179"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E3F91">
        <w:rPr>
          <w:rFonts w:ascii="Times New Roman" w:eastAsia="Times New Roman" w:hAnsi="Times New Roman" w:cs="Times New Roman"/>
          <w:sz w:val="24"/>
          <w:szCs w:val="24"/>
          <w:lang w:eastAsia="ru-RU"/>
        </w:rPr>
        <w:t>1.5. Для планирования размещения объектов, их расчетных параметров и доступности для населения устанавливается следующее нормирование</w:t>
      </w:r>
      <w:r w:rsidR="00703A19" w:rsidRPr="00EE3F91">
        <w:rPr>
          <w:rFonts w:ascii="Times New Roman" w:eastAsia="Times New Roman" w:hAnsi="Times New Roman" w:cs="Times New Roman"/>
          <w:sz w:val="24"/>
          <w:szCs w:val="24"/>
          <w:lang w:eastAsia="ru-RU"/>
        </w:rPr>
        <w:t xml:space="preserve">, </w:t>
      </w:r>
      <w:r w:rsidR="00703A19" w:rsidRPr="00EE3F91">
        <w:rPr>
          <w:rFonts w:ascii="Times New Roman" w:hAnsi="Times New Roman" w:cs="Times New Roman"/>
          <w:sz w:val="24"/>
          <w:szCs w:val="24"/>
          <w:shd w:val="clear" w:color="auto" w:fill="FFFFFF"/>
        </w:rPr>
        <w:t>относящееся к областям, указанным в </w:t>
      </w:r>
      <w:hyperlink r:id="rId9" w:anchor="dst101625" w:history="1">
        <w:r w:rsidR="00703A19" w:rsidRPr="00EE3F91">
          <w:rPr>
            <w:rFonts w:ascii="Times New Roman" w:hAnsi="Times New Roman" w:cs="Times New Roman"/>
            <w:sz w:val="24"/>
            <w:szCs w:val="24"/>
            <w:shd w:val="clear" w:color="auto" w:fill="FFFFFF"/>
          </w:rPr>
          <w:t xml:space="preserve">части </w:t>
        </w:r>
        <w:r w:rsidR="001222D4">
          <w:rPr>
            <w:rFonts w:ascii="Times New Roman" w:hAnsi="Times New Roman" w:cs="Times New Roman"/>
            <w:sz w:val="24"/>
            <w:szCs w:val="24"/>
            <w:shd w:val="clear" w:color="auto" w:fill="FFFFFF"/>
          </w:rPr>
          <w:t>5</w:t>
        </w:r>
        <w:r w:rsidR="00703A19" w:rsidRPr="00EE3F91">
          <w:rPr>
            <w:rFonts w:ascii="Times New Roman" w:hAnsi="Times New Roman" w:cs="Times New Roman"/>
            <w:sz w:val="24"/>
            <w:szCs w:val="24"/>
            <w:shd w:val="clear" w:color="auto" w:fill="FFFFFF"/>
          </w:rPr>
          <w:t xml:space="preserve"> статьи </w:t>
        </w:r>
        <w:r w:rsidR="001222D4">
          <w:rPr>
            <w:rFonts w:ascii="Times New Roman" w:hAnsi="Times New Roman" w:cs="Times New Roman"/>
            <w:sz w:val="24"/>
            <w:szCs w:val="24"/>
            <w:shd w:val="clear" w:color="auto" w:fill="FFFFFF"/>
          </w:rPr>
          <w:t>23</w:t>
        </w:r>
      </w:hyperlink>
      <w:r w:rsidR="00703A19" w:rsidRPr="00EE3F91">
        <w:rPr>
          <w:rFonts w:ascii="Times New Roman" w:hAnsi="Times New Roman" w:cs="Times New Roman"/>
          <w:sz w:val="24"/>
          <w:szCs w:val="24"/>
          <w:shd w:val="clear" w:color="auto" w:fill="FFFFFF"/>
        </w:rPr>
        <w:t> </w:t>
      </w:r>
      <w:proofErr w:type="spellStart"/>
      <w:r w:rsidR="00703A19" w:rsidRPr="00EE3F91">
        <w:rPr>
          <w:rFonts w:ascii="Times New Roman" w:hAnsi="Times New Roman" w:cs="Times New Roman"/>
          <w:sz w:val="24"/>
          <w:szCs w:val="24"/>
          <w:shd w:val="clear" w:color="auto" w:fill="FFFFFF"/>
        </w:rPr>
        <w:t>ГрК</w:t>
      </w:r>
      <w:proofErr w:type="spellEnd"/>
      <w:r w:rsidR="00703A19" w:rsidRPr="00EE3F91">
        <w:rPr>
          <w:rFonts w:ascii="Times New Roman" w:hAnsi="Times New Roman" w:cs="Times New Roman"/>
          <w:sz w:val="24"/>
          <w:szCs w:val="24"/>
          <w:shd w:val="clear" w:color="auto" w:fill="FFFFFF"/>
        </w:rPr>
        <w:t xml:space="preserve"> РФ, иными объектами местного значения муниципального района населения муниципального района и расчетных показателей максимально допустимого уровня территориальной доступности таких объектов для населения муниципального района</w:t>
      </w:r>
      <w:r w:rsidRPr="00EE3F91">
        <w:rPr>
          <w:rFonts w:ascii="Times New Roman" w:eastAsia="Times New Roman" w:hAnsi="Times New Roman" w:cs="Times New Roman"/>
          <w:sz w:val="24"/>
          <w:szCs w:val="24"/>
          <w:lang w:eastAsia="ru-RU"/>
        </w:rPr>
        <w:t>:</w:t>
      </w:r>
    </w:p>
    <w:p w:rsidR="00703A19" w:rsidRPr="00EE3F91" w:rsidRDefault="000208C3" w:rsidP="00BF0139">
      <w:pPr>
        <w:spacing w:after="0" w:line="240" w:lineRule="auto"/>
        <w:ind w:firstLine="567"/>
        <w:jc w:val="both"/>
        <w:rPr>
          <w:rFonts w:ascii="Times New Roman" w:eastAsia="Calibri" w:hAnsi="Times New Roman" w:cs="Times New Roman"/>
          <w:sz w:val="24"/>
          <w:szCs w:val="24"/>
        </w:rPr>
      </w:pPr>
      <w:r w:rsidRPr="000208C3">
        <w:rPr>
          <w:rFonts w:ascii="Times New Roman" w:eastAsia="Times New Roman" w:hAnsi="Times New Roman" w:cs="Times New Roman"/>
          <w:sz w:val="24"/>
          <w:szCs w:val="24"/>
          <w:lang w:eastAsia="ru-RU"/>
        </w:rPr>
        <w:t>электро-, тепл</w:t>
      </w:r>
      <w:proofErr w:type="gramStart"/>
      <w:r w:rsidRPr="000208C3">
        <w:rPr>
          <w:rFonts w:ascii="Times New Roman" w:eastAsia="Times New Roman" w:hAnsi="Times New Roman" w:cs="Times New Roman"/>
          <w:sz w:val="24"/>
          <w:szCs w:val="24"/>
          <w:lang w:eastAsia="ru-RU"/>
        </w:rPr>
        <w:t>о-</w:t>
      </w:r>
      <w:proofErr w:type="gramEnd"/>
      <w:r w:rsidRPr="000208C3">
        <w:rPr>
          <w:rFonts w:ascii="Times New Roman" w:eastAsia="Times New Roman" w:hAnsi="Times New Roman" w:cs="Times New Roman"/>
          <w:sz w:val="24"/>
          <w:szCs w:val="24"/>
          <w:lang w:eastAsia="ru-RU"/>
        </w:rPr>
        <w:t>, газо- и водоснабжение населения, водоотведение</w:t>
      </w:r>
      <w:r w:rsidRPr="000208C3">
        <w:rPr>
          <w:rFonts w:ascii="Times New Roman" w:eastAsia="Calibri" w:hAnsi="Times New Roman" w:cs="Times New Roman"/>
          <w:sz w:val="24"/>
          <w:szCs w:val="24"/>
        </w:rPr>
        <w:t xml:space="preserve"> </w:t>
      </w:r>
      <w:r w:rsidR="00703A19" w:rsidRPr="00EE3F91">
        <w:rPr>
          <w:rFonts w:ascii="Times New Roman" w:eastAsia="Calibri" w:hAnsi="Times New Roman" w:cs="Times New Roman"/>
          <w:sz w:val="24"/>
          <w:szCs w:val="24"/>
        </w:rPr>
        <w:t>поселени</w:t>
      </w:r>
      <w:r>
        <w:rPr>
          <w:rFonts w:ascii="Times New Roman" w:eastAsia="Calibri" w:hAnsi="Times New Roman" w:cs="Times New Roman"/>
          <w:sz w:val="24"/>
          <w:szCs w:val="24"/>
        </w:rPr>
        <w:t>я</w:t>
      </w:r>
      <w:r w:rsidR="00703A19" w:rsidRPr="00EE3F91">
        <w:rPr>
          <w:rFonts w:ascii="Times New Roman" w:eastAsia="Calibri" w:hAnsi="Times New Roman" w:cs="Times New Roman"/>
          <w:sz w:val="24"/>
          <w:szCs w:val="24"/>
        </w:rPr>
        <w:t>;</w:t>
      </w:r>
    </w:p>
    <w:p w:rsidR="000208C3" w:rsidRDefault="00703A19" w:rsidP="00BF0139">
      <w:pPr>
        <w:spacing w:after="0" w:line="240" w:lineRule="auto"/>
        <w:ind w:firstLine="567"/>
        <w:jc w:val="both"/>
        <w:rPr>
          <w:rFonts w:ascii="Times New Roman" w:eastAsia="Calibri" w:hAnsi="Times New Roman" w:cs="Times New Roman"/>
          <w:sz w:val="24"/>
          <w:szCs w:val="24"/>
        </w:rPr>
      </w:pPr>
      <w:r w:rsidRPr="00EE3F91">
        <w:rPr>
          <w:rFonts w:ascii="Times New Roman" w:eastAsia="Calibri" w:hAnsi="Times New Roman" w:cs="Times New Roman"/>
          <w:sz w:val="24"/>
          <w:szCs w:val="24"/>
        </w:rPr>
        <w:lastRenderedPageBreak/>
        <w:t>автомобильные дороги местного значения</w:t>
      </w:r>
      <w:r w:rsidR="000208C3">
        <w:rPr>
          <w:rFonts w:ascii="Times New Roman" w:eastAsia="Calibri" w:hAnsi="Times New Roman" w:cs="Times New Roman"/>
          <w:sz w:val="24"/>
          <w:szCs w:val="24"/>
        </w:rPr>
        <w:t>;</w:t>
      </w:r>
      <w:r w:rsidRPr="00EE3F91">
        <w:rPr>
          <w:rFonts w:ascii="Times New Roman" w:eastAsia="Calibri" w:hAnsi="Times New Roman" w:cs="Times New Roman"/>
          <w:sz w:val="24"/>
          <w:szCs w:val="24"/>
        </w:rPr>
        <w:t xml:space="preserve"> </w:t>
      </w:r>
    </w:p>
    <w:p w:rsidR="00703A19" w:rsidRPr="00EE3F91" w:rsidRDefault="00703A19" w:rsidP="00BF0139">
      <w:pPr>
        <w:spacing w:after="0" w:line="240" w:lineRule="auto"/>
        <w:ind w:firstLine="567"/>
        <w:jc w:val="both"/>
        <w:rPr>
          <w:rFonts w:ascii="Times New Roman" w:eastAsia="Calibri" w:hAnsi="Times New Roman" w:cs="Times New Roman"/>
          <w:sz w:val="24"/>
          <w:szCs w:val="24"/>
        </w:rPr>
      </w:pPr>
      <w:r w:rsidRPr="00EE3F91">
        <w:rPr>
          <w:rFonts w:ascii="Times New Roman" w:eastAsia="Calibri" w:hAnsi="Times New Roman" w:cs="Times New Roman"/>
          <w:sz w:val="24"/>
          <w:szCs w:val="24"/>
        </w:rPr>
        <w:t>образование;</w:t>
      </w:r>
    </w:p>
    <w:p w:rsidR="00C266DB" w:rsidRPr="00EE3F91" w:rsidRDefault="00C266DB" w:rsidP="00C266DB">
      <w:pPr>
        <w:spacing w:after="0" w:line="240" w:lineRule="auto"/>
        <w:ind w:firstLine="567"/>
        <w:jc w:val="both"/>
        <w:rPr>
          <w:rFonts w:ascii="Times New Roman" w:eastAsia="Calibri" w:hAnsi="Times New Roman" w:cs="Times New Roman"/>
          <w:sz w:val="24"/>
          <w:szCs w:val="24"/>
        </w:rPr>
      </w:pPr>
      <w:r w:rsidRPr="00EE3F91">
        <w:rPr>
          <w:rFonts w:ascii="Times New Roman" w:eastAsia="Calibri" w:hAnsi="Times New Roman" w:cs="Times New Roman"/>
          <w:sz w:val="24"/>
          <w:szCs w:val="24"/>
        </w:rPr>
        <w:t>физическая культура и массовый спорт;</w:t>
      </w:r>
    </w:p>
    <w:p w:rsidR="00703A19" w:rsidRPr="00EE3F91" w:rsidRDefault="00703A19" w:rsidP="00BF0139">
      <w:pPr>
        <w:spacing w:after="0" w:line="240" w:lineRule="auto"/>
        <w:ind w:firstLine="567"/>
        <w:jc w:val="both"/>
        <w:rPr>
          <w:rFonts w:ascii="Times New Roman" w:eastAsia="Calibri" w:hAnsi="Times New Roman" w:cs="Times New Roman"/>
          <w:sz w:val="24"/>
          <w:szCs w:val="24"/>
        </w:rPr>
      </w:pPr>
      <w:r w:rsidRPr="00EE3F91">
        <w:rPr>
          <w:rFonts w:ascii="Times New Roman" w:eastAsia="Calibri" w:hAnsi="Times New Roman" w:cs="Times New Roman"/>
          <w:sz w:val="24"/>
          <w:szCs w:val="24"/>
        </w:rPr>
        <w:t>здравоохранение;</w:t>
      </w:r>
    </w:p>
    <w:p w:rsidR="00703A19" w:rsidRPr="000208C3" w:rsidRDefault="000208C3" w:rsidP="00BF0139">
      <w:pPr>
        <w:spacing w:after="0" w:line="240" w:lineRule="auto"/>
        <w:ind w:firstLine="567"/>
        <w:jc w:val="both"/>
        <w:rPr>
          <w:rFonts w:ascii="Times New Roman" w:eastAsia="Calibri" w:hAnsi="Times New Roman" w:cs="Times New Roman"/>
          <w:sz w:val="24"/>
          <w:szCs w:val="24"/>
        </w:rPr>
      </w:pPr>
      <w:r w:rsidRPr="000208C3">
        <w:rPr>
          <w:rFonts w:ascii="Times New Roman" w:eastAsia="Times New Roman" w:hAnsi="Times New Roman" w:cs="Times New Roman"/>
          <w:sz w:val="24"/>
          <w:szCs w:val="24"/>
          <w:lang w:eastAsia="ru-RU"/>
        </w:rPr>
        <w:t>иные области в связи с решением вопросов местного значения поселения</w:t>
      </w:r>
      <w:r w:rsidR="00703A19" w:rsidRPr="000208C3">
        <w:rPr>
          <w:rFonts w:ascii="Times New Roman" w:eastAsia="Calibri" w:hAnsi="Times New Roman" w:cs="Times New Roman"/>
          <w:sz w:val="24"/>
          <w:szCs w:val="24"/>
        </w:rPr>
        <w:t>.</w:t>
      </w:r>
    </w:p>
    <w:p w:rsidR="00BF0139" w:rsidRPr="004E5CE3" w:rsidRDefault="00007347" w:rsidP="004E5CE3">
      <w:pPr>
        <w:pStyle w:val="-S"/>
        <w:numPr>
          <w:ilvl w:val="0"/>
          <w:numId w:val="0"/>
        </w:numPr>
        <w:tabs>
          <w:tab w:val="clear" w:pos="1021"/>
          <w:tab w:val="left" w:pos="0"/>
        </w:tabs>
        <w:spacing w:before="240" w:after="240"/>
        <w:jc w:val="center"/>
        <w:rPr>
          <w:rFonts w:ascii="Times New Roman" w:hAnsi="Times New Roman" w:cs="Times New Roman"/>
          <w:b/>
          <w:sz w:val="28"/>
          <w:szCs w:val="28"/>
        </w:rPr>
      </w:pPr>
      <w:bookmarkStart w:id="0" w:name="_Toc465413369"/>
      <w:r w:rsidRPr="004E5CE3">
        <w:rPr>
          <w:rFonts w:ascii="Times New Roman" w:hAnsi="Times New Roman" w:cs="Times New Roman"/>
          <w:b/>
          <w:sz w:val="28"/>
          <w:szCs w:val="28"/>
        </w:rPr>
        <w:t xml:space="preserve">ЧАСТЬ </w:t>
      </w:r>
      <w:r w:rsidRPr="004E5CE3">
        <w:rPr>
          <w:rFonts w:ascii="Times New Roman" w:hAnsi="Times New Roman" w:cs="Times New Roman"/>
          <w:b/>
          <w:sz w:val="28"/>
          <w:szCs w:val="28"/>
          <w:lang w:val="en-US"/>
        </w:rPr>
        <w:t>I</w:t>
      </w:r>
      <w:r w:rsidRPr="004E5CE3">
        <w:rPr>
          <w:rFonts w:ascii="Times New Roman" w:hAnsi="Times New Roman" w:cs="Times New Roman"/>
          <w:b/>
          <w:sz w:val="28"/>
          <w:szCs w:val="28"/>
        </w:rPr>
        <w:t>.</w:t>
      </w:r>
    </w:p>
    <w:p w:rsidR="00007347" w:rsidRPr="00EE3F91" w:rsidRDefault="00007347" w:rsidP="00BF0139">
      <w:pPr>
        <w:tabs>
          <w:tab w:val="left" w:pos="2753"/>
          <w:tab w:val="center" w:pos="4819"/>
        </w:tabs>
        <w:spacing w:after="0" w:line="240" w:lineRule="auto"/>
        <w:jc w:val="center"/>
        <w:outlineLvl w:val="0"/>
        <w:rPr>
          <w:rFonts w:ascii="Times New Roman" w:eastAsia="Calibri" w:hAnsi="Times New Roman" w:cs="Times New Roman"/>
          <w:b/>
          <w:sz w:val="28"/>
          <w:szCs w:val="28"/>
        </w:rPr>
      </w:pPr>
      <w:r w:rsidRPr="00EE3F91">
        <w:rPr>
          <w:rFonts w:ascii="Times New Roman" w:eastAsia="Calibri" w:hAnsi="Times New Roman" w:cs="Times New Roman"/>
          <w:b/>
          <w:sz w:val="28"/>
          <w:szCs w:val="28"/>
        </w:rPr>
        <w:t>Основная часть</w:t>
      </w:r>
    </w:p>
    <w:p w:rsidR="00007347" w:rsidRPr="00007347" w:rsidRDefault="00007347" w:rsidP="00C266DB">
      <w:pPr>
        <w:spacing w:before="240" w:line="240" w:lineRule="auto"/>
        <w:jc w:val="center"/>
        <w:outlineLvl w:val="0"/>
        <w:rPr>
          <w:rFonts w:ascii="Times New Roman" w:eastAsia="Calibri" w:hAnsi="Times New Roman" w:cs="Times New Roman"/>
          <w:b/>
          <w:sz w:val="24"/>
          <w:szCs w:val="24"/>
        </w:rPr>
      </w:pPr>
      <w:r w:rsidRPr="009F5564">
        <w:rPr>
          <w:rFonts w:ascii="Times New Roman" w:eastAsia="Calibri" w:hAnsi="Times New Roman" w:cs="Times New Roman"/>
          <w:b/>
          <w:sz w:val="24"/>
          <w:szCs w:val="24"/>
        </w:rPr>
        <w:t>Р</w:t>
      </w:r>
      <w:r w:rsidRPr="00007347">
        <w:rPr>
          <w:rFonts w:ascii="Times New Roman" w:eastAsia="Calibri" w:hAnsi="Times New Roman" w:cs="Times New Roman"/>
          <w:b/>
          <w:sz w:val="24"/>
          <w:szCs w:val="24"/>
        </w:rPr>
        <w:t xml:space="preserve">асчетные показатели минимально допустимого уровня обеспеченности объектами местного значения муниципального образования и расчетные показатели максимально допустимого уровня территориальной доступности таких объектов для населения </w:t>
      </w:r>
      <w:bookmarkEnd w:id="0"/>
      <w:proofErr w:type="spellStart"/>
      <w:r w:rsidR="00767B74">
        <w:rPr>
          <w:rFonts w:ascii="Times New Roman" w:eastAsia="Calibri" w:hAnsi="Times New Roman" w:cs="Times New Roman"/>
          <w:b/>
          <w:sz w:val="24"/>
          <w:szCs w:val="24"/>
        </w:rPr>
        <w:t>Березанского</w:t>
      </w:r>
      <w:proofErr w:type="spellEnd"/>
      <w:r w:rsidR="008A61F2">
        <w:rPr>
          <w:rFonts w:ascii="Times New Roman" w:eastAsia="Calibri" w:hAnsi="Times New Roman" w:cs="Times New Roman"/>
          <w:b/>
          <w:sz w:val="24"/>
          <w:szCs w:val="24"/>
        </w:rPr>
        <w:t xml:space="preserve"> сельского поселения</w:t>
      </w:r>
      <w:r w:rsidR="008A61F2" w:rsidRPr="00007347">
        <w:rPr>
          <w:rFonts w:ascii="Times New Roman" w:eastAsia="Calibri" w:hAnsi="Times New Roman" w:cs="Times New Roman"/>
          <w:b/>
          <w:sz w:val="24"/>
          <w:szCs w:val="24"/>
        </w:rPr>
        <w:t xml:space="preserve"> </w:t>
      </w:r>
      <w:proofErr w:type="spellStart"/>
      <w:r w:rsidR="008A61F2">
        <w:rPr>
          <w:rFonts w:ascii="Times New Roman" w:eastAsia="Calibri" w:hAnsi="Times New Roman" w:cs="Times New Roman"/>
          <w:b/>
          <w:sz w:val="24"/>
          <w:szCs w:val="24"/>
        </w:rPr>
        <w:t>Выселковского</w:t>
      </w:r>
      <w:proofErr w:type="spellEnd"/>
      <w:r w:rsidR="008A61F2" w:rsidRPr="00007347">
        <w:rPr>
          <w:rFonts w:ascii="Times New Roman" w:eastAsia="Calibri" w:hAnsi="Times New Roman" w:cs="Times New Roman"/>
          <w:b/>
          <w:sz w:val="24"/>
          <w:szCs w:val="24"/>
        </w:rPr>
        <w:t xml:space="preserve"> район</w:t>
      </w:r>
      <w:r w:rsidR="008A61F2">
        <w:rPr>
          <w:rFonts w:ascii="Times New Roman" w:eastAsia="Calibri" w:hAnsi="Times New Roman" w:cs="Times New Roman"/>
          <w:b/>
          <w:sz w:val="24"/>
          <w:szCs w:val="24"/>
        </w:rPr>
        <w:t>а.</w:t>
      </w:r>
    </w:p>
    <w:p w:rsidR="00007347" w:rsidRPr="00007347" w:rsidRDefault="00007347" w:rsidP="00C266DB">
      <w:pPr>
        <w:spacing w:after="240" w:line="240" w:lineRule="auto"/>
        <w:ind w:firstLine="567"/>
        <w:jc w:val="both"/>
        <w:outlineLvl w:val="1"/>
        <w:rPr>
          <w:rFonts w:ascii="Times New Roman" w:eastAsia="Calibri" w:hAnsi="Times New Roman" w:cs="Times New Roman"/>
          <w:b/>
          <w:sz w:val="24"/>
          <w:szCs w:val="24"/>
        </w:rPr>
      </w:pPr>
      <w:bookmarkStart w:id="1" w:name="_Toc465413370"/>
      <w:r w:rsidRPr="00007347">
        <w:rPr>
          <w:rFonts w:ascii="Times New Roman" w:eastAsia="Calibri" w:hAnsi="Times New Roman" w:cs="Times New Roman"/>
          <w:b/>
          <w:sz w:val="24"/>
          <w:szCs w:val="24"/>
        </w:rPr>
        <w:t xml:space="preserve">1. Общие расчетные показатели планировочной организации территории </w:t>
      </w:r>
      <w:proofErr w:type="spellStart"/>
      <w:r w:rsidR="00767B74">
        <w:rPr>
          <w:rFonts w:ascii="Times New Roman" w:eastAsia="Calibri" w:hAnsi="Times New Roman" w:cs="Times New Roman"/>
          <w:b/>
          <w:sz w:val="24"/>
          <w:szCs w:val="24"/>
        </w:rPr>
        <w:t>Березанского</w:t>
      </w:r>
      <w:proofErr w:type="spellEnd"/>
      <w:r w:rsidR="000208C3">
        <w:rPr>
          <w:rFonts w:ascii="Times New Roman" w:eastAsia="Calibri" w:hAnsi="Times New Roman" w:cs="Times New Roman"/>
          <w:b/>
          <w:sz w:val="24"/>
          <w:szCs w:val="24"/>
        </w:rPr>
        <w:t xml:space="preserve"> сельского поселения</w:t>
      </w:r>
      <w:r w:rsidRPr="00007347">
        <w:rPr>
          <w:rFonts w:ascii="Times New Roman" w:eastAsia="Calibri" w:hAnsi="Times New Roman" w:cs="Times New Roman"/>
          <w:b/>
          <w:sz w:val="24"/>
          <w:szCs w:val="24"/>
        </w:rPr>
        <w:t xml:space="preserve"> </w:t>
      </w:r>
      <w:proofErr w:type="spellStart"/>
      <w:r w:rsidR="00A1614A">
        <w:rPr>
          <w:rFonts w:ascii="Times New Roman" w:eastAsia="Calibri" w:hAnsi="Times New Roman" w:cs="Times New Roman"/>
          <w:b/>
          <w:sz w:val="24"/>
          <w:szCs w:val="24"/>
        </w:rPr>
        <w:t>Выселковск</w:t>
      </w:r>
      <w:r w:rsidR="000208C3">
        <w:rPr>
          <w:rFonts w:ascii="Times New Roman" w:eastAsia="Calibri" w:hAnsi="Times New Roman" w:cs="Times New Roman"/>
          <w:b/>
          <w:sz w:val="24"/>
          <w:szCs w:val="24"/>
        </w:rPr>
        <w:t>ого</w:t>
      </w:r>
      <w:proofErr w:type="spellEnd"/>
      <w:r w:rsidRPr="00007347">
        <w:rPr>
          <w:rFonts w:ascii="Times New Roman" w:eastAsia="Calibri" w:hAnsi="Times New Roman" w:cs="Times New Roman"/>
          <w:b/>
          <w:sz w:val="24"/>
          <w:szCs w:val="24"/>
        </w:rPr>
        <w:t xml:space="preserve"> район</w:t>
      </w:r>
      <w:bookmarkEnd w:id="1"/>
      <w:r w:rsidR="000208C3">
        <w:rPr>
          <w:rFonts w:ascii="Times New Roman" w:eastAsia="Calibri" w:hAnsi="Times New Roman" w:cs="Times New Roman"/>
          <w:b/>
          <w:sz w:val="24"/>
          <w:szCs w:val="24"/>
        </w:rPr>
        <w:t>а</w:t>
      </w:r>
    </w:p>
    <w:p w:rsidR="00007347" w:rsidRDefault="0069048D" w:rsidP="00007347">
      <w:pPr>
        <w:spacing w:after="0" w:line="240" w:lineRule="auto"/>
        <w:ind w:firstLine="567"/>
        <w:jc w:val="both"/>
        <w:rPr>
          <w:rFonts w:ascii="Times New Roman" w:eastAsia="Calibri" w:hAnsi="Times New Roman" w:cs="Times New Roman"/>
          <w:sz w:val="24"/>
          <w:szCs w:val="24"/>
        </w:rPr>
      </w:pPr>
      <w:r w:rsidRPr="0069048D">
        <w:rPr>
          <w:rFonts w:ascii="Times New Roman" w:eastAsia="Calibri" w:hAnsi="Times New Roman" w:cs="Times New Roman"/>
          <w:b/>
          <w:sz w:val="24"/>
          <w:szCs w:val="24"/>
        </w:rPr>
        <w:t xml:space="preserve">1.1. </w:t>
      </w:r>
      <w:r w:rsidR="000208C3">
        <w:rPr>
          <w:rFonts w:ascii="Times New Roman" w:eastAsia="Calibri" w:hAnsi="Times New Roman" w:cs="Times New Roman"/>
          <w:b/>
          <w:sz w:val="24"/>
          <w:szCs w:val="24"/>
        </w:rPr>
        <w:t>Населенные пункты</w:t>
      </w:r>
      <w:r w:rsidR="00007347" w:rsidRPr="0069048D">
        <w:rPr>
          <w:rFonts w:ascii="Times New Roman" w:eastAsia="Calibri" w:hAnsi="Times New Roman" w:cs="Times New Roman"/>
          <w:b/>
          <w:sz w:val="24"/>
          <w:szCs w:val="24"/>
        </w:rPr>
        <w:t xml:space="preserve">, входящие в состав </w:t>
      </w:r>
      <w:r w:rsidR="000208C3">
        <w:rPr>
          <w:rFonts w:ascii="Times New Roman" w:eastAsia="Calibri" w:hAnsi="Times New Roman" w:cs="Times New Roman"/>
          <w:b/>
          <w:sz w:val="24"/>
          <w:szCs w:val="24"/>
        </w:rPr>
        <w:t>сельского поселения</w:t>
      </w:r>
      <w:r w:rsidR="008A61F2">
        <w:rPr>
          <w:rFonts w:ascii="Times New Roman" w:eastAsia="Calibri" w:hAnsi="Times New Roman" w:cs="Times New Roman"/>
          <w:b/>
          <w:sz w:val="24"/>
          <w:szCs w:val="24"/>
        </w:rPr>
        <w:t>.</w:t>
      </w:r>
      <w:r w:rsidR="00007347" w:rsidRPr="0069048D">
        <w:rPr>
          <w:rFonts w:ascii="Times New Roman" w:eastAsia="Calibri" w:hAnsi="Times New Roman" w:cs="Times New Roman"/>
          <w:b/>
          <w:sz w:val="24"/>
          <w:szCs w:val="24"/>
        </w:rPr>
        <w:t xml:space="preserve"> </w:t>
      </w:r>
      <w:bookmarkStart w:id="2" w:name="_Ref451245882"/>
    </w:p>
    <w:p w:rsidR="000208C3" w:rsidRDefault="000208C3" w:rsidP="000208C3">
      <w:pPr>
        <w:spacing w:after="0" w:line="240" w:lineRule="auto"/>
        <w:jc w:val="right"/>
        <w:rPr>
          <w:rFonts w:ascii="Times New Roman" w:eastAsia="Calibri" w:hAnsi="Times New Roman" w:cs="Times New Roman"/>
          <w:sz w:val="24"/>
          <w:szCs w:val="24"/>
        </w:rPr>
      </w:pPr>
      <w:r>
        <w:rPr>
          <w:rFonts w:ascii="Times New Roman" w:eastAsia="Calibri" w:hAnsi="Times New Roman" w:cs="Times New Roman"/>
          <w:sz w:val="24"/>
          <w:szCs w:val="24"/>
        </w:rPr>
        <w:t>Таблица 1</w:t>
      </w:r>
    </w:p>
    <w:tbl>
      <w:tblPr>
        <w:tblStyle w:val="TableNormal"/>
        <w:tblW w:w="9639"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7"/>
        <w:gridCol w:w="2694"/>
        <w:gridCol w:w="2551"/>
        <w:gridCol w:w="3827"/>
      </w:tblGrid>
      <w:tr w:rsidR="00767B74" w:rsidRPr="00767B74" w:rsidTr="00767B74">
        <w:trPr>
          <w:trHeight w:val="390"/>
        </w:trPr>
        <w:tc>
          <w:tcPr>
            <w:tcW w:w="567" w:type="dxa"/>
            <w:vMerge w:val="restart"/>
          </w:tcPr>
          <w:p w:rsidR="00767B74" w:rsidRPr="00767B74" w:rsidRDefault="00767B74" w:rsidP="00767B74">
            <w:pPr>
              <w:spacing w:before="206"/>
              <w:jc w:val="center"/>
              <w:rPr>
                <w:rFonts w:ascii="Times New Roman" w:eastAsia="Times New Roman" w:hAnsi="Times New Roman" w:cs="Times New Roman"/>
                <w:lang w:val="ru-RU"/>
              </w:rPr>
            </w:pPr>
            <w:r w:rsidRPr="00767B74">
              <w:rPr>
                <w:rFonts w:ascii="Times New Roman" w:eastAsia="Times New Roman" w:hAnsi="Times New Roman" w:cs="Times New Roman"/>
                <w:lang w:val="ru-RU"/>
              </w:rPr>
              <w:t>№</w:t>
            </w:r>
            <w:r w:rsidRPr="00767B74">
              <w:rPr>
                <w:rFonts w:ascii="Times New Roman" w:eastAsia="Times New Roman" w:hAnsi="Times New Roman" w:cs="Times New Roman"/>
                <w:spacing w:val="-1"/>
                <w:lang w:val="ru-RU"/>
              </w:rPr>
              <w:t xml:space="preserve"> </w:t>
            </w:r>
            <w:proofErr w:type="gramStart"/>
            <w:r w:rsidRPr="00767B74">
              <w:rPr>
                <w:rFonts w:ascii="Times New Roman" w:eastAsia="Times New Roman" w:hAnsi="Times New Roman" w:cs="Times New Roman"/>
                <w:lang w:val="ru-RU"/>
              </w:rPr>
              <w:t>п</w:t>
            </w:r>
            <w:proofErr w:type="gramEnd"/>
            <w:r w:rsidRPr="00767B74">
              <w:rPr>
                <w:rFonts w:ascii="Times New Roman" w:eastAsia="Times New Roman" w:hAnsi="Times New Roman" w:cs="Times New Roman"/>
                <w:lang w:val="ru-RU"/>
              </w:rPr>
              <w:t>/п</w:t>
            </w:r>
          </w:p>
        </w:tc>
        <w:tc>
          <w:tcPr>
            <w:tcW w:w="2694" w:type="dxa"/>
            <w:vMerge w:val="restart"/>
          </w:tcPr>
          <w:p w:rsidR="00767B74" w:rsidRPr="00767B74" w:rsidRDefault="00767B74" w:rsidP="00767B74">
            <w:pPr>
              <w:jc w:val="center"/>
              <w:rPr>
                <w:rFonts w:ascii="Times New Roman" w:eastAsia="Times New Roman" w:hAnsi="Times New Roman" w:cs="Times New Roman"/>
                <w:spacing w:val="-1"/>
                <w:lang w:val="ru-RU"/>
              </w:rPr>
            </w:pPr>
          </w:p>
          <w:p w:rsidR="00767B74" w:rsidRPr="00767B74" w:rsidRDefault="00767B74" w:rsidP="00767B74">
            <w:pPr>
              <w:tabs>
                <w:tab w:val="left" w:pos="1560"/>
              </w:tabs>
              <w:ind w:left="142"/>
              <w:rPr>
                <w:rFonts w:ascii="Times New Roman" w:eastAsia="Times New Roman" w:hAnsi="Times New Roman" w:cs="Times New Roman"/>
                <w:spacing w:val="-57"/>
                <w:lang w:val="ru-RU"/>
              </w:rPr>
            </w:pPr>
            <w:r w:rsidRPr="00767B74">
              <w:rPr>
                <w:rFonts w:ascii="Times New Roman" w:eastAsia="Times New Roman" w:hAnsi="Times New Roman" w:cs="Times New Roman"/>
                <w:spacing w:val="-1"/>
                <w:lang w:val="ru-RU"/>
              </w:rPr>
              <w:t xml:space="preserve">Наименование </w:t>
            </w:r>
            <w:r w:rsidRPr="00767B74">
              <w:rPr>
                <w:rFonts w:ascii="Times New Roman" w:eastAsia="Times New Roman" w:hAnsi="Times New Roman" w:cs="Times New Roman"/>
                <w:spacing w:val="-57"/>
                <w:lang w:val="ru-RU"/>
              </w:rPr>
              <w:t xml:space="preserve">            </w:t>
            </w:r>
            <w:r w:rsidRPr="00767B74">
              <w:rPr>
                <w:rFonts w:ascii="Times New Roman" w:eastAsia="Times New Roman" w:hAnsi="Times New Roman" w:cs="Times New Roman"/>
                <w:lang w:val="ru-RU"/>
              </w:rPr>
              <w:t>населенных</w:t>
            </w:r>
            <w:r w:rsidRPr="00767B74">
              <w:rPr>
                <w:rFonts w:ascii="Times New Roman" w:eastAsia="Times New Roman" w:hAnsi="Times New Roman" w:cs="Times New Roman"/>
                <w:spacing w:val="1"/>
                <w:lang w:val="ru-RU"/>
              </w:rPr>
              <w:t xml:space="preserve"> </w:t>
            </w:r>
            <w:r w:rsidRPr="00767B74">
              <w:rPr>
                <w:rFonts w:ascii="Times New Roman" w:eastAsia="Times New Roman" w:hAnsi="Times New Roman" w:cs="Times New Roman"/>
                <w:lang w:val="ru-RU"/>
              </w:rPr>
              <w:t>пунктов в поселении</w:t>
            </w:r>
          </w:p>
        </w:tc>
        <w:tc>
          <w:tcPr>
            <w:tcW w:w="2551" w:type="dxa"/>
            <w:tcBorders>
              <w:bottom w:val="single" w:sz="4" w:space="0" w:color="auto"/>
              <w:right w:val="single" w:sz="6" w:space="0" w:color="000000"/>
            </w:tcBorders>
          </w:tcPr>
          <w:p w:rsidR="00767B74" w:rsidRPr="00767B74" w:rsidRDefault="00767B74" w:rsidP="00767B74">
            <w:pPr>
              <w:spacing w:line="257" w:lineRule="exact"/>
              <w:jc w:val="center"/>
              <w:rPr>
                <w:rFonts w:ascii="Times New Roman" w:eastAsia="Times New Roman" w:hAnsi="Times New Roman" w:cs="Times New Roman"/>
              </w:rPr>
            </w:pPr>
            <w:r w:rsidRPr="00767B74">
              <w:rPr>
                <w:rFonts w:ascii="Times New Roman" w:eastAsia="Times New Roman" w:hAnsi="Times New Roman" w:cs="Times New Roman"/>
                <w:lang w:val="ru-RU"/>
              </w:rPr>
              <w:t>Статус</w:t>
            </w:r>
          </w:p>
        </w:tc>
        <w:tc>
          <w:tcPr>
            <w:tcW w:w="3827" w:type="dxa"/>
            <w:vMerge w:val="restart"/>
            <w:tcBorders>
              <w:left w:val="single" w:sz="6" w:space="0" w:color="000000"/>
            </w:tcBorders>
          </w:tcPr>
          <w:p w:rsidR="00767B74" w:rsidRPr="00767B74" w:rsidRDefault="00767B74" w:rsidP="00767B74">
            <w:pPr>
              <w:spacing w:before="206"/>
              <w:jc w:val="center"/>
              <w:rPr>
                <w:rFonts w:ascii="Times New Roman" w:eastAsia="Times New Roman" w:hAnsi="Times New Roman" w:cs="Times New Roman"/>
                <w:lang w:val="ru-RU"/>
              </w:rPr>
            </w:pPr>
            <w:r w:rsidRPr="00767B74">
              <w:rPr>
                <w:rFonts w:ascii="Times New Roman" w:eastAsia="Times New Roman" w:hAnsi="Times New Roman" w:cs="Times New Roman"/>
                <w:lang w:val="ru-RU"/>
              </w:rPr>
              <w:t>Роль</w:t>
            </w:r>
            <w:r w:rsidRPr="00767B74">
              <w:rPr>
                <w:rFonts w:ascii="Times New Roman" w:eastAsia="Times New Roman" w:hAnsi="Times New Roman" w:cs="Times New Roman"/>
                <w:spacing w:val="-2"/>
                <w:lang w:val="ru-RU"/>
              </w:rPr>
              <w:t xml:space="preserve"> </w:t>
            </w:r>
            <w:r w:rsidRPr="00767B74">
              <w:rPr>
                <w:rFonts w:ascii="Times New Roman" w:eastAsia="Times New Roman" w:hAnsi="Times New Roman" w:cs="Times New Roman"/>
                <w:lang w:val="ru-RU"/>
              </w:rPr>
              <w:t>поселения</w:t>
            </w:r>
            <w:r w:rsidRPr="00767B74">
              <w:rPr>
                <w:rFonts w:ascii="Times New Roman" w:eastAsia="Times New Roman" w:hAnsi="Times New Roman" w:cs="Times New Roman"/>
                <w:spacing w:val="-3"/>
                <w:lang w:val="ru-RU"/>
              </w:rPr>
              <w:t xml:space="preserve"> </w:t>
            </w:r>
            <w:r w:rsidRPr="00767B74">
              <w:rPr>
                <w:rFonts w:ascii="Times New Roman" w:eastAsia="Times New Roman" w:hAnsi="Times New Roman" w:cs="Times New Roman"/>
                <w:lang w:val="ru-RU"/>
              </w:rPr>
              <w:t>в</w:t>
            </w:r>
            <w:r w:rsidRPr="00767B74">
              <w:rPr>
                <w:rFonts w:ascii="Times New Roman" w:eastAsia="Times New Roman" w:hAnsi="Times New Roman" w:cs="Times New Roman"/>
                <w:spacing w:val="-3"/>
                <w:lang w:val="ru-RU"/>
              </w:rPr>
              <w:t xml:space="preserve"> </w:t>
            </w:r>
            <w:r w:rsidRPr="00767B74">
              <w:rPr>
                <w:rFonts w:ascii="Times New Roman" w:eastAsia="Times New Roman" w:hAnsi="Times New Roman" w:cs="Times New Roman"/>
                <w:lang w:val="ru-RU"/>
              </w:rPr>
              <w:t>системе</w:t>
            </w:r>
            <w:r w:rsidRPr="00767B74">
              <w:rPr>
                <w:rFonts w:ascii="Times New Roman" w:eastAsia="Times New Roman" w:hAnsi="Times New Roman" w:cs="Times New Roman"/>
                <w:spacing w:val="-3"/>
                <w:lang w:val="ru-RU"/>
              </w:rPr>
              <w:t xml:space="preserve"> </w:t>
            </w:r>
            <w:r w:rsidRPr="00767B74">
              <w:rPr>
                <w:rFonts w:ascii="Times New Roman" w:eastAsia="Times New Roman" w:hAnsi="Times New Roman" w:cs="Times New Roman"/>
                <w:lang w:val="ru-RU"/>
              </w:rPr>
              <w:t>расселения</w:t>
            </w:r>
          </w:p>
        </w:tc>
      </w:tr>
      <w:tr w:rsidR="00767B74" w:rsidRPr="00767B74" w:rsidTr="00767B74">
        <w:trPr>
          <w:trHeight w:val="348"/>
        </w:trPr>
        <w:tc>
          <w:tcPr>
            <w:tcW w:w="567" w:type="dxa"/>
            <w:vMerge/>
          </w:tcPr>
          <w:p w:rsidR="00767B74" w:rsidRPr="00767B74" w:rsidRDefault="00767B74" w:rsidP="00767B74">
            <w:pPr>
              <w:spacing w:before="206"/>
              <w:jc w:val="center"/>
              <w:rPr>
                <w:rFonts w:ascii="Times New Roman" w:eastAsia="Times New Roman" w:hAnsi="Times New Roman" w:cs="Times New Roman"/>
                <w:lang w:val="ru-RU"/>
              </w:rPr>
            </w:pPr>
          </w:p>
        </w:tc>
        <w:tc>
          <w:tcPr>
            <w:tcW w:w="2694" w:type="dxa"/>
            <w:vMerge/>
          </w:tcPr>
          <w:p w:rsidR="00767B74" w:rsidRPr="00767B74" w:rsidRDefault="00767B74" w:rsidP="00767B74">
            <w:pPr>
              <w:jc w:val="center"/>
              <w:rPr>
                <w:rFonts w:ascii="Times New Roman" w:eastAsia="Times New Roman" w:hAnsi="Times New Roman" w:cs="Times New Roman"/>
                <w:spacing w:val="-1"/>
                <w:lang w:val="ru-RU"/>
              </w:rPr>
            </w:pPr>
          </w:p>
        </w:tc>
        <w:tc>
          <w:tcPr>
            <w:tcW w:w="2551" w:type="dxa"/>
            <w:tcBorders>
              <w:top w:val="single" w:sz="4" w:space="0" w:color="auto"/>
              <w:right w:val="single" w:sz="6" w:space="0" w:color="000000"/>
            </w:tcBorders>
          </w:tcPr>
          <w:p w:rsidR="00767B74" w:rsidRPr="00767B74" w:rsidRDefault="00767B74" w:rsidP="00767B74">
            <w:pPr>
              <w:ind w:left="111" w:firstLine="82"/>
              <w:jc w:val="center"/>
              <w:rPr>
                <w:rFonts w:ascii="Times New Roman" w:eastAsia="Times New Roman" w:hAnsi="Times New Roman" w:cs="Times New Roman"/>
                <w:lang w:val="ru-RU"/>
              </w:rPr>
            </w:pPr>
            <w:proofErr w:type="spellStart"/>
            <w:r w:rsidRPr="00767B74">
              <w:rPr>
                <w:rFonts w:ascii="Times New Roman" w:eastAsia="Times New Roman" w:hAnsi="Times New Roman" w:cs="Times New Roman"/>
                <w:lang w:val="ru-RU"/>
              </w:rPr>
              <w:t>Березанское</w:t>
            </w:r>
            <w:proofErr w:type="spellEnd"/>
            <w:r w:rsidRPr="00767B74">
              <w:rPr>
                <w:rFonts w:ascii="Times New Roman" w:eastAsia="Times New Roman" w:hAnsi="Times New Roman" w:cs="Times New Roman"/>
                <w:lang w:val="ru-RU"/>
              </w:rPr>
              <w:t xml:space="preserve"> сельское поселение </w:t>
            </w:r>
            <w:proofErr w:type="spellStart"/>
            <w:r w:rsidRPr="00767B74">
              <w:rPr>
                <w:rFonts w:ascii="Times New Roman" w:eastAsia="Times New Roman" w:hAnsi="Times New Roman" w:cs="Times New Roman"/>
                <w:lang w:val="ru-RU"/>
              </w:rPr>
              <w:t>Выселковского</w:t>
            </w:r>
            <w:proofErr w:type="spellEnd"/>
            <w:r w:rsidRPr="00767B74">
              <w:rPr>
                <w:rFonts w:ascii="Times New Roman" w:eastAsia="Times New Roman" w:hAnsi="Times New Roman" w:cs="Times New Roman"/>
                <w:lang w:val="ru-RU"/>
              </w:rPr>
              <w:t xml:space="preserve"> района</w:t>
            </w:r>
          </w:p>
        </w:tc>
        <w:tc>
          <w:tcPr>
            <w:tcW w:w="3827" w:type="dxa"/>
            <w:vMerge/>
            <w:tcBorders>
              <w:left w:val="single" w:sz="6" w:space="0" w:color="000000"/>
            </w:tcBorders>
          </w:tcPr>
          <w:p w:rsidR="00767B74" w:rsidRPr="00767B74" w:rsidRDefault="00767B74" w:rsidP="00767B74">
            <w:pPr>
              <w:spacing w:before="206"/>
              <w:jc w:val="center"/>
              <w:rPr>
                <w:rFonts w:ascii="Times New Roman" w:eastAsia="Times New Roman" w:hAnsi="Times New Roman" w:cs="Times New Roman"/>
                <w:lang w:val="ru-RU"/>
              </w:rPr>
            </w:pPr>
          </w:p>
        </w:tc>
      </w:tr>
      <w:tr w:rsidR="00767B74" w:rsidRPr="00767B74" w:rsidTr="00767B74">
        <w:trPr>
          <w:trHeight w:val="275"/>
        </w:trPr>
        <w:tc>
          <w:tcPr>
            <w:tcW w:w="567" w:type="dxa"/>
          </w:tcPr>
          <w:p w:rsidR="00767B74" w:rsidRPr="00767B74" w:rsidRDefault="00767B74" w:rsidP="00767B74">
            <w:pPr>
              <w:jc w:val="center"/>
              <w:rPr>
                <w:rFonts w:ascii="Times New Roman" w:eastAsia="Times New Roman" w:hAnsi="Times New Roman" w:cs="Times New Roman"/>
              </w:rPr>
            </w:pPr>
            <w:r w:rsidRPr="00767B74">
              <w:rPr>
                <w:rFonts w:ascii="Times New Roman" w:eastAsia="Times New Roman" w:hAnsi="Times New Roman" w:cs="Times New Roman"/>
              </w:rPr>
              <w:t>1</w:t>
            </w:r>
          </w:p>
        </w:tc>
        <w:tc>
          <w:tcPr>
            <w:tcW w:w="2694" w:type="dxa"/>
          </w:tcPr>
          <w:p w:rsidR="00767B74" w:rsidRPr="00767B74" w:rsidRDefault="00767B74" w:rsidP="00767B74">
            <w:pPr>
              <w:spacing w:line="256" w:lineRule="exact"/>
              <w:ind w:left="142"/>
              <w:rPr>
                <w:rFonts w:ascii="Times New Roman" w:eastAsia="Times New Roman" w:hAnsi="Times New Roman" w:cs="Times New Roman"/>
                <w:lang w:val="ru-RU"/>
              </w:rPr>
            </w:pPr>
            <w:r w:rsidRPr="00767B74">
              <w:rPr>
                <w:rFonts w:ascii="Times New Roman" w:eastAsia="Times New Roman" w:hAnsi="Times New Roman" w:cs="Times New Roman"/>
                <w:color w:val="000000"/>
                <w:lang w:val="ru-RU" w:eastAsia="ru-RU"/>
              </w:rPr>
              <w:t>Березанская</w:t>
            </w:r>
          </w:p>
        </w:tc>
        <w:tc>
          <w:tcPr>
            <w:tcW w:w="2551" w:type="dxa"/>
          </w:tcPr>
          <w:p w:rsidR="00767B74" w:rsidRPr="00767B74" w:rsidRDefault="00767B74" w:rsidP="00767B74">
            <w:pPr>
              <w:jc w:val="center"/>
              <w:rPr>
                <w:rFonts w:ascii="Times New Roman" w:eastAsia="Times New Roman" w:hAnsi="Times New Roman" w:cs="Times New Roman"/>
                <w:lang w:val="ru-RU"/>
              </w:rPr>
            </w:pPr>
            <w:r w:rsidRPr="00767B74">
              <w:rPr>
                <w:rFonts w:ascii="Times New Roman" w:eastAsia="Times New Roman" w:hAnsi="Times New Roman" w:cs="Times New Roman"/>
                <w:lang w:val="ru-RU"/>
              </w:rPr>
              <w:t>станица</w:t>
            </w:r>
          </w:p>
        </w:tc>
        <w:tc>
          <w:tcPr>
            <w:tcW w:w="3827" w:type="dxa"/>
          </w:tcPr>
          <w:p w:rsidR="00767B74" w:rsidRPr="00767B74" w:rsidRDefault="00767B74" w:rsidP="00767B74">
            <w:pPr>
              <w:spacing w:line="256" w:lineRule="exact"/>
              <w:ind w:left="142" w:hanging="1"/>
              <w:rPr>
                <w:rFonts w:ascii="Times New Roman" w:eastAsia="Times New Roman" w:hAnsi="Times New Roman" w:cs="Times New Roman"/>
                <w:lang w:val="ru-RU"/>
              </w:rPr>
            </w:pPr>
            <w:r w:rsidRPr="00767B74">
              <w:rPr>
                <w:rFonts w:ascii="Times New Roman" w:eastAsia="Times New Roman" w:hAnsi="Times New Roman" w:cs="Times New Roman"/>
                <w:lang w:val="ru-RU"/>
              </w:rPr>
              <w:t>административный центр поселения</w:t>
            </w:r>
          </w:p>
        </w:tc>
      </w:tr>
      <w:tr w:rsidR="00767B74" w:rsidRPr="00767B74" w:rsidTr="00767B74">
        <w:trPr>
          <w:trHeight w:val="275"/>
        </w:trPr>
        <w:tc>
          <w:tcPr>
            <w:tcW w:w="567" w:type="dxa"/>
          </w:tcPr>
          <w:p w:rsidR="00767B74" w:rsidRPr="00767B74" w:rsidRDefault="00767B74" w:rsidP="00767B74">
            <w:pPr>
              <w:jc w:val="center"/>
              <w:rPr>
                <w:rFonts w:ascii="Times New Roman" w:eastAsia="Times New Roman" w:hAnsi="Times New Roman" w:cs="Times New Roman"/>
                <w:lang w:val="ru-RU"/>
              </w:rPr>
            </w:pPr>
            <w:r w:rsidRPr="00767B74">
              <w:rPr>
                <w:rFonts w:ascii="Times New Roman" w:eastAsia="Times New Roman" w:hAnsi="Times New Roman" w:cs="Times New Roman"/>
                <w:lang w:val="ru-RU"/>
              </w:rPr>
              <w:t>2</w:t>
            </w:r>
          </w:p>
        </w:tc>
        <w:tc>
          <w:tcPr>
            <w:tcW w:w="2694" w:type="dxa"/>
          </w:tcPr>
          <w:p w:rsidR="00767B74" w:rsidRPr="00767B74" w:rsidRDefault="00767B74" w:rsidP="00767B74">
            <w:pPr>
              <w:spacing w:line="256" w:lineRule="exact"/>
              <w:ind w:left="142"/>
              <w:rPr>
                <w:rFonts w:ascii="Times New Roman" w:eastAsia="Times New Roman" w:hAnsi="Times New Roman" w:cs="Times New Roman"/>
                <w:color w:val="000000"/>
                <w:lang w:eastAsia="ru-RU"/>
              </w:rPr>
            </w:pPr>
            <w:proofErr w:type="spellStart"/>
            <w:r w:rsidRPr="00767B74">
              <w:rPr>
                <w:rFonts w:ascii="Times New Roman" w:eastAsia="Times New Roman" w:hAnsi="Times New Roman" w:cs="Times New Roman"/>
                <w:color w:val="000000"/>
                <w:lang w:eastAsia="ru-RU"/>
              </w:rPr>
              <w:t>Заречный</w:t>
            </w:r>
            <w:proofErr w:type="spellEnd"/>
          </w:p>
        </w:tc>
        <w:tc>
          <w:tcPr>
            <w:tcW w:w="2551" w:type="dxa"/>
          </w:tcPr>
          <w:p w:rsidR="00767B74" w:rsidRPr="00767B74" w:rsidRDefault="00767B74" w:rsidP="00767B74">
            <w:pPr>
              <w:jc w:val="center"/>
              <w:rPr>
                <w:rFonts w:ascii="Times New Roman" w:eastAsia="Times New Roman" w:hAnsi="Times New Roman" w:cs="Times New Roman"/>
                <w:lang w:val="ru-RU"/>
              </w:rPr>
            </w:pPr>
            <w:r w:rsidRPr="00767B74">
              <w:rPr>
                <w:rFonts w:ascii="Times New Roman" w:eastAsia="Times New Roman" w:hAnsi="Times New Roman" w:cs="Times New Roman"/>
                <w:lang w:val="ru-RU"/>
              </w:rPr>
              <w:t>поселок</w:t>
            </w:r>
          </w:p>
        </w:tc>
        <w:tc>
          <w:tcPr>
            <w:tcW w:w="3827" w:type="dxa"/>
          </w:tcPr>
          <w:p w:rsidR="00767B74" w:rsidRPr="00767B74" w:rsidRDefault="00767B74" w:rsidP="00767B74">
            <w:pPr>
              <w:spacing w:line="256" w:lineRule="exact"/>
              <w:ind w:left="142" w:hanging="1"/>
              <w:rPr>
                <w:rFonts w:ascii="Times New Roman" w:eastAsia="Times New Roman" w:hAnsi="Times New Roman" w:cs="Times New Roman"/>
                <w:lang w:val="ru-RU"/>
              </w:rPr>
            </w:pPr>
            <w:r w:rsidRPr="00767B74">
              <w:rPr>
                <w:rFonts w:ascii="Times New Roman" w:eastAsia="Times New Roman" w:hAnsi="Times New Roman" w:cs="Times New Roman"/>
                <w:lang w:val="ru-RU"/>
              </w:rPr>
              <w:t>сельский населенный пункт</w:t>
            </w:r>
          </w:p>
        </w:tc>
      </w:tr>
      <w:tr w:rsidR="00767B74" w:rsidRPr="00767B74" w:rsidTr="00767B74">
        <w:trPr>
          <w:trHeight w:val="275"/>
        </w:trPr>
        <w:tc>
          <w:tcPr>
            <w:tcW w:w="567" w:type="dxa"/>
          </w:tcPr>
          <w:p w:rsidR="00767B74" w:rsidRPr="00767B74" w:rsidRDefault="00767B74" w:rsidP="00767B74">
            <w:pPr>
              <w:jc w:val="center"/>
              <w:rPr>
                <w:rFonts w:ascii="Times New Roman" w:eastAsia="Times New Roman" w:hAnsi="Times New Roman" w:cs="Times New Roman"/>
                <w:lang w:val="ru-RU"/>
              </w:rPr>
            </w:pPr>
            <w:r w:rsidRPr="00767B74">
              <w:rPr>
                <w:rFonts w:ascii="Times New Roman" w:eastAsia="Times New Roman" w:hAnsi="Times New Roman" w:cs="Times New Roman"/>
                <w:lang w:val="ru-RU"/>
              </w:rPr>
              <w:t>3</w:t>
            </w:r>
          </w:p>
        </w:tc>
        <w:tc>
          <w:tcPr>
            <w:tcW w:w="2694" w:type="dxa"/>
          </w:tcPr>
          <w:p w:rsidR="00767B74" w:rsidRPr="00767B74" w:rsidRDefault="00767B74" w:rsidP="00767B74">
            <w:pPr>
              <w:spacing w:line="256" w:lineRule="exact"/>
              <w:ind w:left="142"/>
              <w:rPr>
                <w:rFonts w:ascii="Times New Roman" w:eastAsia="Times New Roman" w:hAnsi="Times New Roman" w:cs="Times New Roman"/>
                <w:color w:val="000000"/>
                <w:lang w:eastAsia="ru-RU"/>
              </w:rPr>
            </w:pPr>
            <w:proofErr w:type="spellStart"/>
            <w:r w:rsidRPr="00767B74">
              <w:rPr>
                <w:rFonts w:ascii="Times New Roman" w:eastAsia="Times New Roman" w:hAnsi="Times New Roman" w:cs="Times New Roman"/>
                <w:color w:val="000000"/>
                <w:lang w:eastAsia="ru-RU"/>
              </w:rPr>
              <w:t>Заря</w:t>
            </w:r>
            <w:proofErr w:type="spellEnd"/>
          </w:p>
        </w:tc>
        <w:tc>
          <w:tcPr>
            <w:tcW w:w="2551" w:type="dxa"/>
          </w:tcPr>
          <w:p w:rsidR="00767B74" w:rsidRPr="00767B74" w:rsidRDefault="00767B74" w:rsidP="00767B74">
            <w:pPr>
              <w:jc w:val="center"/>
              <w:rPr>
                <w:rFonts w:ascii="Times New Roman" w:eastAsia="Times New Roman" w:hAnsi="Times New Roman" w:cs="Times New Roman"/>
                <w:lang w:val="ru-RU"/>
              </w:rPr>
            </w:pPr>
            <w:r w:rsidRPr="00767B74">
              <w:rPr>
                <w:rFonts w:ascii="Times New Roman" w:eastAsia="Times New Roman" w:hAnsi="Times New Roman" w:cs="Times New Roman"/>
                <w:lang w:val="ru-RU"/>
              </w:rPr>
              <w:t>село</w:t>
            </w:r>
          </w:p>
        </w:tc>
        <w:tc>
          <w:tcPr>
            <w:tcW w:w="3827" w:type="dxa"/>
          </w:tcPr>
          <w:p w:rsidR="00767B74" w:rsidRPr="00767B74" w:rsidRDefault="00767B74" w:rsidP="00767B74">
            <w:pPr>
              <w:spacing w:line="256" w:lineRule="exact"/>
              <w:ind w:left="142" w:hanging="1"/>
              <w:rPr>
                <w:rFonts w:ascii="Times New Roman" w:eastAsia="Times New Roman" w:hAnsi="Times New Roman" w:cs="Times New Roman"/>
              </w:rPr>
            </w:pPr>
            <w:r w:rsidRPr="00767B74">
              <w:rPr>
                <w:rFonts w:ascii="Times New Roman" w:eastAsia="Times New Roman" w:hAnsi="Times New Roman" w:cs="Times New Roman"/>
                <w:lang w:val="ru-RU"/>
              </w:rPr>
              <w:t>сельский населенный пункт</w:t>
            </w:r>
          </w:p>
        </w:tc>
      </w:tr>
    </w:tbl>
    <w:p w:rsidR="000208C3" w:rsidRDefault="00D028E2" w:rsidP="00D028E2">
      <w:pPr>
        <w:spacing w:after="0" w:line="240" w:lineRule="auto"/>
        <w:ind w:firstLine="567"/>
        <w:jc w:val="right"/>
        <w:rPr>
          <w:rFonts w:ascii="Times New Roman" w:eastAsia="Times New Roman" w:hAnsi="Times New Roman" w:cs="Times New Roman"/>
          <w:bCs/>
          <w:sz w:val="24"/>
          <w:szCs w:val="24"/>
          <w:lang w:eastAsia="ru-RU"/>
        </w:rPr>
      </w:pPr>
      <w:r w:rsidRPr="00D028E2">
        <w:rPr>
          <w:rFonts w:ascii="Times New Roman" w:eastAsia="Times New Roman" w:hAnsi="Times New Roman" w:cs="Times New Roman"/>
          <w:bCs/>
          <w:sz w:val="24"/>
          <w:szCs w:val="24"/>
          <w:lang w:eastAsia="ru-RU"/>
        </w:rPr>
        <w:t xml:space="preserve">                                        </w:t>
      </w:r>
      <w:r>
        <w:rPr>
          <w:rFonts w:ascii="Times New Roman" w:eastAsia="Times New Roman" w:hAnsi="Times New Roman" w:cs="Times New Roman"/>
          <w:bCs/>
          <w:sz w:val="24"/>
          <w:szCs w:val="24"/>
          <w:lang w:eastAsia="ru-RU"/>
        </w:rPr>
        <w:t xml:space="preserve">                             </w:t>
      </w:r>
      <w:r w:rsidRPr="00D028E2">
        <w:rPr>
          <w:rFonts w:ascii="Times New Roman" w:eastAsia="Times New Roman" w:hAnsi="Times New Roman" w:cs="Times New Roman"/>
          <w:bCs/>
          <w:sz w:val="24"/>
          <w:szCs w:val="24"/>
          <w:lang w:eastAsia="ru-RU"/>
        </w:rPr>
        <w:t>Таблица 1.1.</w:t>
      </w:r>
    </w:p>
    <w:tbl>
      <w:tblPr>
        <w:tblW w:w="9494" w:type="dxa"/>
        <w:jc w:val="center"/>
        <w:tblInd w:w="-1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64"/>
        <w:gridCol w:w="1843"/>
        <w:gridCol w:w="1276"/>
        <w:gridCol w:w="1911"/>
      </w:tblGrid>
      <w:tr w:rsidR="00767B74" w:rsidRPr="00767B74" w:rsidTr="00767B74">
        <w:trPr>
          <w:trHeight w:val="20"/>
          <w:jc w:val="center"/>
        </w:trPr>
        <w:tc>
          <w:tcPr>
            <w:tcW w:w="4464" w:type="dxa"/>
            <w:shd w:val="clear" w:color="auto" w:fill="auto"/>
            <w:vAlign w:val="center"/>
          </w:tcPr>
          <w:bookmarkEnd w:id="2"/>
          <w:p w:rsidR="00767B74" w:rsidRPr="00767B74" w:rsidRDefault="00767B74" w:rsidP="00767B74">
            <w:pPr>
              <w:spacing w:after="0" w:line="240" w:lineRule="auto"/>
              <w:jc w:val="center"/>
              <w:rPr>
                <w:rFonts w:ascii="Times New Roman" w:eastAsia="Times New Roman" w:hAnsi="Times New Roman" w:cs="Times New Roman"/>
                <w:lang w:eastAsia="ru-RU"/>
              </w:rPr>
            </w:pPr>
            <w:r w:rsidRPr="00767B74">
              <w:rPr>
                <w:rFonts w:ascii="Times New Roman" w:eastAsia="Times New Roman" w:hAnsi="Times New Roman" w:cs="Times New Roman"/>
                <w:lang w:eastAsia="ru-RU"/>
              </w:rPr>
              <w:t>Наименование поселения</w:t>
            </w:r>
          </w:p>
        </w:tc>
        <w:tc>
          <w:tcPr>
            <w:tcW w:w="1843" w:type="dxa"/>
            <w:shd w:val="clear" w:color="auto" w:fill="auto"/>
            <w:vAlign w:val="center"/>
          </w:tcPr>
          <w:p w:rsidR="00767B74" w:rsidRPr="00767B74" w:rsidRDefault="00767B74" w:rsidP="00767B74">
            <w:pPr>
              <w:spacing w:after="0" w:line="240" w:lineRule="auto"/>
              <w:jc w:val="center"/>
              <w:rPr>
                <w:rFonts w:ascii="Times New Roman" w:eastAsia="Times New Roman" w:hAnsi="Times New Roman" w:cs="Times New Roman"/>
                <w:lang w:eastAsia="ru-RU"/>
              </w:rPr>
            </w:pPr>
            <w:r w:rsidRPr="00767B74">
              <w:rPr>
                <w:rFonts w:ascii="Times New Roman" w:eastAsia="Times New Roman" w:hAnsi="Times New Roman" w:cs="Times New Roman"/>
                <w:lang w:eastAsia="ru-RU"/>
              </w:rPr>
              <w:t>Численность населения, чел.</w:t>
            </w:r>
          </w:p>
        </w:tc>
        <w:tc>
          <w:tcPr>
            <w:tcW w:w="1276" w:type="dxa"/>
            <w:shd w:val="clear" w:color="auto" w:fill="auto"/>
            <w:vAlign w:val="center"/>
          </w:tcPr>
          <w:p w:rsidR="00767B74" w:rsidRPr="00767B74" w:rsidRDefault="00767B74" w:rsidP="00767B74">
            <w:pPr>
              <w:spacing w:after="0" w:line="240" w:lineRule="auto"/>
              <w:ind w:left="-108" w:right="-108"/>
              <w:jc w:val="center"/>
              <w:rPr>
                <w:rFonts w:ascii="Times New Roman" w:eastAsia="Times New Roman" w:hAnsi="Times New Roman" w:cs="Times New Roman"/>
                <w:lang w:eastAsia="ru-RU"/>
              </w:rPr>
            </w:pPr>
            <w:r w:rsidRPr="00767B74">
              <w:rPr>
                <w:rFonts w:ascii="Times New Roman" w:eastAsia="Times New Roman" w:hAnsi="Times New Roman" w:cs="Times New Roman"/>
                <w:lang w:eastAsia="ru-RU"/>
              </w:rPr>
              <w:t xml:space="preserve">Площадь, </w:t>
            </w:r>
            <w:proofErr w:type="gramStart"/>
            <w:r w:rsidRPr="00767B74">
              <w:rPr>
                <w:rFonts w:ascii="Times New Roman" w:eastAsia="Times New Roman" w:hAnsi="Times New Roman" w:cs="Times New Roman"/>
                <w:lang w:eastAsia="ru-RU"/>
              </w:rPr>
              <w:t>га</w:t>
            </w:r>
            <w:proofErr w:type="gramEnd"/>
          </w:p>
        </w:tc>
        <w:tc>
          <w:tcPr>
            <w:tcW w:w="1911" w:type="dxa"/>
            <w:shd w:val="clear" w:color="auto" w:fill="auto"/>
            <w:vAlign w:val="center"/>
          </w:tcPr>
          <w:p w:rsidR="00767B74" w:rsidRPr="00767B74" w:rsidRDefault="00767B74" w:rsidP="00767B74">
            <w:pPr>
              <w:spacing w:after="0" w:line="240" w:lineRule="auto"/>
              <w:jc w:val="center"/>
              <w:rPr>
                <w:rFonts w:ascii="Times New Roman" w:eastAsia="Times New Roman" w:hAnsi="Times New Roman" w:cs="Times New Roman"/>
                <w:lang w:eastAsia="ru-RU"/>
              </w:rPr>
            </w:pPr>
            <w:r w:rsidRPr="00767B74">
              <w:rPr>
                <w:rFonts w:ascii="Times New Roman" w:eastAsia="Times New Roman" w:hAnsi="Times New Roman" w:cs="Times New Roman"/>
                <w:lang w:eastAsia="ru-RU"/>
              </w:rPr>
              <w:t>Плотность населения, чел./</w:t>
            </w:r>
            <w:proofErr w:type="gramStart"/>
            <w:r w:rsidRPr="00767B74">
              <w:rPr>
                <w:rFonts w:ascii="Times New Roman" w:eastAsia="Times New Roman" w:hAnsi="Times New Roman" w:cs="Times New Roman"/>
                <w:lang w:eastAsia="ru-RU"/>
              </w:rPr>
              <w:t>га</w:t>
            </w:r>
            <w:proofErr w:type="gramEnd"/>
          </w:p>
        </w:tc>
      </w:tr>
      <w:tr w:rsidR="00767B74" w:rsidRPr="00767B74" w:rsidTr="00767B74">
        <w:trPr>
          <w:trHeight w:val="20"/>
          <w:jc w:val="center"/>
        </w:trPr>
        <w:tc>
          <w:tcPr>
            <w:tcW w:w="4464" w:type="dxa"/>
            <w:shd w:val="clear" w:color="auto" w:fill="auto"/>
            <w:vAlign w:val="center"/>
          </w:tcPr>
          <w:p w:rsidR="00767B74" w:rsidRPr="00767B74" w:rsidRDefault="00B123F9" w:rsidP="00B123F9">
            <w:pPr>
              <w:spacing w:after="0" w:line="240" w:lineRule="auto"/>
              <w:ind w:left="-38" w:right="-108"/>
              <w:jc w:val="both"/>
              <w:rPr>
                <w:rFonts w:ascii="Times New Roman" w:eastAsia="Times New Roman" w:hAnsi="Times New Roman" w:cs="Times New Roman"/>
                <w:lang w:eastAsia="ru-RU"/>
              </w:rPr>
            </w:pPr>
            <w:proofErr w:type="spellStart"/>
            <w:r>
              <w:rPr>
                <w:rFonts w:ascii="Times New Roman" w:eastAsia="Times New Roman" w:hAnsi="Times New Roman" w:cs="Times New Roman"/>
              </w:rPr>
              <w:t>Березанское</w:t>
            </w:r>
            <w:proofErr w:type="spellEnd"/>
            <w:r>
              <w:rPr>
                <w:rFonts w:ascii="Times New Roman" w:eastAsia="Times New Roman" w:hAnsi="Times New Roman" w:cs="Times New Roman"/>
              </w:rPr>
              <w:t xml:space="preserve"> сельское поселение</w:t>
            </w:r>
          </w:p>
        </w:tc>
        <w:tc>
          <w:tcPr>
            <w:tcW w:w="1843" w:type="dxa"/>
            <w:shd w:val="clear" w:color="auto" w:fill="auto"/>
            <w:noWrap/>
          </w:tcPr>
          <w:p w:rsidR="00767B74" w:rsidRPr="00767B74" w:rsidRDefault="00767B74" w:rsidP="00767B74">
            <w:pPr>
              <w:spacing w:after="0" w:line="240" w:lineRule="auto"/>
              <w:jc w:val="center"/>
              <w:rPr>
                <w:rFonts w:ascii="Times New Roman" w:eastAsia="Times New Roman" w:hAnsi="Times New Roman" w:cs="Times New Roman"/>
                <w:lang w:eastAsia="ru-RU"/>
              </w:rPr>
            </w:pPr>
            <w:r w:rsidRPr="00767B74">
              <w:rPr>
                <w:rFonts w:ascii="Times New Roman" w:eastAsia="Times New Roman" w:hAnsi="Times New Roman" w:cs="Times New Roman"/>
                <w:lang w:eastAsia="ru-RU"/>
              </w:rPr>
              <w:t>8</w:t>
            </w:r>
            <w:r>
              <w:rPr>
                <w:rFonts w:ascii="Times New Roman" w:eastAsia="Times New Roman" w:hAnsi="Times New Roman" w:cs="Times New Roman"/>
                <w:lang w:eastAsia="ru-RU"/>
              </w:rPr>
              <w:t>080</w:t>
            </w:r>
          </w:p>
        </w:tc>
        <w:tc>
          <w:tcPr>
            <w:tcW w:w="1276" w:type="dxa"/>
            <w:shd w:val="clear" w:color="auto" w:fill="auto"/>
            <w:noWrap/>
          </w:tcPr>
          <w:p w:rsidR="00767B74" w:rsidRPr="00767B74" w:rsidRDefault="00767B74" w:rsidP="00767B74">
            <w:pPr>
              <w:spacing w:after="0" w:line="240" w:lineRule="auto"/>
              <w:jc w:val="center"/>
              <w:rPr>
                <w:rFonts w:ascii="Times New Roman" w:eastAsia="Times New Roman" w:hAnsi="Times New Roman" w:cs="Times New Roman"/>
                <w:lang w:eastAsia="ru-RU"/>
              </w:rPr>
            </w:pPr>
            <w:r w:rsidRPr="00767B74">
              <w:rPr>
                <w:rFonts w:ascii="Times New Roman" w:eastAsia="Times New Roman" w:hAnsi="Times New Roman" w:cs="Times New Roman"/>
                <w:bCs/>
                <w:lang w:eastAsia="ru-RU"/>
              </w:rPr>
              <w:t>21070</w:t>
            </w:r>
          </w:p>
        </w:tc>
        <w:tc>
          <w:tcPr>
            <w:tcW w:w="1911" w:type="dxa"/>
            <w:shd w:val="clear" w:color="auto" w:fill="auto"/>
            <w:noWrap/>
            <w:vAlign w:val="center"/>
          </w:tcPr>
          <w:p w:rsidR="00767B74" w:rsidRPr="00767B74" w:rsidRDefault="00B123F9" w:rsidP="00B123F9">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0</w:t>
            </w:r>
            <w:r w:rsidR="00767B74" w:rsidRPr="00767B74">
              <w:rPr>
                <w:rFonts w:ascii="Times New Roman" w:eastAsia="Times New Roman" w:hAnsi="Times New Roman" w:cs="Times New Roman"/>
                <w:lang w:eastAsia="ru-RU"/>
              </w:rPr>
              <w:t>,</w:t>
            </w:r>
            <w:r>
              <w:rPr>
                <w:rFonts w:ascii="Times New Roman" w:eastAsia="Times New Roman" w:hAnsi="Times New Roman" w:cs="Times New Roman"/>
                <w:lang w:eastAsia="ru-RU"/>
              </w:rPr>
              <w:t>38</w:t>
            </w:r>
            <w:bookmarkStart w:id="3" w:name="_GoBack"/>
            <w:bookmarkEnd w:id="3"/>
          </w:p>
        </w:tc>
      </w:tr>
    </w:tbl>
    <w:p w:rsidR="00A649C2" w:rsidRDefault="00454743" w:rsidP="00E83960">
      <w:pPr>
        <w:spacing w:before="100" w:beforeAutospacing="1" w:after="0" w:line="240" w:lineRule="auto"/>
        <w:ind w:firstLine="567"/>
        <w:jc w:val="both"/>
        <w:rPr>
          <w:rFonts w:ascii="Times New Roman" w:eastAsia="Times New Roman" w:hAnsi="Times New Roman" w:cs="Times New Roman"/>
          <w:b/>
          <w:sz w:val="24"/>
          <w:szCs w:val="24"/>
          <w:lang w:eastAsia="ru-RU"/>
        </w:rPr>
      </w:pPr>
      <w:r w:rsidRPr="00E83960">
        <w:rPr>
          <w:rFonts w:ascii="Times New Roman" w:hAnsi="Times New Roman" w:cs="Times New Roman"/>
          <w:b/>
          <w:sz w:val="24"/>
          <w:szCs w:val="24"/>
        </w:rPr>
        <w:t xml:space="preserve">1.2. </w:t>
      </w:r>
      <w:r w:rsidR="00E83960" w:rsidRPr="00E83960">
        <w:rPr>
          <w:rFonts w:ascii="Times New Roman" w:eastAsia="Times New Roman" w:hAnsi="Times New Roman" w:cs="Times New Roman"/>
          <w:b/>
          <w:sz w:val="24"/>
          <w:szCs w:val="24"/>
          <w:lang w:eastAsia="ru-RU"/>
        </w:rPr>
        <w:t>Расчетные показатели в области электро-, тепл</w:t>
      </w:r>
      <w:proofErr w:type="gramStart"/>
      <w:r w:rsidR="00E83960" w:rsidRPr="00E83960">
        <w:rPr>
          <w:rFonts w:ascii="Times New Roman" w:eastAsia="Times New Roman" w:hAnsi="Times New Roman" w:cs="Times New Roman"/>
          <w:b/>
          <w:sz w:val="24"/>
          <w:szCs w:val="24"/>
          <w:lang w:eastAsia="ru-RU"/>
        </w:rPr>
        <w:t>о-</w:t>
      </w:r>
      <w:proofErr w:type="gramEnd"/>
      <w:r w:rsidR="00E83960" w:rsidRPr="00E83960">
        <w:rPr>
          <w:rFonts w:ascii="Times New Roman" w:eastAsia="Times New Roman" w:hAnsi="Times New Roman" w:cs="Times New Roman"/>
          <w:b/>
          <w:sz w:val="24"/>
          <w:szCs w:val="24"/>
          <w:lang w:eastAsia="ru-RU"/>
        </w:rPr>
        <w:t>, газо- и водоснабжения населения, водоотведения.</w:t>
      </w:r>
    </w:p>
    <w:p w:rsidR="00E83960" w:rsidRDefault="00A649C2" w:rsidP="00E83960">
      <w:pPr>
        <w:spacing w:before="100" w:beforeAutospacing="1" w:after="0" w:line="240" w:lineRule="auto"/>
        <w:ind w:firstLine="567"/>
        <w:jc w:val="both"/>
        <w:rPr>
          <w:rFonts w:ascii="Times New Roman" w:eastAsia="Times New Roman" w:hAnsi="Times New Roman" w:cs="Times New Roman"/>
          <w:b/>
          <w:sz w:val="24"/>
          <w:szCs w:val="24"/>
          <w:lang w:eastAsia="ru-RU"/>
        </w:rPr>
      </w:pPr>
      <w:r w:rsidRPr="009B047F">
        <w:rPr>
          <w:rFonts w:ascii="Times New Roman" w:eastAsia="Times New Roman" w:hAnsi="Times New Roman" w:cs="Times New Roman"/>
          <w:sz w:val="24"/>
          <w:szCs w:val="24"/>
          <w:lang w:eastAsia="ru-RU"/>
        </w:rPr>
        <w:t>Расчетные показатели минимально допустимого уровня обеспеченности населения объект</w:t>
      </w:r>
      <w:r>
        <w:rPr>
          <w:rFonts w:ascii="Times New Roman" w:eastAsia="Times New Roman" w:hAnsi="Times New Roman" w:cs="Times New Roman"/>
          <w:sz w:val="24"/>
          <w:szCs w:val="24"/>
          <w:lang w:eastAsia="ru-RU"/>
        </w:rPr>
        <w:t>ами</w:t>
      </w:r>
      <w:r w:rsidRPr="009B047F">
        <w:rPr>
          <w:rFonts w:ascii="Times New Roman" w:eastAsia="Times New Roman" w:hAnsi="Times New Roman" w:cs="Times New Roman"/>
          <w:sz w:val="24"/>
          <w:szCs w:val="24"/>
          <w:lang w:eastAsia="ru-RU"/>
        </w:rPr>
        <w:t xml:space="preserve"> в области </w:t>
      </w:r>
      <w:r w:rsidRPr="00A649C2">
        <w:rPr>
          <w:rFonts w:ascii="Times New Roman" w:eastAsia="Times New Roman" w:hAnsi="Times New Roman" w:cs="Times New Roman"/>
          <w:sz w:val="24"/>
          <w:szCs w:val="24"/>
          <w:lang w:eastAsia="ru-RU"/>
        </w:rPr>
        <w:t>электро-, тепл</w:t>
      </w:r>
      <w:proofErr w:type="gramStart"/>
      <w:r w:rsidRPr="00A649C2">
        <w:rPr>
          <w:rFonts w:ascii="Times New Roman" w:eastAsia="Times New Roman" w:hAnsi="Times New Roman" w:cs="Times New Roman"/>
          <w:sz w:val="24"/>
          <w:szCs w:val="24"/>
          <w:lang w:eastAsia="ru-RU"/>
        </w:rPr>
        <w:t>о-</w:t>
      </w:r>
      <w:proofErr w:type="gramEnd"/>
      <w:r w:rsidRPr="00A649C2">
        <w:rPr>
          <w:rFonts w:ascii="Times New Roman" w:eastAsia="Times New Roman" w:hAnsi="Times New Roman" w:cs="Times New Roman"/>
          <w:sz w:val="24"/>
          <w:szCs w:val="24"/>
          <w:lang w:eastAsia="ru-RU"/>
        </w:rPr>
        <w:t>, газо- и водоснабжения населения, водоотведения</w:t>
      </w:r>
      <w:r w:rsidRPr="009B047F">
        <w:rPr>
          <w:rFonts w:ascii="Times New Roman" w:eastAsia="Times New Roman" w:hAnsi="Times New Roman" w:cs="Times New Roman"/>
          <w:sz w:val="24"/>
          <w:szCs w:val="24"/>
          <w:lang w:eastAsia="ru-RU"/>
        </w:rPr>
        <w:t xml:space="preserve"> </w:t>
      </w:r>
      <w:r w:rsidRPr="00A649C2">
        <w:rPr>
          <w:rFonts w:ascii="Times New Roman" w:eastAsia="Times New Roman" w:hAnsi="Times New Roman" w:cs="Times New Roman"/>
          <w:sz w:val="24"/>
          <w:szCs w:val="24"/>
          <w:lang w:eastAsia="ru-RU"/>
        </w:rPr>
        <w:t>и показатели максимально допустимого уровня территориальной доступности таких объектов</w:t>
      </w:r>
      <w:r w:rsidRPr="009B047F">
        <w:rPr>
          <w:rFonts w:ascii="Times New Roman" w:eastAsia="Times New Roman" w:hAnsi="Times New Roman" w:cs="Times New Roman"/>
          <w:sz w:val="24"/>
          <w:szCs w:val="24"/>
          <w:lang w:eastAsia="ru-RU"/>
        </w:rPr>
        <w:t xml:space="preserve"> приведены в таблице</w:t>
      </w:r>
      <w:r w:rsidR="00E83960" w:rsidRPr="00E83960">
        <w:rPr>
          <w:rFonts w:ascii="Arial" w:eastAsia="Times New Roman" w:hAnsi="Arial" w:cs="Arial"/>
          <w:b/>
          <w:color w:val="444444"/>
          <w:sz w:val="24"/>
          <w:szCs w:val="24"/>
          <w:lang w:eastAsia="ru-RU"/>
        </w:rPr>
        <w:t xml:space="preserve"> </w:t>
      </w:r>
      <w:r w:rsidRPr="00A649C2">
        <w:rPr>
          <w:rFonts w:ascii="Times New Roman" w:eastAsia="Times New Roman" w:hAnsi="Times New Roman" w:cs="Times New Roman"/>
          <w:sz w:val="24"/>
          <w:szCs w:val="24"/>
          <w:lang w:eastAsia="ru-RU"/>
        </w:rPr>
        <w:t>2.</w:t>
      </w:r>
    </w:p>
    <w:p w:rsidR="00E83960" w:rsidRPr="00E83960" w:rsidRDefault="00E83960" w:rsidP="00E83960">
      <w:pPr>
        <w:spacing w:after="0" w:line="240" w:lineRule="auto"/>
        <w:ind w:firstLine="567"/>
        <w:jc w:val="right"/>
        <w:rPr>
          <w:rFonts w:ascii="Arial" w:eastAsia="Times New Roman" w:hAnsi="Arial" w:cs="Arial"/>
          <w:color w:val="444444"/>
          <w:sz w:val="24"/>
          <w:szCs w:val="24"/>
          <w:lang w:eastAsia="ru-RU"/>
        </w:rPr>
      </w:pPr>
      <w:r w:rsidRPr="00E83960">
        <w:rPr>
          <w:rFonts w:ascii="Times New Roman" w:eastAsia="Times New Roman" w:hAnsi="Times New Roman" w:cs="Times New Roman"/>
          <w:sz w:val="24"/>
          <w:szCs w:val="24"/>
          <w:lang w:eastAsia="ru-RU"/>
        </w:rPr>
        <w:t xml:space="preserve">Таблица </w:t>
      </w:r>
      <w:r w:rsidR="00CB5789">
        <w:rPr>
          <w:rFonts w:ascii="Times New Roman" w:eastAsia="Times New Roman" w:hAnsi="Times New Roman" w:cs="Times New Roman"/>
          <w:sz w:val="24"/>
          <w:szCs w:val="24"/>
          <w:lang w:eastAsia="ru-RU"/>
        </w:rPr>
        <w:t>2</w:t>
      </w:r>
    </w:p>
    <w:tbl>
      <w:tblPr>
        <w:tblStyle w:val="1ffb"/>
        <w:tblW w:w="9747" w:type="dxa"/>
        <w:tblLayout w:type="fixed"/>
        <w:tblLook w:val="04A0" w:firstRow="1" w:lastRow="0" w:firstColumn="1" w:lastColumn="0" w:noHBand="0" w:noVBand="1"/>
      </w:tblPr>
      <w:tblGrid>
        <w:gridCol w:w="426"/>
        <w:gridCol w:w="1950"/>
        <w:gridCol w:w="2410"/>
        <w:gridCol w:w="2302"/>
        <w:gridCol w:w="1525"/>
        <w:gridCol w:w="1134"/>
      </w:tblGrid>
      <w:tr w:rsidR="007239A4" w:rsidRPr="00E83960" w:rsidTr="00D64632">
        <w:tc>
          <w:tcPr>
            <w:tcW w:w="426" w:type="dxa"/>
            <w:vMerge w:val="restart"/>
            <w:hideMark/>
          </w:tcPr>
          <w:p w:rsidR="007239A4" w:rsidRDefault="007239A4" w:rsidP="00E83960">
            <w:pPr>
              <w:ind w:left="-149" w:right="-149"/>
              <w:jc w:val="center"/>
              <w:textAlignment w:val="baseline"/>
            </w:pPr>
          </w:p>
          <w:p w:rsidR="007239A4" w:rsidRPr="00E83960" w:rsidRDefault="007239A4" w:rsidP="00E83960">
            <w:pPr>
              <w:ind w:left="-149" w:right="-149"/>
              <w:jc w:val="center"/>
              <w:textAlignment w:val="baseline"/>
              <w:rPr>
                <w:sz w:val="22"/>
                <w:szCs w:val="22"/>
              </w:rPr>
            </w:pPr>
            <w:r>
              <w:t xml:space="preserve">№ </w:t>
            </w:r>
            <w:proofErr w:type="gramStart"/>
            <w:r>
              <w:t>п</w:t>
            </w:r>
            <w:proofErr w:type="gramEnd"/>
            <w:r>
              <w:t>/п</w:t>
            </w:r>
          </w:p>
        </w:tc>
        <w:tc>
          <w:tcPr>
            <w:tcW w:w="1950" w:type="dxa"/>
            <w:vMerge w:val="restart"/>
          </w:tcPr>
          <w:p w:rsidR="007239A4" w:rsidRDefault="007239A4" w:rsidP="00E83960">
            <w:pPr>
              <w:jc w:val="center"/>
              <w:textAlignment w:val="baseline"/>
            </w:pPr>
            <w:r w:rsidRPr="00E83960">
              <w:rPr>
                <w:sz w:val="22"/>
                <w:szCs w:val="22"/>
              </w:rPr>
              <w:t xml:space="preserve">Наименование </w:t>
            </w:r>
          </w:p>
          <w:p w:rsidR="007239A4" w:rsidRPr="00E83960" w:rsidRDefault="007239A4" w:rsidP="00E83960">
            <w:pPr>
              <w:jc w:val="center"/>
              <w:textAlignment w:val="baseline"/>
            </w:pPr>
            <w:r w:rsidRPr="00E83960">
              <w:rPr>
                <w:sz w:val="22"/>
                <w:szCs w:val="22"/>
              </w:rPr>
              <w:t>Объекта</w:t>
            </w:r>
            <w:r>
              <w:rPr>
                <w:sz w:val="22"/>
                <w:szCs w:val="22"/>
              </w:rPr>
              <w:t xml:space="preserve"> нормирования</w:t>
            </w:r>
          </w:p>
        </w:tc>
        <w:tc>
          <w:tcPr>
            <w:tcW w:w="4712" w:type="dxa"/>
            <w:gridSpan w:val="2"/>
            <w:hideMark/>
          </w:tcPr>
          <w:p w:rsidR="007239A4" w:rsidRPr="00E83960" w:rsidRDefault="007239A4" w:rsidP="00E83960">
            <w:pPr>
              <w:jc w:val="center"/>
              <w:textAlignment w:val="baseline"/>
              <w:rPr>
                <w:sz w:val="22"/>
                <w:szCs w:val="22"/>
              </w:rPr>
            </w:pPr>
            <w:r w:rsidRPr="00E83960">
              <w:rPr>
                <w:sz w:val="22"/>
                <w:szCs w:val="22"/>
              </w:rPr>
              <w:t>Показатель минимально допустимого уровня обеспеченности</w:t>
            </w:r>
          </w:p>
        </w:tc>
        <w:tc>
          <w:tcPr>
            <w:tcW w:w="2659" w:type="dxa"/>
            <w:gridSpan w:val="2"/>
            <w:hideMark/>
          </w:tcPr>
          <w:p w:rsidR="007239A4" w:rsidRPr="00E83960" w:rsidRDefault="007239A4" w:rsidP="00E83960">
            <w:pPr>
              <w:jc w:val="center"/>
              <w:textAlignment w:val="baseline"/>
              <w:rPr>
                <w:sz w:val="22"/>
                <w:szCs w:val="22"/>
              </w:rPr>
            </w:pPr>
            <w:r w:rsidRPr="00E83960">
              <w:rPr>
                <w:sz w:val="22"/>
                <w:szCs w:val="22"/>
              </w:rPr>
              <w:t>Показатель максимально допустимого уровня территориальной доступности</w:t>
            </w:r>
          </w:p>
        </w:tc>
      </w:tr>
      <w:tr w:rsidR="007239A4" w:rsidRPr="00E83960" w:rsidTr="00D64632">
        <w:tc>
          <w:tcPr>
            <w:tcW w:w="426" w:type="dxa"/>
            <w:vMerge/>
            <w:hideMark/>
          </w:tcPr>
          <w:p w:rsidR="007239A4" w:rsidRPr="00E83960" w:rsidRDefault="007239A4" w:rsidP="00E83960">
            <w:pPr>
              <w:ind w:left="-149" w:right="-149"/>
              <w:rPr>
                <w:sz w:val="22"/>
                <w:szCs w:val="22"/>
              </w:rPr>
            </w:pPr>
          </w:p>
        </w:tc>
        <w:tc>
          <w:tcPr>
            <w:tcW w:w="1950" w:type="dxa"/>
            <w:vMerge/>
          </w:tcPr>
          <w:p w:rsidR="007239A4" w:rsidRPr="00E83960" w:rsidRDefault="007239A4" w:rsidP="00E83960"/>
        </w:tc>
        <w:tc>
          <w:tcPr>
            <w:tcW w:w="2410" w:type="dxa"/>
            <w:hideMark/>
          </w:tcPr>
          <w:p w:rsidR="00DC405B" w:rsidRPr="00E83960" w:rsidRDefault="007239A4" w:rsidP="00DC405B">
            <w:pPr>
              <w:jc w:val="center"/>
              <w:textAlignment w:val="baseline"/>
              <w:rPr>
                <w:sz w:val="22"/>
                <w:szCs w:val="22"/>
              </w:rPr>
            </w:pPr>
            <w:r w:rsidRPr="00E83960">
              <w:rPr>
                <w:sz w:val="22"/>
                <w:szCs w:val="22"/>
              </w:rPr>
              <w:t>Ед</w:t>
            </w:r>
            <w:r>
              <w:t>.</w:t>
            </w:r>
            <w:r w:rsidRPr="00E83960">
              <w:rPr>
                <w:sz w:val="22"/>
                <w:szCs w:val="22"/>
              </w:rPr>
              <w:t xml:space="preserve"> измерения</w:t>
            </w:r>
          </w:p>
        </w:tc>
        <w:tc>
          <w:tcPr>
            <w:tcW w:w="2302" w:type="dxa"/>
            <w:hideMark/>
          </w:tcPr>
          <w:p w:rsidR="007239A4" w:rsidRPr="00E83960" w:rsidRDefault="007239A4" w:rsidP="00E83960">
            <w:pPr>
              <w:jc w:val="center"/>
              <w:textAlignment w:val="baseline"/>
              <w:rPr>
                <w:sz w:val="22"/>
                <w:szCs w:val="22"/>
              </w:rPr>
            </w:pPr>
            <w:r w:rsidRPr="00E83960">
              <w:rPr>
                <w:sz w:val="22"/>
                <w:szCs w:val="22"/>
              </w:rPr>
              <w:t>Величина</w:t>
            </w:r>
          </w:p>
        </w:tc>
        <w:tc>
          <w:tcPr>
            <w:tcW w:w="1525" w:type="dxa"/>
            <w:hideMark/>
          </w:tcPr>
          <w:p w:rsidR="007239A4" w:rsidRPr="00E83960" w:rsidRDefault="007239A4" w:rsidP="00CB5789">
            <w:pPr>
              <w:ind w:left="-149" w:right="-149"/>
              <w:jc w:val="center"/>
              <w:textAlignment w:val="baseline"/>
              <w:rPr>
                <w:sz w:val="22"/>
                <w:szCs w:val="22"/>
              </w:rPr>
            </w:pPr>
            <w:r w:rsidRPr="00E83960">
              <w:rPr>
                <w:sz w:val="22"/>
                <w:szCs w:val="22"/>
              </w:rPr>
              <w:t>Ед</w:t>
            </w:r>
            <w:r>
              <w:t>.</w:t>
            </w:r>
            <w:r w:rsidRPr="00E83960">
              <w:rPr>
                <w:sz w:val="22"/>
                <w:szCs w:val="22"/>
              </w:rPr>
              <w:t xml:space="preserve"> измерения</w:t>
            </w:r>
          </w:p>
        </w:tc>
        <w:tc>
          <w:tcPr>
            <w:tcW w:w="1134" w:type="dxa"/>
            <w:hideMark/>
          </w:tcPr>
          <w:p w:rsidR="007239A4" w:rsidRPr="00E83960" w:rsidRDefault="007239A4" w:rsidP="00CB5789">
            <w:pPr>
              <w:ind w:left="-149" w:right="-99"/>
              <w:jc w:val="center"/>
              <w:textAlignment w:val="baseline"/>
              <w:rPr>
                <w:sz w:val="22"/>
                <w:szCs w:val="22"/>
              </w:rPr>
            </w:pPr>
            <w:r w:rsidRPr="00E83960">
              <w:rPr>
                <w:sz w:val="22"/>
                <w:szCs w:val="22"/>
              </w:rPr>
              <w:t>Величина</w:t>
            </w:r>
          </w:p>
        </w:tc>
      </w:tr>
      <w:tr w:rsidR="007239A4" w:rsidRPr="00E83960" w:rsidTr="00D64632">
        <w:tc>
          <w:tcPr>
            <w:tcW w:w="426" w:type="dxa"/>
            <w:vMerge w:val="restart"/>
            <w:hideMark/>
          </w:tcPr>
          <w:p w:rsidR="007239A4" w:rsidRPr="00E83960" w:rsidRDefault="007239A4" w:rsidP="0029631D">
            <w:pPr>
              <w:ind w:right="-149"/>
              <w:textAlignment w:val="baseline"/>
              <w:rPr>
                <w:sz w:val="22"/>
                <w:szCs w:val="22"/>
              </w:rPr>
            </w:pPr>
            <w:r>
              <w:t>1.</w:t>
            </w:r>
          </w:p>
        </w:tc>
        <w:tc>
          <w:tcPr>
            <w:tcW w:w="1950" w:type="dxa"/>
            <w:vMerge w:val="restart"/>
          </w:tcPr>
          <w:p w:rsidR="007239A4" w:rsidRDefault="007239A4" w:rsidP="004E5CE3">
            <w:pPr>
              <w:textAlignment w:val="baseline"/>
            </w:pPr>
            <w:r w:rsidRPr="00E83960">
              <w:rPr>
                <w:sz w:val="22"/>
                <w:szCs w:val="22"/>
              </w:rPr>
              <w:t xml:space="preserve">Объекты </w:t>
            </w:r>
            <w:r>
              <w:t xml:space="preserve">  </w:t>
            </w:r>
          </w:p>
          <w:p w:rsidR="007239A4" w:rsidRPr="00E83960" w:rsidRDefault="007239A4" w:rsidP="00D64632">
            <w:pPr>
              <w:ind w:right="-108"/>
              <w:textAlignment w:val="baseline"/>
            </w:pPr>
            <w:r w:rsidRPr="00E83960">
              <w:rPr>
                <w:sz w:val="22"/>
                <w:szCs w:val="22"/>
              </w:rPr>
              <w:t>электроснабжения</w:t>
            </w:r>
          </w:p>
        </w:tc>
        <w:tc>
          <w:tcPr>
            <w:tcW w:w="2410" w:type="dxa"/>
            <w:hideMark/>
          </w:tcPr>
          <w:p w:rsidR="007239A4" w:rsidRPr="00E83960" w:rsidRDefault="007239A4" w:rsidP="00E83960">
            <w:pPr>
              <w:textAlignment w:val="baseline"/>
              <w:rPr>
                <w:sz w:val="22"/>
                <w:szCs w:val="22"/>
              </w:rPr>
            </w:pPr>
            <w:r w:rsidRPr="00E83960">
              <w:rPr>
                <w:sz w:val="22"/>
                <w:szCs w:val="22"/>
              </w:rPr>
              <w:t>Электропотребление, кВт</w:t>
            </w:r>
            <w:proofErr w:type="gramStart"/>
            <w:r w:rsidRPr="00E83960">
              <w:rPr>
                <w:sz w:val="22"/>
                <w:szCs w:val="22"/>
              </w:rPr>
              <w:t>.</w:t>
            </w:r>
            <w:proofErr w:type="gramEnd"/>
            <w:r w:rsidRPr="00E83960">
              <w:rPr>
                <w:sz w:val="22"/>
                <w:szCs w:val="22"/>
              </w:rPr>
              <w:t xml:space="preserve"> </w:t>
            </w:r>
            <w:proofErr w:type="gramStart"/>
            <w:r w:rsidRPr="00E83960">
              <w:rPr>
                <w:sz w:val="22"/>
                <w:szCs w:val="22"/>
              </w:rPr>
              <w:t>ч</w:t>
            </w:r>
            <w:proofErr w:type="gramEnd"/>
            <w:r w:rsidRPr="00E83960">
              <w:rPr>
                <w:sz w:val="22"/>
                <w:szCs w:val="22"/>
              </w:rPr>
              <w:t>ас/на 1 человека</w:t>
            </w:r>
          </w:p>
        </w:tc>
        <w:tc>
          <w:tcPr>
            <w:tcW w:w="2302" w:type="dxa"/>
            <w:vMerge w:val="restart"/>
            <w:hideMark/>
          </w:tcPr>
          <w:p w:rsidR="007239A4" w:rsidRPr="00E83960" w:rsidRDefault="007239A4" w:rsidP="004E5CE3">
            <w:pPr>
              <w:ind w:right="-291"/>
              <w:textAlignment w:val="baseline"/>
              <w:rPr>
                <w:sz w:val="22"/>
                <w:szCs w:val="22"/>
              </w:rPr>
            </w:pPr>
            <w:r w:rsidRPr="00E83960">
              <w:rPr>
                <w:sz w:val="22"/>
                <w:szCs w:val="22"/>
              </w:rPr>
              <w:t xml:space="preserve">Согласно таблице </w:t>
            </w:r>
            <w:r>
              <w:t>2</w:t>
            </w:r>
            <w:r w:rsidRPr="00E83960">
              <w:rPr>
                <w:sz w:val="22"/>
                <w:szCs w:val="22"/>
              </w:rPr>
              <w:t>.</w:t>
            </w:r>
            <w:r>
              <w:t>1.</w:t>
            </w:r>
          </w:p>
        </w:tc>
        <w:tc>
          <w:tcPr>
            <w:tcW w:w="2659" w:type="dxa"/>
            <w:gridSpan w:val="2"/>
            <w:vMerge w:val="restart"/>
            <w:hideMark/>
          </w:tcPr>
          <w:p w:rsidR="007239A4" w:rsidRPr="00E83960" w:rsidRDefault="007239A4" w:rsidP="00E83960">
            <w:pPr>
              <w:ind w:left="-30" w:right="-99"/>
              <w:jc w:val="center"/>
              <w:textAlignment w:val="baseline"/>
              <w:rPr>
                <w:sz w:val="22"/>
                <w:szCs w:val="22"/>
              </w:rPr>
            </w:pPr>
            <w:r w:rsidRPr="00E83960">
              <w:rPr>
                <w:sz w:val="22"/>
                <w:szCs w:val="22"/>
              </w:rPr>
              <w:t>Не нормируется</w:t>
            </w:r>
          </w:p>
        </w:tc>
      </w:tr>
      <w:tr w:rsidR="007239A4" w:rsidRPr="00E83960" w:rsidTr="00D64632">
        <w:tc>
          <w:tcPr>
            <w:tcW w:w="426" w:type="dxa"/>
            <w:vMerge/>
            <w:hideMark/>
          </w:tcPr>
          <w:p w:rsidR="007239A4" w:rsidRPr="00E83960" w:rsidRDefault="007239A4" w:rsidP="00E83960">
            <w:pPr>
              <w:rPr>
                <w:sz w:val="22"/>
                <w:szCs w:val="22"/>
              </w:rPr>
            </w:pPr>
          </w:p>
        </w:tc>
        <w:tc>
          <w:tcPr>
            <w:tcW w:w="1950" w:type="dxa"/>
            <w:vMerge/>
          </w:tcPr>
          <w:p w:rsidR="007239A4" w:rsidRPr="00E83960" w:rsidRDefault="007239A4" w:rsidP="004E5CE3"/>
        </w:tc>
        <w:tc>
          <w:tcPr>
            <w:tcW w:w="2410" w:type="dxa"/>
            <w:hideMark/>
          </w:tcPr>
          <w:p w:rsidR="007239A4" w:rsidRPr="00E83960" w:rsidRDefault="007239A4" w:rsidP="00E83960">
            <w:pPr>
              <w:textAlignment w:val="baseline"/>
              <w:rPr>
                <w:sz w:val="22"/>
                <w:szCs w:val="22"/>
              </w:rPr>
            </w:pPr>
            <w:r w:rsidRPr="00E83960">
              <w:rPr>
                <w:sz w:val="22"/>
                <w:szCs w:val="22"/>
              </w:rPr>
              <w:t xml:space="preserve">Использование максимума электрической нагрузки, </w:t>
            </w:r>
            <w:proofErr w:type="gramStart"/>
            <w:r w:rsidRPr="00E83960">
              <w:rPr>
                <w:sz w:val="22"/>
                <w:szCs w:val="22"/>
              </w:rPr>
              <w:t>ч</w:t>
            </w:r>
            <w:proofErr w:type="gramEnd"/>
            <w:r w:rsidRPr="00E83960">
              <w:rPr>
                <w:sz w:val="22"/>
                <w:szCs w:val="22"/>
              </w:rPr>
              <w:t>/год</w:t>
            </w:r>
          </w:p>
        </w:tc>
        <w:tc>
          <w:tcPr>
            <w:tcW w:w="2302" w:type="dxa"/>
            <w:vMerge/>
            <w:hideMark/>
          </w:tcPr>
          <w:p w:rsidR="007239A4" w:rsidRPr="00E83960" w:rsidRDefault="007239A4" w:rsidP="00E83960">
            <w:pPr>
              <w:rPr>
                <w:sz w:val="22"/>
                <w:szCs w:val="22"/>
              </w:rPr>
            </w:pPr>
          </w:p>
        </w:tc>
        <w:tc>
          <w:tcPr>
            <w:tcW w:w="2659" w:type="dxa"/>
            <w:gridSpan w:val="2"/>
            <w:vMerge/>
            <w:hideMark/>
          </w:tcPr>
          <w:p w:rsidR="007239A4" w:rsidRPr="00E83960" w:rsidRDefault="007239A4" w:rsidP="00E83960">
            <w:pPr>
              <w:rPr>
                <w:sz w:val="22"/>
                <w:szCs w:val="22"/>
              </w:rPr>
            </w:pPr>
          </w:p>
        </w:tc>
      </w:tr>
      <w:tr w:rsidR="007239A4" w:rsidRPr="00E83960" w:rsidTr="00D64632">
        <w:tc>
          <w:tcPr>
            <w:tcW w:w="426" w:type="dxa"/>
            <w:vMerge w:val="restart"/>
            <w:hideMark/>
          </w:tcPr>
          <w:p w:rsidR="007239A4" w:rsidRDefault="007239A4" w:rsidP="0029631D">
            <w:pPr>
              <w:ind w:right="-149"/>
              <w:textAlignment w:val="baseline"/>
            </w:pPr>
            <w:r>
              <w:t>2.</w:t>
            </w:r>
          </w:p>
          <w:p w:rsidR="007239A4" w:rsidRPr="00E83960" w:rsidRDefault="007239A4" w:rsidP="00E83960">
            <w:pPr>
              <w:textAlignment w:val="baseline"/>
              <w:rPr>
                <w:sz w:val="22"/>
                <w:szCs w:val="22"/>
              </w:rPr>
            </w:pPr>
          </w:p>
        </w:tc>
        <w:tc>
          <w:tcPr>
            <w:tcW w:w="1950" w:type="dxa"/>
            <w:vMerge w:val="restart"/>
          </w:tcPr>
          <w:p w:rsidR="007239A4" w:rsidRDefault="007239A4" w:rsidP="004E5CE3">
            <w:pPr>
              <w:textAlignment w:val="baseline"/>
            </w:pPr>
            <w:r w:rsidRPr="00E83960">
              <w:rPr>
                <w:sz w:val="22"/>
                <w:szCs w:val="22"/>
              </w:rPr>
              <w:t xml:space="preserve">Объекты </w:t>
            </w:r>
          </w:p>
          <w:p w:rsidR="007239A4" w:rsidRPr="00E83960" w:rsidRDefault="007239A4" w:rsidP="004E5CE3">
            <w:pPr>
              <w:textAlignment w:val="baseline"/>
            </w:pPr>
            <w:r w:rsidRPr="00E83960">
              <w:rPr>
                <w:sz w:val="22"/>
                <w:szCs w:val="22"/>
              </w:rPr>
              <w:t>теплоснабжения</w:t>
            </w:r>
          </w:p>
        </w:tc>
        <w:tc>
          <w:tcPr>
            <w:tcW w:w="2410" w:type="dxa"/>
            <w:hideMark/>
          </w:tcPr>
          <w:p w:rsidR="007239A4" w:rsidRPr="00E83960" w:rsidRDefault="007239A4" w:rsidP="00E83960">
            <w:pPr>
              <w:textAlignment w:val="baseline"/>
              <w:rPr>
                <w:sz w:val="22"/>
                <w:szCs w:val="22"/>
              </w:rPr>
            </w:pPr>
            <w:r w:rsidRPr="00E83960">
              <w:rPr>
                <w:sz w:val="22"/>
                <w:szCs w:val="22"/>
              </w:rPr>
              <w:t>Показатель удельного теплопотребления, Гкал на 1 кв. м в год</w:t>
            </w:r>
          </w:p>
        </w:tc>
        <w:tc>
          <w:tcPr>
            <w:tcW w:w="2302" w:type="dxa"/>
            <w:vMerge w:val="restart"/>
            <w:hideMark/>
          </w:tcPr>
          <w:p w:rsidR="007239A4" w:rsidRPr="00E83960" w:rsidRDefault="007239A4" w:rsidP="004E5CE3">
            <w:pPr>
              <w:ind w:right="-149"/>
              <w:textAlignment w:val="baseline"/>
              <w:rPr>
                <w:sz w:val="22"/>
                <w:szCs w:val="22"/>
              </w:rPr>
            </w:pPr>
            <w:r w:rsidRPr="00E83960">
              <w:rPr>
                <w:sz w:val="22"/>
                <w:szCs w:val="22"/>
              </w:rPr>
              <w:t xml:space="preserve">Согласно таблице </w:t>
            </w:r>
            <w:r>
              <w:t>2.</w:t>
            </w:r>
            <w:r w:rsidRPr="00E83960">
              <w:rPr>
                <w:sz w:val="22"/>
                <w:szCs w:val="22"/>
              </w:rPr>
              <w:t>2</w:t>
            </w:r>
          </w:p>
        </w:tc>
        <w:tc>
          <w:tcPr>
            <w:tcW w:w="2659" w:type="dxa"/>
            <w:gridSpan w:val="2"/>
            <w:vMerge w:val="restart"/>
            <w:hideMark/>
          </w:tcPr>
          <w:p w:rsidR="007239A4" w:rsidRPr="00E83960" w:rsidRDefault="007239A4" w:rsidP="00E83960">
            <w:pPr>
              <w:jc w:val="center"/>
              <w:textAlignment w:val="baseline"/>
              <w:rPr>
                <w:sz w:val="22"/>
                <w:szCs w:val="22"/>
              </w:rPr>
            </w:pPr>
            <w:r w:rsidRPr="00E83960">
              <w:rPr>
                <w:sz w:val="22"/>
                <w:szCs w:val="22"/>
              </w:rPr>
              <w:t>Не нормируется</w:t>
            </w:r>
          </w:p>
        </w:tc>
      </w:tr>
      <w:tr w:rsidR="007239A4" w:rsidRPr="00E83960" w:rsidTr="00D64632">
        <w:tc>
          <w:tcPr>
            <w:tcW w:w="426" w:type="dxa"/>
            <w:vMerge/>
            <w:hideMark/>
          </w:tcPr>
          <w:p w:rsidR="007239A4" w:rsidRPr="00E83960" w:rsidRDefault="007239A4" w:rsidP="00E83960">
            <w:pPr>
              <w:rPr>
                <w:sz w:val="22"/>
                <w:szCs w:val="22"/>
              </w:rPr>
            </w:pPr>
          </w:p>
        </w:tc>
        <w:tc>
          <w:tcPr>
            <w:tcW w:w="1950" w:type="dxa"/>
            <w:vMerge/>
          </w:tcPr>
          <w:p w:rsidR="007239A4" w:rsidRPr="00E83960" w:rsidRDefault="007239A4" w:rsidP="004E5CE3"/>
        </w:tc>
        <w:tc>
          <w:tcPr>
            <w:tcW w:w="2410" w:type="dxa"/>
            <w:hideMark/>
          </w:tcPr>
          <w:p w:rsidR="007239A4" w:rsidRPr="00E83960" w:rsidRDefault="007239A4" w:rsidP="00E83960">
            <w:pPr>
              <w:textAlignment w:val="baseline"/>
              <w:rPr>
                <w:sz w:val="22"/>
                <w:szCs w:val="22"/>
              </w:rPr>
            </w:pPr>
            <w:r w:rsidRPr="00E83960">
              <w:rPr>
                <w:sz w:val="22"/>
                <w:szCs w:val="22"/>
              </w:rPr>
              <w:t xml:space="preserve">Показатель удельной тепловой нагрузки, </w:t>
            </w:r>
            <w:proofErr w:type="gramStart"/>
            <w:r w:rsidRPr="00E83960">
              <w:rPr>
                <w:sz w:val="22"/>
                <w:szCs w:val="22"/>
              </w:rPr>
              <w:t>ккал</w:t>
            </w:r>
            <w:proofErr w:type="gramEnd"/>
            <w:r w:rsidRPr="00E83960">
              <w:rPr>
                <w:sz w:val="22"/>
                <w:szCs w:val="22"/>
              </w:rPr>
              <w:t>/ч на 1 кв. м</w:t>
            </w:r>
          </w:p>
        </w:tc>
        <w:tc>
          <w:tcPr>
            <w:tcW w:w="2302" w:type="dxa"/>
            <w:vMerge/>
            <w:hideMark/>
          </w:tcPr>
          <w:p w:rsidR="007239A4" w:rsidRPr="00E83960" w:rsidRDefault="007239A4" w:rsidP="00E83960">
            <w:pPr>
              <w:rPr>
                <w:sz w:val="22"/>
                <w:szCs w:val="22"/>
              </w:rPr>
            </w:pPr>
          </w:p>
        </w:tc>
        <w:tc>
          <w:tcPr>
            <w:tcW w:w="2659" w:type="dxa"/>
            <w:gridSpan w:val="2"/>
            <w:vMerge/>
            <w:hideMark/>
          </w:tcPr>
          <w:p w:rsidR="007239A4" w:rsidRPr="00E83960" w:rsidRDefault="007239A4" w:rsidP="00E83960">
            <w:pPr>
              <w:rPr>
                <w:sz w:val="22"/>
                <w:szCs w:val="22"/>
              </w:rPr>
            </w:pPr>
          </w:p>
        </w:tc>
      </w:tr>
      <w:tr w:rsidR="007239A4" w:rsidRPr="00E83960" w:rsidTr="00D64632">
        <w:tc>
          <w:tcPr>
            <w:tcW w:w="426" w:type="dxa"/>
            <w:hideMark/>
          </w:tcPr>
          <w:p w:rsidR="007239A4" w:rsidRPr="00E83960" w:rsidRDefault="007239A4" w:rsidP="0029631D">
            <w:pPr>
              <w:ind w:right="-149"/>
              <w:textAlignment w:val="baseline"/>
              <w:rPr>
                <w:sz w:val="22"/>
                <w:szCs w:val="22"/>
              </w:rPr>
            </w:pPr>
            <w:r>
              <w:t>3.</w:t>
            </w:r>
          </w:p>
        </w:tc>
        <w:tc>
          <w:tcPr>
            <w:tcW w:w="1950" w:type="dxa"/>
          </w:tcPr>
          <w:p w:rsidR="007239A4" w:rsidRDefault="007239A4" w:rsidP="004E5CE3">
            <w:pPr>
              <w:ind w:right="52"/>
              <w:textAlignment w:val="baseline"/>
            </w:pPr>
            <w:r w:rsidRPr="00E83960">
              <w:rPr>
                <w:sz w:val="22"/>
                <w:szCs w:val="22"/>
              </w:rPr>
              <w:t xml:space="preserve">Объекты </w:t>
            </w:r>
          </w:p>
          <w:p w:rsidR="007239A4" w:rsidRPr="00E83960" w:rsidRDefault="007239A4" w:rsidP="004E5CE3">
            <w:pPr>
              <w:ind w:right="52"/>
              <w:textAlignment w:val="baseline"/>
            </w:pPr>
            <w:r w:rsidRPr="00E83960">
              <w:rPr>
                <w:sz w:val="22"/>
                <w:szCs w:val="22"/>
              </w:rPr>
              <w:t>газоснабжения</w:t>
            </w:r>
          </w:p>
        </w:tc>
        <w:tc>
          <w:tcPr>
            <w:tcW w:w="2410" w:type="dxa"/>
            <w:hideMark/>
          </w:tcPr>
          <w:p w:rsidR="007239A4" w:rsidRPr="00E83960" w:rsidRDefault="007239A4" w:rsidP="00E83960">
            <w:pPr>
              <w:textAlignment w:val="baseline"/>
              <w:rPr>
                <w:sz w:val="22"/>
                <w:szCs w:val="22"/>
              </w:rPr>
            </w:pPr>
            <w:proofErr w:type="spellStart"/>
            <w:r w:rsidRPr="00E83960">
              <w:rPr>
                <w:sz w:val="22"/>
                <w:szCs w:val="22"/>
              </w:rPr>
              <w:t>Газопотребление</w:t>
            </w:r>
            <w:proofErr w:type="spellEnd"/>
            <w:r w:rsidRPr="00E83960">
              <w:rPr>
                <w:sz w:val="22"/>
                <w:szCs w:val="22"/>
              </w:rPr>
              <w:t>, м3/года на 1 человека при теплоте сгорания газа МДж/м3 (8000 ккал/м3)</w:t>
            </w:r>
          </w:p>
        </w:tc>
        <w:tc>
          <w:tcPr>
            <w:tcW w:w="2302" w:type="dxa"/>
            <w:hideMark/>
          </w:tcPr>
          <w:p w:rsidR="007239A4" w:rsidRPr="00E83960" w:rsidRDefault="007239A4" w:rsidP="00E83960">
            <w:pPr>
              <w:textAlignment w:val="baseline"/>
              <w:rPr>
                <w:sz w:val="22"/>
                <w:szCs w:val="22"/>
              </w:rPr>
            </w:pPr>
            <w:r w:rsidRPr="00E83960">
              <w:rPr>
                <w:sz w:val="22"/>
                <w:szCs w:val="22"/>
              </w:rPr>
              <w:t>120 - при наличии централизованного горячего водоснабжения;</w:t>
            </w:r>
          </w:p>
          <w:p w:rsidR="007239A4" w:rsidRPr="00E83960" w:rsidRDefault="007239A4" w:rsidP="00E83960">
            <w:pPr>
              <w:textAlignment w:val="baseline"/>
              <w:rPr>
                <w:sz w:val="22"/>
                <w:szCs w:val="22"/>
              </w:rPr>
            </w:pPr>
            <w:r w:rsidRPr="00E83960">
              <w:rPr>
                <w:sz w:val="22"/>
                <w:szCs w:val="22"/>
              </w:rPr>
              <w:t>300 - при горячем водоснабжении от газовых водонагревателей;</w:t>
            </w:r>
          </w:p>
          <w:p w:rsidR="007239A4" w:rsidRPr="00E83960" w:rsidRDefault="007239A4" w:rsidP="00E83960">
            <w:pPr>
              <w:textAlignment w:val="baseline"/>
              <w:rPr>
                <w:sz w:val="22"/>
                <w:szCs w:val="22"/>
              </w:rPr>
            </w:pPr>
            <w:r w:rsidRPr="00E83960">
              <w:rPr>
                <w:sz w:val="22"/>
                <w:szCs w:val="22"/>
              </w:rPr>
              <w:t>180 (220 в сельской местности) - при отсутствии всяких видов горячего водоснабжения</w:t>
            </w:r>
          </w:p>
        </w:tc>
        <w:tc>
          <w:tcPr>
            <w:tcW w:w="2659" w:type="dxa"/>
            <w:gridSpan w:val="2"/>
            <w:hideMark/>
          </w:tcPr>
          <w:p w:rsidR="007239A4" w:rsidRPr="00E83960" w:rsidRDefault="007239A4" w:rsidP="00E83960">
            <w:pPr>
              <w:jc w:val="center"/>
              <w:textAlignment w:val="baseline"/>
              <w:rPr>
                <w:sz w:val="22"/>
                <w:szCs w:val="22"/>
              </w:rPr>
            </w:pPr>
            <w:r w:rsidRPr="00E83960">
              <w:rPr>
                <w:sz w:val="22"/>
                <w:szCs w:val="22"/>
              </w:rPr>
              <w:t>Не нормируется</w:t>
            </w:r>
          </w:p>
        </w:tc>
      </w:tr>
      <w:tr w:rsidR="007239A4" w:rsidRPr="00E83960" w:rsidTr="00D64632">
        <w:tc>
          <w:tcPr>
            <w:tcW w:w="426" w:type="dxa"/>
            <w:hideMark/>
          </w:tcPr>
          <w:p w:rsidR="007239A4" w:rsidRDefault="007239A4" w:rsidP="0029631D">
            <w:pPr>
              <w:ind w:right="-149"/>
              <w:textAlignment w:val="baseline"/>
            </w:pPr>
            <w:r>
              <w:t>4.</w:t>
            </w:r>
          </w:p>
          <w:p w:rsidR="007239A4" w:rsidRPr="00E83960" w:rsidRDefault="007239A4" w:rsidP="00E83960">
            <w:pPr>
              <w:textAlignment w:val="baseline"/>
              <w:rPr>
                <w:sz w:val="22"/>
                <w:szCs w:val="22"/>
              </w:rPr>
            </w:pPr>
          </w:p>
        </w:tc>
        <w:tc>
          <w:tcPr>
            <w:tcW w:w="1950" w:type="dxa"/>
          </w:tcPr>
          <w:p w:rsidR="007239A4" w:rsidRDefault="007239A4" w:rsidP="00E83960">
            <w:pPr>
              <w:ind w:left="141" w:right="52"/>
              <w:textAlignment w:val="baseline"/>
            </w:pPr>
            <w:r w:rsidRPr="00E83960">
              <w:rPr>
                <w:sz w:val="22"/>
                <w:szCs w:val="22"/>
              </w:rPr>
              <w:t xml:space="preserve">Объекты </w:t>
            </w:r>
          </w:p>
          <w:p w:rsidR="007239A4" w:rsidRPr="00E83960" w:rsidRDefault="007239A4" w:rsidP="00E83960">
            <w:pPr>
              <w:ind w:left="141" w:right="52"/>
              <w:textAlignment w:val="baseline"/>
            </w:pPr>
            <w:r w:rsidRPr="00E83960">
              <w:rPr>
                <w:sz w:val="22"/>
                <w:szCs w:val="22"/>
              </w:rPr>
              <w:t>водоснабжения</w:t>
            </w:r>
          </w:p>
        </w:tc>
        <w:tc>
          <w:tcPr>
            <w:tcW w:w="2410" w:type="dxa"/>
            <w:hideMark/>
          </w:tcPr>
          <w:p w:rsidR="007239A4" w:rsidRPr="00E83960" w:rsidRDefault="007239A4" w:rsidP="00E83960">
            <w:pPr>
              <w:textAlignment w:val="baseline"/>
              <w:rPr>
                <w:sz w:val="22"/>
                <w:szCs w:val="22"/>
              </w:rPr>
            </w:pPr>
            <w:r w:rsidRPr="00E83960">
              <w:rPr>
                <w:sz w:val="22"/>
                <w:szCs w:val="22"/>
              </w:rPr>
              <w:t xml:space="preserve">Объем водопотребления, </w:t>
            </w:r>
            <w:proofErr w:type="gramStart"/>
            <w:r w:rsidRPr="00E83960">
              <w:rPr>
                <w:sz w:val="22"/>
                <w:szCs w:val="22"/>
              </w:rPr>
              <w:t>л</w:t>
            </w:r>
            <w:proofErr w:type="gramEnd"/>
            <w:r w:rsidRPr="00E83960">
              <w:rPr>
                <w:sz w:val="22"/>
                <w:szCs w:val="22"/>
              </w:rPr>
              <w:t>/сутки на 1 человека</w:t>
            </w:r>
          </w:p>
        </w:tc>
        <w:tc>
          <w:tcPr>
            <w:tcW w:w="2302" w:type="dxa"/>
            <w:hideMark/>
          </w:tcPr>
          <w:p w:rsidR="007239A4" w:rsidRPr="00E83960" w:rsidRDefault="007239A4" w:rsidP="00CB5789">
            <w:pPr>
              <w:textAlignment w:val="baseline"/>
              <w:rPr>
                <w:sz w:val="22"/>
                <w:szCs w:val="22"/>
              </w:rPr>
            </w:pPr>
            <w:r w:rsidRPr="00E83960">
              <w:rPr>
                <w:sz w:val="22"/>
                <w:szCs w:val="22"/>
              </w:rPr>
              <w:t xml:space="preserve">Согласно таблице </w:t>
            </w:r>
            <w:r>
              <w:t>2.</w:t>
            </w:r>
            <w:r w:rsidRPr="00E83960">
              <w:rPr>
                <w:sz w:val="22"/>
                <w:szCs w:val="22"/>
              </w:rPr>
              <w:t>3</w:t>
            </w:r>
          </w:p>
        </w:tc>
        <w:tc>
          <w:tcPr>
            <w:tcW w:w="2659" w:type="dxa"/>
            <w:gridSpan w:val="2"/>
            <w:hideMark/>
          </w:tcPr>
          <w:p w:rsidR="007239A4" w:rsidRPr="00E83960" w:rsidRDefault="007239A4" w:rsidP="00E83960">
            <w:pPr>
              <w:jc w:val="center"/>
              <w:textAlignment w:val="baseline"/>
              <w:rPr>
                <w:sz w:val="22"/>
                <w:szCs w:val="22"/>
              </w:rPr>
            </w:pPr>
            <w:r w:rsidRPr="00E83960">
              <w:rPr>
                <w:sz w:val="22"/>
                <w:szCs w:val="22"/>
              </w:rPr>
              <w:t>Не нормируется</w:t>
            </w:r>
          </w:p>
        </w:tc>
      </w:tr>
      <w:tr w:rsidR="007239A4" w:rsidRPr="00E83960" w:rsidTr="00D64632">
        <w:tc>
          <w:tcPr>
            <w:tcW w:w="426" w:type="dxa"/>
            <w:hideMark/>
          </w:tcPr>
          <w:p w:rsidR="007239A4" w:rsidRDefault="007239A4" w:rsidP="0029631D">
            <w:pPr>
              <w:ind w:right="-149"/>
              <w:textAlignment w:val="baseline"/>
            </w:pPr>
            <w:r>
              <w:t>5.</w:t>
            </w:r>
          </w:p>
          <w:p w:rsidR="007239A4" w:rsidRPr="00E83960" w:rsidRDefault="007239A4" w:rsidP="00E83960">
            <w:pPr>
              <w:textAlignment w:val="baseline"/>
              <w:rPr>
                <w:sz w:val="22"/>
                <w:szCs w:val="22"/>
              </w:rPr>
            </w:pPr>
          </w:p>
        </w:tc>
        <w:tc>
          <w:tcPr>
            <w:tcW w:w="1950" w:type="dxa"/>
          </w:tcPr>
          <w:p w:rsidR="007239A4" w:rsidRDefault="007239A4" w:rsidP="00E83960">
            <w:pPr>
              <w:ind w:left="141" w:right="52"/>
              <w:textAlignment w:val="baseline"/>
            </w:pPr>
            <w:r w:rsidRPr="00E83960">
              <w:rPr>
                <w:sz w:val="22"/>
                <w:szCs w:val="22"/>
              </w:rPr>
              <w:t xml:space="preserve">Объекты </w:t>
            </w:r>
          </w:p>
          <w:p w:rsidR="007239A4" w:rsidRPr="00E83960" w:rsidRDefault="007239A4" w:rsidP="00E83960">
            <w:pPr>
              <w:ind w:left="141" w:right="52"/>
              <w:textAlignment w:val="baseline"/>
            </w:pPr>
            <w:r w:rsidRPr="00E83960">
              <w:rPr>
                <w:sz w:val="22"/>
                <w:szCs w:val="22"/>
              </w:rPr>
              <w:t>водоотведения</w:t>
            </w:r>
          </w:p>
        </w:tc>
        <w:tc>
          <w:tcPr>
            <w:tcW w:w="2410" w:type="dxa"/>
            <w:hideMark/>
          </w:tcPr>
          <w:p w:rsidR="007239A4" w:rsidRPr="00E83960" w:rsidRDefault="007239A4" w:rsidP="00E83960">
            <w:pPr>
              <w:textAlignment w:val="baseline"/>
              <w:rPr>
                <w:sz w:val="22"/>
                <w:szCs w:val="22"/>
              </w:rPr>
            </w:pPr>
            <w:r w:rsidRPr="00E83960">
              <w:rPr>
                <w:sz w:val="22"/>
                <w:szCs w:val="22"/>
              </w:rPr>
              <w:t xml:space="preserve">Объем водопотребления, </w:t>
            </w:r>
            <w:proofErr w:type="gramStart"/>
            <w:r w:rsidRPr="00E83960">
              <w:rPr>
                <w:sz w:val="22"/>
                <w:szCs w:val="22"/>
              </w:rPr>
              <w:t>л</w:t>
            </w:r>
            <w:proofErr w:type="gramEnd"/>
            <w:r w:rsidRPr="00E83960">
              <w:rPr>
                <w:sz w:val="22"/>
                <w:szCs w:val="22"/>
              </w:rPr>
              <w:t>/сутки на 1 человека</w:t>
            </w:r>
          </w:p>
        </w:tc>
        <w:tc>
          <w:tcPr>
            <w:tcW w:w="2302" w:type="dxa"/>
            <w:hideMark/>
          </w:tcPr>
          <w:p w:rsidR="007239A4" w:rsidRPr="00E83960" w:rsidRDefault="007239A4" w:rsidP="00CB5789">
            <w:pPr>
              <w:textAlignment w:val="baseline"/>
              <w:rPr>
                <w:sz w:val="22"/>
                <w:szCs w:val="22"/>
              </w:rPr>
            </w:pPr>
            <w:r w:rsidRPr="00E83960">
              <w:rPr>
                <w:sz w:val="22"/>
                <w:szCs w:val="22"/>
              </w:rPr>
              <w:t xml:space="preserve">Согласно примечаниям 5, 6 таблицы </w:t>
            </w:r>
            <w:r>
              <w:t>2.</w:t>
            </w:r>
            <w:r w:rsidRPr="00E83960">
              <w:rPr>
                <w:sz w:val="22"/>
                <w:szCs w:val="22"/>
              </w:rPr>
              <w:t>3</w:t>
            </w:r>
          </w:p>
        </w:tc>
        <w:tc>
          <w:tcPr>
            <w:tcW w:w="2659" w:type="dxa"/>
            <w:gridSpan w:val="2"/>
            <w:hideMark/>
          </w:tcPr>
          <w:p w:rsidR="007239A4" w:rsidRPr="00E83960" w:rsidRDefault="007239A4" w:rsidP="00E83960">
            <w:pPr>
              <w:rPr>
                <w:sz w:val="22"/>
                <w:szCs w:val="22"/>
              </w:rPr>
            </w:pPr>
          </w:p>
        </w:tc>
      </w:tr>
    </w:tbl>
    <w:p w:rsidR="00E83960" w:rsidRPr="00E83960" w:rsidRDefault="00E83960" w:rsidP="0029631D">
      <w:pPr>
        <w:shd w:val="clear" w:color="auto" w:fill="FFFFFF"/>
        <w:spacing w:after="0" w:line="240" w:lineRule="auto"/>
        <w:jc w:val="right"/>
        <w:textAlignment w:val="baseline"/>
        <w:rPr>
          <w:rFonts w:ascii="Times New Roman" w:eastAsia="Times New Roman" w:hAnsi="Times New Roman" w:cs="Times New Roman"/>
          <w:color w:val="444444"/>
          <w:sz w:val="24"/>
          <w:szCs w:val="24"/>
          <w:lang w:eastAsia="ru-RU"/>
        </w:rPr>
      </w:pPr>
      <w:r w:rsidRPr="00E83960">
        <w:rPr>
          <w:rFonts w:ascii="Times New Roman" w:eastAsia="Times New Roman" w:hAnsi="Times New Roman" w:cs="Times New Roman"/>
          <w:sz w:val="24"/>
          <w:szCs w:val="24"/>
          <w:lang w:eastAsia="ru-RU"/>
        </w:rPr>
        <w:t xml:space="preserve">Таблица </w:t>
      </w:r>
      <w:r w:rsidR="00CB5789" w:rsidRPr="00CB5789">
        <w:rPr>
          <w:rFonts w:ascii="Times New Roman" w:eastAsia="Times New Roman" w:hAnsi="Times New Roman" w:cs="Times New Roman"/>
          <w:sz w:val="24"/>
          <w:szCs w:val="24"/>
          <w:lang w:eastAsia="ru-RU"/>
        </w:rPr>
        <w:t>2.1</w:t>
      </w:r>
    </w:p>
    <w:tbl>
      <w:tblPr>
        <w:tblW w:w="9639" w:type="dxa"/>
        <w:tblCellMar>
          <w:left w:w="0" w:type="dxa"/>
          <w:right w:w="0" w:type="dxa"/>
        </w:tblCellMar>
        <w:tblLook w:val="04A0" w:firstRow="1" w:lastRow="0" w:firstColumn="1" w:lastColumn="0" w:noHBand="0" w:noVBand="1"/>
      </w:tblPr>
      <w:tblGrid>
        <w:gridCol w:w="3686"/>
        <w:gridCol w:w="2551"/>
        <w:gridCol w:w="3402"/>
      </w:tblGrid>
      <w:tr w:rsidR="00E83960" w:rsidRPr="00E83960" w:rsidTr="00CB5789">
        <w:trPr>
          <w:trHeight w:val="12"/>
        </w:trPr>
        <w:tc>
          <w:tcPr>
            <w:tcW w:w="3686" w:type="dxa"/>
            <w:tcBorders>
              <w:top w:val="nil"/>
              <w:left w:val="nil"/>
              <w:bottom w:val="nil"/>
              <w:right w:val="nil"/>
            </w:tcBorders>
            <w:shd w:val="clear" w:color="auto" w:fill="auto"/>
            <w:hideMark/>
          </w:tcPr>
          <w:p w:rsidR="00E83960" w:rsidRPr="00E83960" w:rsidRDefault="00E83960" w:rsidP="00E83960">
            <w:pPr>
              <w:spacing w:after="0" w:line="240" w:lineRule="auto"/>
              <w:rPr>
                <w:rFonts w:ascii="Times New Roman" w:eastAsia="Times New Roman" w:hAnsi="Times New Roman" w:cs="Times New Roman"/>
                <w:sz w:val="2"/>
                <w:szCs w:val="24"/>
                <w:lang w:eastAsia="ru-RU"/>
              </w:rPr>
            </w:pPr>
          </w:p>
        </w:tc>
        <w:tc>
          <w:tcPr>
            <w:tcW w:w="2551" w:type="dxa"/>
            <w:tcBorders>
              <w:top w:val="nil"/>
              <w:left w:val="nil"/>
              <w:bottom w:val="nil"/>
              <w:right w:val="nil"/>
            </w:tcBorders>
            <w:shd w:val="clear" w:color="auto" w:fill="auto"/>
            <w:hideMark/>
          </w:tcPr>
          <w:p w:rsidR="00E83960" w:rsidRPr="00E83960" w:rsidRDefault="00E83960" w:rsidP="00E83960">
            <w:pPr>
              <w:spacing w:after="0" w:line="240" w:lineRule="auto"/>
              <w:rPr>
                <w:rFonts w:ascii="Times New Roman" w:eastAsia="Times New Roman" w:hAnsi="Times New Roman" w:cs="Times New Roman"/>
                <w:sz w:val="2"/>
                <w:szCs w:val="24"/>
                <w:lang w:eastAsia="ru-RU"/>
              </w:rPr>
            </w:pPr>
          </w:p>
        </w:tc>
        <w:tc>
          <w:tcPr>
            <w:tcW w:w="3402" w:type="dxa"/>
            <w:tcBorders>
              <w:top w:val="nil"/>
              <w:left w:val="nil"/>
              <w:bottom w:val="nil"/>
              <w:right w:val="nil"/>
            </w:tcBorders>
            <w:shd w:val="clear" w:color="auto" w:fill="auto"/>
            <w:hideMark/>
          </w:tcPr>
          <w:p w:rsidR="00E83960" w:rsidRPr="00E83960" w:rsidRDefault="00E83960" w:rsidP="00E83960">
            <w:pPr>
              <w:spacing w:after="0" w:line="240" w:lineRule="auto"/>
              <w:rPr>
                <w:rFonts w:ascii="Times New Roman" w:eastAsia="Times New Roman" w:hAnsi="Times New Roman" w:cs="Times New Roman"/>
                <w:sz w:val="2"/>
                <w:szCs w:val="24"/>
                <w:lang w:eastAsia="ru-RU"/>
              </w:rPr>
            </w:pPr>
          </w:p>
        </w:tc>
      </w:tr>
      <w:tr w:rsidR="00E83960" w:rsidRPr="00E83960" w:rsidTr="00CB5789">
        <w:tc>
          <w:tcPr>
            <w:tcW w:w="368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83960" w:rsidRPr="00E83960" w:rsidRDefault="00E83960" w:rsidP="00E83960">
            <w:pPr>
              <w:spacing w:after="0" w:line="240" w:lineRule="auto"/>
              <w:jc w:val="center"/>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Степень благоустройства поселений</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83960" w:rsidRPr="00E83960" w:rsidRDefault="00E83960" w:rsidP="00E83960">
            <w:pPr>
              <w:spacing w:after="0" w:line="240" w:lineRule="auto"/>
              <w:jc w:val="center"/>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 xml:space="preserve">Электропотребление, </w:t>
            </w:r>
            <w:proofErr w:type="spellStart"/>
            <w:r w:rsidRPr="00E83960">
              <w:rPr>
                <w:rFonts w:ascii="Times New Roman" w:eastAsia="Times New Roman" w:hAnsi="Times New Roman" w:cs="Times New Roman"/>
                <w:lang w:eastAsia="ru-RU"/>
              </w:rPr>
              <w:t>кВт</w:t>
            </w:r>
            <w:proofErr w:type="gramStart"/>
            <w:r w:rsidRPr="00E83960">
              <w:rPr>
                <w:rFonts w:ascii="Times New Roman" w:eastAsia="Times New Roman" w:hAnsi="Times New Roman" w:cs="Times New Roman"/>
                <w:lang w:eastAsia="ru-RU"/>
              </w:rPr>
              <w:t>.ч</w:t>
            </w:r>
            <w:proofErr w:type="spellEnd"/>
            <w:proofErr w:type="gramEnd"/>
            <w:r w:rsidRPr="00E83960">
              <w:rPr>
                <w:rFonts w:ascii="Times New Roman" w:eastAsia="Times New Roman" w:hAnsi="Times New Roman" w:cs="Times New Roman"/>
                <w:lang w:eastAsia="ru-RU"/>
              </w:rPr>
              <w:t>/год на 1 человека</w:t>
            </w:r>
          </w:p>
        </w:tc>
        <w:tc>
          <w:tcPr>
            <w:tcW w:w="340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83960" w:rsidRPr="00E83960" w:rsidRDefault="00E83960" w:rsidP="00E83960">
            <w:pPr>
              <w:spacing w:after="0" w:line="240" w:lineRule="auto"/>
              <w:jc w:val="center"/>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 xml:space="preserve">Использование максимума электрической нагрузки, </w:t>
            </w:r>
            <w:proofErr w:type="gramStart"/>
            <w:r w:rsidRPr="00E83960">
              <w:rPr>
                <w:rFonts w:ascii="Times New Roman" w:eastAsia="Times New Roman" w:hAnsi="Times New Roman" w:cs="Times New Roman"/>
                <w:lang w:eastAsia="ru-RU"/>
              </w:rPr>
              <w:t>ч</w:t>
            </w:r>
            <w:proofErr w:type="gramEnd"/>
            <w:r w:rsidRPr="00E83960">
              <w:rPr>
                <w:rFonts w:ascii="Times New Roman" w:eastAsia="Times New Roman" w:hAnsi="Times New Roman" w:cs="Times New Roman"/>
                <w:lang w:eastAsia="ru-RU"/>
              </w:rPr>
              <w:t>/год</w:t>
            </w:r>
          </w:p>
        </w:tc>
      </w:tr>
      <w:tr w:rsidR="00A649C2" w:rsidRPr="00E83960" w:rsidTr="00A649C2">
        <w:trPr>
          <w:trHeight w:val="242"/>
        </w:trPr>
        <w:tc>
          <w:tcPr>
            <w:tcW w:w="9639" w:type="dxa"/>
            <w:gridSpan w:val="3"/>
            <w:tcBorders>
              <w:top w:val="single" w:sz="6" w:space="0" w:color="000000"/>
              <w:left w:val="single" w:sz="6" w:space="0" w:color="000000"/>
              <w:bottom w:val="single" w:sz="4" w:space="0" w:color="auto"/>
              <w:right w:val="single" w:sz="6" w:space="0" w:color="000000"/>
            </w:tcBorders>
            <w:shd w:val="clear" w:color="auto" w:fill="auto"/>
            <w:tcMar>
              <w:top w:w="0" w:type="dxa"/>
              <w:left w:w="149" w:type="dxa"/>
              <w:bottom w:w="0" w:type="dxa"/>
              <w:right w:w="149" w:type="dxa"/>
            </w:tcMar>
            <w:hideMark/>
          </w:tcPr>
          <w:p w:rsidR="00A649C2" w:rsidRPr="00E83960" w:rsidRDefault="00A649C2" w:rsidP="00A649C2">
            <w:pPr>
              <w:spacing w:after="0" w:line="240" w:lineRule="auto"/>
              <w:jc w:val="center"/>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сельские поселения (без кондиционеров):</w:t>
            </w:r>
          </w:p>
        </w:tc>
      </w:tr>
      <w:tr w:rsidR="00A649C2" w:rsidRPr="00E83960" w:rsidTr="00A649C2">
        <w:trPr>
          <w:trHeight w:val="406"/>
        </w:trPr>
        <w:tc>
          <w:tcPr>
            <w:tcW w:w="3686" w:type="dxa"/>
            <w:tcBorders>
              <w:top w:val="single" w:sz="4" w:space="0" w:color="auto"/>
              <w:left w:val="single" w:sz="6" w:space="0" w:color="000000"/>
              <w:right w:val="single" w:sz="6" w:space="0" w:color="000000"/>
            </w:tcBorders>
            <w:shd w:val="clear" w:color="auto" w:fill="auto"/>
            <w:tcMar>
              <w:top w:w="0" w:type="dxa"/>
              <w:left w:w="149" w:type="dxa"/>
              <w:bottom w:w="0" w:type="dxa"/>
              <w:right w:w="149" w:type="dxa"/>
            </w:tcMar>
          </w:tcPr>
          <w:p w:rsidR="00A649C2" w:rsidRPr="00E83960" w:rsidRDefault="00A649C2" w:rsidP="00E83960">
            <w:pPr>
              <w:spacing w:after="0" w:line="240" w:lineRule="auto"/>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 xml:space="preserve">не </w:t>
            </w:r>
            <w:proofErr w:type="gramStart"/>
            <w:r w:rsidRPr="00E83960">
              <w:rPr>
                <w:rFonts w:ascii="Times New Roman" w:eastAsia="Times New Roman" w:hAnsi="Times New Roman" w:cs="Times New Roman"/>
                <w:lang w:eastAsia="ru-RU"/>
              </w:rPr>
              <w:t>оборудованные</w:t>
            </w:r>
            <w:proofErr w:type="gramEnd"/>
            <w:r w:rsidRPr="00E83960">
              <w:rPr>
                <w:rFonts w:ascii="Times New Roman" w:eastAsia="Times New Roman" w:hAnsi="Times New Roman" w:cs="Times New Roman"/>
                <w:lang w:eastAsia="ru-RU"/>
              </w:rPr>
              <w:t xml:space="preserve"> стационарными электроплитами</w:t>
            </w:r>
          </w:p>
        </w:tc>
        <w:tc>
          <w:tcPr>
            <w:tcW w:w="2551" w:type="dxa"/>
            <w:tcBorders>
              <w:top w:val="single" w:sz="4" w:space="0" w:color="auto"/>
              <w:left w:val="single" w:sz="6" w:space="0" w:color="000000"/>
              <w:right w:val="single" w:sz="6" w:space="0" w:color="000000"/>
            </w:tcBorders>
            <w:shd w:val="clear" w:color="auto" w:fill="auto"/>
            <w:tcMar>
              <w:top w:w="0" w:type="dxa"/>
              <w:left w:w="149" w:type="dxa"/>
              <w:bottom w:w="0" w:type="dxa"/>
              <w:right w:w="149" w:type="dxa"/>
            </w:tcMar>
          </w:tcPr>
          <w:p w:rsidR="00A649C2" w:rsidRDefault="00A649C2" w:rsidP="00A649C2">
            <w:pPr>
              <w:spacing w:after="0" w:line="240" w:lineRule="auto"/>
              <w:jc w:val="center"/>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950</w:t>
            </w:r>
          </w:p>
        </w:tc>
        <w:tc>
          <w:tcPr>
            <w:tcW w:w="3402" w:type="dxa"/>
            <w:tcBorders>
              <w:top w:val="single" w:sz="4" w:space="0" w:color="auto"/>
              <w:left w:val="single" w:sz="6" w:space="0" w:color="000000"/>
              <w:right w:val="single" w:sz="6" w:space="0" w:color="000000"/>
            </w:tcBorders>
            <w:shd w:val="clear" w:color="auto" w:fill="auto"/>
            <w:tcMar>
              <w:top w:w="0" w:type="dxa"/>
              <w:left w:w="149" w:type="dxa"/>
              <w:bottom w:w="0" w:type="dxa"/>
              <w:right w:w="149" w:type="dxa"/>
            </w:tcMar>
          </w:tcPr>
          <w:p w:rsidR="00A649C2" w:rsidRDefault="00A649C2" w:rsidP="00A649C2">
            <w:pPr>
              <w:tabs>
                <w:tab w:val="left" w:pos="1262"/>
                <w:tab w:val="center" w:pos="1552"/>
              </w:tabs>
              <w:spacing w:after="0" w:line="240" w:lineRule="auto"/>
              <w:jc w:val="center"/>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4100</w:t>
            </w:r>
          </w:p>
        </w:tc>
      </w:tr>
      <w:tr w:rsidR="00E83960" w:rsidRPr="00E83960" w:rsidTr="00CB5789">
        <w:tc>
          <w:tcPr>
            <w:tcW w:w="368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83960" w:rsidRPr="00E83960" w:rsidRDefault="00E83960" w:rsidP="00E83960">
            <w:pPr>
              <w:spacing w:after="0" w:line="240" w:lineRule="auto"/>
              <w:textAlignment w:val="baseline"/>
              <w:rPr>
                <w:rFonts w:ascii="Times New Roman" w:eastAsia="Times New Roman" w:hAnsi="Times New Roman" w:cs="Times New Roman"/>
                <w:lang w:eastAsia="ru-RU"/>
              </w:rPr>
            </w:pPr>
            <w:proofErr w:type="gramStart"/>
            <w:r w:rsidRPr="00E83960">
              <w:rPr>
                <w:rFonts w:ascii="Times New Roman" w:eastAsia="Times New Roman" w:hAnsi="Times New Roman" w:cs="Times New Roman"/>
                <w:lang w:eastAsia="ru-RU"/>
              </w:rPr>
              <w:t>оборудованные</w:t>
            </w:r>
            <w:proofErr w:type="gramEnd"/>
            <w:r w:rsidRPr="00E83960">
              <w:rPr>
                <w:rFonts w:ascii="Times New Roman" w:eastAsia="Times New Roman" w:hAnsi="Times New Roman" w:cs="Times New Roman"/>
                <w:lang w:eastAsia="ru-RU"/>
              </w:rPr>
              <w:t xml:space="preserve"> стационарными электроплитами (100% охвата)</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83960" w:rsidRPr="00E83960" w:rsidRDefault="00E83960" w:rsidP="00E83960">
            <w:pPr>
              <w:spacing w:after="0" w:line="240" w:lineRule="auto"/>
              <w:jc w:val="center"/>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1350</w:t>
            </w:r>
          </w:p>
        </w:tc>
        <w:tc>
          <w:tcPr>
            <w:tcW w:w="340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83960" w:rsidRPr="00E83960" w:rsidRDefault="00E83960" w:rsidP="00E83960">
            <w:pPr>
              <w:spacing w:after="0" w:line="240" w:lineRule="auto"/>
              <w:jc w:val="center"/>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4400</w:t>
            </w:r>
          </w:p>
        </w:tc>
      </w:tr>
    </w:tbl>
    <w:p w:rsidR="00E83960" w:rsidRPr="00E83960" w:rsidRDefault="00E83960" w:rsidP="00E83960">
      <w:pPr>
        <w:shd w:val="clear" w:color="auto" w:fill="FFFFFF"/>
        <w:spacing w:after="0" w:line="240" w:lineRule="auto"/>
        <w:jc w:val="right"/>
        <w:textAlignment w:val="baseline"/>
        <w:rPr>
          <w:rFonts w:ascii="Times New Roman" w:eastAsia="Times New Roman" w:hAnsi="Times New Roman" w:cs="Times New Roman"/>
          <w:sz w:val="24"/>
          <w:szCs w:val="24"/>
          <w:lang w:eastAsia="ru-RU"/>
        </w:rPr>
      </w:pPr>
      <w:r w:rsidRPr="00E83960">
        <w:rPr>
          <w:rFonts w:ascii="Times New Roman" w:eastAsia="Times New Roman" w:hAnsi="Times New Roman" w:cs="Times New Roman"/>
          <w:sz w:val="24"/>
          <w:szCs w:val="24"/>
          <w:lang w:eastAsia="ru-RU"/>
        </w:rPr>
        <w:t xml:space="preserve">Таблица </w:t>
      </w:r>
      <w:r w:rsidR="00CB5789" w:rsidRPr="00CB5789">
        <w:rPr>
          <w:rFonts w:ascii="Times New Roman" w:eastAsia="Times New Roman" w:hAnsi="Times New Roman" w:cs="Times New Roman"/>
          <w:sz w:val="24"/>
          <w:szCs w:val="24"/>
          <w:lang w:eastAsia="ru-RU"/>
        </w:rPr>
        <w:t>2</w:t>
      </w:r>
      <w:r w:rsidRPr="00E83960">
        <w:rPr>
          <w:rFonts w:ascii="Times New Roman" w:eastAsia="Times New Roman" w:hAnsi="Times New Roman" w:cs="Times New Roman"/>
          <w:sz w:val="24"/>
          <w:szCs w:val="24"/>
          <w:lang w:eastAsia="ru-RU"/>
        </w:rPr>
        <w:t>.</w:t>
      </w:r>
      <w:r w:rsidR="00CB5789" w:rsidRPr="00CB5789">
        <w:rPr>
          <w:rFonts w:ascii="Times New Roman" w:eastAsia="Times New Roman" w:hAnsi="Times New Roman" w:cs="Times New Roman"/>
          <w:sz w:val="24"/>
          <w:szCs w:val="24"/>
          <w:lang w:eastAsia="ru-RU"/>
        </w:rPr>
        <w:t xml:space="preserve"> </w:t>
      </w:r>
      <w:r w:rsidRPr="00E83960">
        <w:rPr>
          <w:rFonts w:ascii="Times New Roman" w:eastAsia="Times New Roman" w:hAnsi="Times New Roman" w:cs="Times New Roman"/>
          <w:sz w:val="24"/>
          <w:szCs w:val="24"/>
          <w:lang w:eastAsia="ru-RU"/>
        </w:rPr>
        <w:t>2</w:t>
      </w:r>
    </w:p>
    <w:tbl>
      <w:tblPr>
        <w:tblW w:w="12049" w:type="dxa"/>
        <w:tblCellMar>
          <w:left w:w="0" w:type="dxa"/>
          <w:right w:w="0" w:type="dxa"/>
        </w:tblCellMar>
        <w:tblLook w:val="04A0" w:firstRow="1" w:lastRow="0" w:firstColumn="1" w:lastColumn="0" w:noHBand="0" w:noVBand="1"/>
      </w:tblPr>
      <w:tblGrid>
        <w:gridCol w:w="2409"/>
        <w:gridCol w:w="2694"/>
        <w:gridCol w:w="2126"/>
        <w:gridCol w:w="2410"/>
        <w:gridCol w:w="2410"/>
      </w:tblGrid>
      <w:tr w:rsidR="00E83960" w:rsidRPr="00E83960" w:rsidTr="00D64632">
        <w:trPr>
          <w:gridAfter w:val="1"/>
          <w:wAfter w:w="2410" w:type="dxa"/>
          <w:trHeight w:val="12"/>
        </w:trPr>
        <w:tc>
          <w:tcPr>
            <w:tcW w:w="2409" w:type="dxa"/>
            <w:tcBorders>
              <w:top w:val="nil"/>
              <w:left w:val="nil"/>
              <w:bottom w:val="nil"/>
              <w:right w:val="nil"/>
            </w:tcBorders>
            <w:shd w:val="clear" w:color="auto" w:fill="auto"/>
            <w:hideMark/>
          </w:tcPr>
          <w:p w:rsidR="00E83960" w:rsidRPr="00E83960" w:rsidRDefault="00E83960" w:rsidP="00E83960">
            <w:pPr>
              <w:spacing w:after="0" w:line="240" w:lineRule="auto"/>
              <w:rPr>
                <w:rFonts w:ascii="Times New Roman" w:eastAsia="Times New Roman" w:hAnsi="Times New Roman" w:cs="Times New Roman"/>
                <w:sz w:val="2"/>
                <w:szCs w:val="24"/>
                <w:lang w:eastAsia="ru-RU"/>
              </w:rPr>
            </w:pPr>
          </w:p>
        </w:tc>
        <w:tc>
          <w:tcPr>
            <w:tcW w:w="2694" w:type="dxa"/>
            <w:tcBorders>
              <w:top w:val="nil"/>
              <w:left w:val="nil"/>
              <w:bottom w:val="nil"/>
              <w:right w:val="nil"/>
            </w:tcBorders>
            <w:shd w:val="clear" w:color="auto" w:fill="auto"/>
            <w:hideMark/>
          </w:tcPr>
          <w:p w:rsidR="00E83960" w:rsidRPr="00E83960" w:rsidRDefault="00E83960" w:rsidP="00E83960">
            <w:pPr>
              <w:spacing w:after="0" w:line="240" w:lineRule="auto"/>
              <w:rPr>
                <w:rFonts w:ascii="Times New Roman" w:eastAsia="Times New Roman" w:hAnsi="Times New Roman" w:cs="Times New Roman"/>
                <w:sz w:val="2"/>
                <w:szCs w:val="24"/>
                <w:lang w:eastAsia="ru-RU"/>
              </w:rPr>
            </w:pPr>
          </w:p>
        </w:tc>
        <w:tc>
          <w:tcPr>
            <w:tcW w:w="2126" w:type="dxa"/>
            <w:tcBorders>
              <w:top w:val="nil"/>
              <w:left w:val="nil"/>
              <w:bottom w:val="nil"/>
              <w:right w:val="nil"/>
            </w:tcBorders>
            <w:shd w:val="clear" w:color="auto" w:fill="auto"/>
            <w:hideMark/>
          </w:tcPr>
          <w:p w:rsidR="00E83960" w:rsidRPr="00E83960" w:rsidRDefault="00E83960" w:rsidP="00E83960">
            <w:pPr>
              <w:spacing w:after="0" w:line="240" w:lineRule="auto"/>
              <w:rPr>
                <w:rFonts w:ascii="Times New Roman" w:eastAsia="Times New Roman" w:hAnsi="Times New Roman" w:cs="Times New Roman"/>
                <w:sz w:val="2"/>
                <w:szCs w:val="24"/>
                <w:lang w:eastAsia="ru-RU"/>
              </w:rPr>
            </w:pPr>
          </w:p>
        </w:tc>
        <w:tc>
          <w:tcPr>
            <w:tcW w:w="2410" w:type="dxa"/>
            <w:tcBorders>
              <w:top w:val="nil"/>
              <w:left w:val="nil"/>
              <w:bottom w:val="nil"/>
              <w:right w:val="nil"/>
            </w:tcBorders>
            <w:shd w:val="clear" w:color="auto" w:fill="auto"/>
            <w:hideMark/>
          </w:tcPr>
          <w:p w:rsidR="00E83960" w:rsidRPr="00E83960" w:rsidRDefault="00E83960" w:rsidP="00E83960">
            <w:pPr>
              <w:spacing w:after="0" w:line="240" w:lineRule="auto"/>
              <w:rPr>
                <w:rFonts w:ascii="Times New Roman" w:eastAsia="Times New Roman" w:hAnsi="Times New Roman" w:cs="Times New Roman"/>
                <w:sz w:val="2"/>
                <w:szCs w:val="24"/>
                <w:lang w:eastAsia="ru-RU"/>
              </w:rPr>
            </w:pPr>
          </w:p>
        </w:tc>
      </w:tr>
      <w:tr w:rsidR="00E83960" w:rsidRPr="00E83960" w:rsidTr="00D64632">
        <w:trPr>
          <w:gridAfter w:val="1"/>
          <w:wAfter w:w="2410" w:type="dxa"/>
        </w:trPr>
        <w:tc>
          <w:tcPr>
            <w:tcW w:w="24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83960" w:rsidRPr="00E83960" w:rsidRDefault="00E83960" w:rsidP="00E83960">
            <w:pPr>
              <w:spacing w:after="0" w:line="240" w:lineRule="auto"/>
              <w:jc w:val="center"/>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Наименование потребителей</w:t>
            </w:r>
          </w:p>
        </w:tc>
        <w:tc>
          <w:tcPr>
            <w:tcW w:w="26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83960" w:rsidRPr="00E83960" w:rsidRDefault="00E83960" w:rsidP="00E83960">
            <w:pPr>
              <w:spacing w:after="0" w:line="240" w:lineRule="auto"/>
              <w:jc w:val="center"/>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Структура удельной тепловой нагрузки</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83960" w:rsidRPr="00E83960" w:rsidRDefault="00E83960" w:rsidP="00D64632">
            <w:pPr>
              <w:spacing w:after="0" w:line="240" w:lineRule="auto"/>
              <w:ind w:left="-149" w:right="-150"/>
              <w:jc w:val="center"/>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Показатель удельного теплопотребления, Гкал на 1 кв. м в</w:t>
            </w:r>
            <w:r w:rsidR="00D64632">
              <w:rPr>
                <w:rFonts w:ascii="Times New Roman" w:eastAsia="Times New Roman" w:hAnsi="Times New Roman" w:cs="Times New Roman"/>
                <w:lang w:eastAsia="ru-RU"/>
              </w:rPr>
              <w:t xml:space="preserve"> год</w:t>
            </w:r>
          </w:p>
        </w:tc>
        <w:tc>
          <w:tcPr>
            <w:tcW w:w="24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83960" w:rsidRPr="00E83960" w:rsidRDefault="00E83960" w:rsidP="00E83960">
            <w:pPr>
              <w:spacing w:after="0" w:line="240" w:lineRule="auto"/>
              <w:jc w:val="center"/>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 xml:space="preserve">Показатель удельной тепловой нагрузки, </w:t>
            </w:r>
            <w:proofErr w:type="gramStart"/>
            <w:r w:rsidRPr="00E83960">
              <w:rPr>
                <w:rFonts w:ascii="Times New Roman" w:eastAsia="Times New Roman" w:hAnsi="Times New Roman" w:cs="Times New Roman"/>
                <w:lang w:eastAsia="ru-RU"/>
              </w:rPr>
              <w:t>ккал</w:t>
            </w:r>
            <w:proofErr w:type="gramEnd"/>
            <w:r w:rsidRPr="00E83960">
              <w:rPr>
                <w:rFonts w:ascii="Times New Roman" w:eastAsia="Times New Roman" w:hAnsi="Times New Roman" w:cs="Times New Roman"/>
                <w:lang w:eastAsia="ru-RU"/>
              </w:rPr>
              <w:t>/ч на 1 кв. м</w:t>
            </w:r>
          </w:p>
        </w:tc>
      </w:tr>
      <w:tr w:rsidR="00E83960" w:rsidRPr="00E83960" w:rsidTr="00D64632">
        <w:trPr>
          <w:gridAfter w:val="1"/>
          <w:wAfter w:w="2410" w:type="dxa"/>
        </w:trPr>
        <w:tc>
          <w:tcPr>
            <w:tcW w:w="2409"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E83960" w:rsidRPr="00E83960" w:rsidRDefault="00E83960" w:rsidP="00E83960">
            <w:pPr>
              <w:spacing w:after="0" w:line="240" w:lineRule="auto"/>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Многоэтажная жилая застройка</w:t>
            </w:r>
          </w:p>
        </w:tc>
        <w:tc>
          <w:tcPr>
            <w:tcW w:w="26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83960" w:rsidRPr="00E83960" w:rsidRDefault="00D64632" w:rsidP="00E83960">
            <w:pPr>
              <w:spacing w:after="0" w:line="240" w:lineRule="auto"/>
              <w:textAlignment w:val="baseline"/>
              <w:rPr>
                <w:rFonts w:ascii="Times New Roman" w:eastAsia="Times New Roman" w:hAnsi="Times New Roman" w:cs="Times New Roman"/>
                <w:lang w:eastAsia="ru-RU"/>
              </w:rPr>
            </w:pPr>
            <w:r>
              <w:rPr>
                <w:rFonts w:ascii="Times New Roman" w:eastAsia="Times New Roman" w:hAnsi="Times New Roman" w:cs="Times New Roman"/>
                <w:lang w:eastAsia="ru-RU"/>
              </w:rPr>
              <w:t>с</w:t>
            </w:r>
            <w:r w:rsidR="00E83960" w:rsidRPr="00E83960">
              <w:rPr>
                <w:rFonts w:ascii="Times New Roman" w:eastAsia="Times New Roman" w:hAnsi="Times New Roman" w:cs="Times New Roman"/>
                <w:lang w:eastAsia="ru-RU"/>
              </w:rPr>
              <w:t>уммарная нагрузка, в том числе:</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83960" w:rsidRPr="00E83960" w:rsidRDefault="00E83960" w:rsidP="00E83960">
            <w:pPr>
              <w:spacing w:after="0" w:line="240" w:lineRule="auto"/>
              <w:jc w:val="center"/>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0,139</w:t>
            </w:r>
          </w:p>
        </w:tc>
        <w:tc>
          <w:tcPr>
            <w:tcW w:w="24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83960" w:rsidRPr="00E83960" w:rsidRDefault="00E83960" w:rsidP="00E83960">
            <w:pPr>
              <w:spacing w:after="0" w:line="240" w:lineRule="auto"/>
              <w:jc w:val="center"/>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43,6</w:t>
            </w:r>
          </w:p>
        </w:tc>
      </w:tr>
      <w:tr w:rsidR="00E83960" w:rsidRPr="00E83960" w:rsidTr="00D64632">
        <w:trPr>
          <w:gridAfter w:val="1"/>
          <w:wAfter w:w="2410" w:type="dxa"/>
        </w:trPr>
        <w:tc>
          <w:tcPr>
            <w:tcW w:w="2409"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E83960" w:rsidRPr="00E83960" w:rsidRDefault="00E83960" w:rsidP="00E83960">
            <w:pPr>
              <w:spacing w:after="0" w:line="240" w:lineRule="auto"/>
              <w:rPr>
                <w:rFonts w:ascii="Times New Roman" w:eastAsia="Times New Roman" w:hAnsi="Times New Roman" w:cs="Times New Roman"/>
                <w:lang w:eastAsia="ru-RU"/>
              </w:rPr>
            </w:pPr>
          </w:p>
        </w:tc>
        <w:tc>
          <w:tcPr>
            <w:tcW w:w="26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83960" w:rsidRPr="00E83960" w:rsidRDefault="00E83960" w:rsidP="00E83960">
            <w:pPr>
              <w:spacing w:after="0" w:line="240" w:lineRule="auto"/>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отопление и вентиляция</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83960" w:rsidRPr="00E83960" w:rsidRDefault="00E83960" w:rsidP="00E83960">
            <w:pPr>
              <w:spacing w:after="0" w:line="240" w:lineRule="auto"/>
              <w:jc w:val="center"/>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0,072</w:t>
            </w:r>
          </w:p>
        </w:tc>
        <w:tc>
          <w:tcPr>
            <w:tcW w:w="24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83960" w:rsidRPr="00E83960" w:rsidRDefault="00E83960" w:rsidP="00E83960">
            <w:pPr>
              <w:spacing w:after="0" w:line="240" w:lineRule="auto"/>
              <w:jc w:val="center"/>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36,3</w:t>
            </w:r>
          </w:p>
        </w:tc>
      </w:tr>
      <w:tr w:rsidR="00E83960" w:rsidRPr="00E83960" w:rsidTr="00D64632">
        <w:trPr>
          <w:gridAfter w:val="1"/>
          <w:wAfter w:w="2410" w:type="dxa"/>
        </w:trPr>
        <w:tc>
          <w:tcPr>
            <w:tcW w:w="2409"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E83960" w:rsidRPr="00E83960" w:rsidRDefault="00E83960" w:rsidP="00E83960">
            <w:pPr>
              <w:spacing w:after="0" w:line="240" w:lineRule="auto"/>
              <w:rPr>
                <w:rFonts w:ascii="Times New Roman" w:eastAsia="Times New Roman" w:hAnsi="Times New Roman" w:cs="Times New Roman"/>
                <w:lang w:eastAsia="ru-RU"/>
              </w:rPr>
            </w:pPr>
          </w:p>
        </w:tc>
        <w:tc>
          <w:tcPr>
            <w:tcW w:w="26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83960" w:rsidRPr="00E83960" w:rsidRDefault="00E83960" w:rsidP="00E83960">
            <w:pPr>
              <w:spacing w:after="0" w:line="240" w:lineRule="auto"/>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горячее водоснабжение</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83960" w:rsidRPr="00E83960" w:rsidRDefault="00E83960" w:rsidP="00E83960">
            <w:pPr>
              <w:spacing w:after="0" w:line="240" w:lineRule="auto"/>
              <w:jc w:val="center"/>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0,067</w:t>
            </w:r>
          </w:p>
        </w:tc>
        <w:tc>
          <w:tcPr>
            <w:tcW w:w="24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83960" w:rsidRPr="00E83960" w:rsidRDefault="00E83960" w:rsidP="00E83960">
            <w:pPr>
              <w:spacing w:after="0" w:line="240" w:lineRule="auto"/>
              <w:jc w:val="center"/>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7,4</w:t>
            </w:r>
          </w:p>
        </w:tc>
      </w:tr>
      <w:tr w:rsidR="00D64632" w:rsidRPr="00E83960" w:rsidTr="00D64632">
        <w:trPr>
          <w:gridAfter w:val="1"/>
          <w:wAfter w:w="2410" w:type="dxa"/>
          <w:trHeight w:val="446"/>
        </w:trPr>
        <w:tc>
          <w:tcPr>
            <w:tcW w:w="2409" w:type="dxa"/>
            <w:vMerge w:val="restart"/>
            <w:tcBorders>
              <w:top w:val="single" w:sz="6" w:space="0" w:color="000000"/>
              <w:left w:val="single" w:sz="6" w:space="0" w:color="000000"/>
              <w:right w:val="single" w:sz="6" w:space="0" w:color="000000"/>
            </w:tcBorders>
            <w:shd w:val="clear" w:color="auto" w:fill="auto"/>
            <w:tcMar>
              <w:top w:w="0" w:type="dxa"/>
              <w:left w:w="149" w:type="dxa"/>
              <w:bottom w:w="0" w:type="dxa"/>
              <w:right w:w="149" w:type="dxa"/>
            </w:tcMar>
            <w:hideMark/>
          </w:tcPr>
          <w:p w:rsidR="00D64632" w:rsidRPr="00E83960" w:rsidRDefault="00D64632" w:rsidP="00E83960">
            <w:pPr>
              <w:spacing w:after="0" w:line="240" w:lineRule="auto"/>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Средне- и мало этажная жилая застройка</w:t>
            </w:r>
          </w:p>
        </w:tc>
        <w:tc>
          <w:tcPr>
            <w:tcW w:w="2694" w:type="dxa"/>
            <w:tcBorders>
              <w:top w:val="single" w:sz="6" w:space="0" w:color="000000"/>
              <w:left w:val="single" w:sz="6" w:space="0" w:color="000000"/>
              <w:bottom w:val="single" w:sz="4" w:space="0" w:color="auto"/>
              <w:right w:val="single" w:sz="6" w:space="0" w:color="000000"/>
            </w:tcBorders>
            <w:shd w:val="clear" w:color="auto" w:fill="auto"/>
            <w:tcMar>
              <w:top w:w="0" w:type="dxa"/>
              <w:left w:w="149" w:type="dxa"/>
              <w:bottom w:w="0" w:type="dxa"/>
              <w:right w:w="149" w:type="dxa"/>
            </w:tcMar>
            <w:hideMark/>
          </w:tcPr>
          <w:p w:rsidR="00D64632" w:rsidRPr="00E83960" w:rsidRDefault="00D64632" w:rsidP="00E83960">
            <w:pPr>
              <w:spacing w:after="0" w:line="240" w:lineRule="auto"/>
              <w:textAlignment w:val="baseline"/>
              <w:rPr>
                <w:rFonts w:ascii="Times New Roman" w:eastAsia="Times New Roman" w:hAnsi="Times New Roman" w:cs="Times New Roman"/>
                <w:lang w:eastAsia="ru-RU"/>
              </w:rPr>
            </w:pPr>
            <w:r>
              <w:rPr>
                <w:rFonts w:ascii="Times New Roman" w:eastAsia="Times New Roman" w:hAnsi="Times New Roman" w:cs="Times New Roman"/>
                <w:lang w:eastAsia="ru-RU"/>
              </w:rPr>
              <w:t>с</w:t>
            </w:r>
            <w:r w:rsidRPr="00E83960">
              <w:rPr>
                <w:rFonts w:ascii="Times New Roman" w:eastAsia="Times New Roman" w:hAnsi="Times New Roman" w:cs="Times New Roman"/>
                <w:lang w:eastAsia="ru-RU"/>
              </w:rPr>
              <w:t>уммарная нагрузка, в том числе:</w:t>
            </w:r>
          </w:p>
        </w:tc>
        <w:tc>
          <w:tcPr>
            <w:tcW w:w="2126" w:type="dxa"/>
            <w:tcBorders>
              <w:top w:val="single" w:sz="6" w:space="0" w:color="000000"/>
              <w:left w:val="single" w:sz="6" w:space="0" w:color="000000"/>
              <w:bottom w:val="single" w:sz="4" w:space="0" w:color="auto"/>
              <w:right w:val="single" w:sz="6" w:space="0" w:color="000000"/>
            </w:tcBorders>
            <w:shd w:val="clear" w:color="auto" w:fill="auto"/>
            <w:tcMar>
              <w:top w:w="0" w:type="dxa"/>
              <w:left w:w="149" w:type="dxa"/>
              <w:bottom w:w="0" w:type="dxa"/>
              <w:right w:w="149" w:type="dxa"/>
            </w:tcMar>
            <w:hideMark/>
          </w:tcPr>
          <w:p w:rsidR="00D64632" w:rsidRPr="00E83960" w:rsidRDefault="00D64632" w:rsidP="00E83960">
            <w:pPr>
              <w:spacing w:after="0" w:line="240" w:lineRule="auto"/>
              <w:jc w:val="center"/>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0,153</w:t>
            </w:r>
          </w:p>
        </w:tc>
        <w:tc>
          <w:tcPr>
            <w:tcW w:w="2410" w:type="dxa"/>
            <w:tcBorders>
              <w:top w:val="single" w:sz="6" w:space="0" w:color="000000"/>
              <w:left w:val="single" w:sz="6" w:space="0" w:color="000000"/>
              <w:bottom w:val="single" w:sz="4" w:space="0" w:color="auto"/>
              <w:right w:val="single" w:sz="6" w:space="0" w:color="000000"/>
            </w:tcBorders>
            <w:shd w:val="clear" w:color="auto" w:fill="auto"/>
            <w:tcMar>
              <w:top w:w="0" w:type="dxa"/>
              <w:left w:w="149" w:type="dxa"/>
              <w:bottom w:w="0" w:type="dxa"/>
              <w:right w:w="149" w:type="dxa"/>
            </w:tcMar>
            <w:hideMark/>
          </w:tcPr>
          <w:p w:rsidR="00D64632" w:rsidRPr="00E83960" w:rsidRDefault="00D64632" w:rsidP="00E83960">
            <w:pPr>
              <w:spacing w:after="0" w:line="240" w:lineRule="auto"/>
              <w:jc w:val="center"/>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48,8</w:t>
            </w:r>
          </w:p>
        </w:tc>
      </w:tr>
      <w:tr w:rsidR="00D64632" w:rsidRPr="00E83960" w:rsidTr="00D64632">
        <w:trPr>
          <w:trHeight w:val="306"/>
        </w:trPr>
        <w:tc>
          <w:tcPr>
            <w:tcW w:w="2409" w:type="dxa"/>
            <w:vMerge/>
            <w:tcBorders>
              <w:left w:val="single" w:sz="6" w:space="0" w:color="000000"/>
              <w:bottom w:val="nil"/>
              <w:right w:val="single" w:sz="6" w:space="0" w:color="000000"/>
            </w:tcBorders>
            <w:shd w:val="clear" w:color="auto" w:fill="auto"/>
            <w:tcMar>
              <w:top w:w="0" w:type="dxa"/>
              <w:left w:w="149" w:type="dxa"/>
              <w:bottom w:w="0" w:type="dxa"/>
              <w:right w:w="149" w:type="dxa"/>
            </w:tcMar>
          </w:tcPr>
          <w:p w:rsidR="00D64632" w:rsidRPr="00E83960" w:rsidRDefault="00D64632" w:rsidP="00E83960">
            <w:pPr>
              <w:spacing w:after="0" w:line="240" w:lineRule="auto"/>
              <w:textAlignment w:val="baseline"/>
              <w:rPr>
                <w:rFonts w:ascii="Times New Roman" w:eastAsia="Times New Roman" w:hAnsi="Times New Roman" w:cs="Times New Roman"/>
                <w:lang w:eastAsia="ru-RU"/>
              </w:rPr>
            </w:pPr>
          </w:p>
        </w:tc>
        <w:tc>
          <w:tcPr>
            <w:tcW w:w="2694" w:type="dxa"/>
            <w:tcBorders>
              <w:top w:val="single" w:sz="4" w:space="0" w:color="auto"/>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D64632" w:rsidRPr="00E83960" w:rsidRDefault="00D64632" w:rsidP="00767B74">
            <w:pPr>
              <w:spacing w:after="0" w:line="240" w:lineRule="auto"/>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отопление и вентиляция</w:t>
            </w:r>
          </w:p>
        </w:tc>
        <w:tc>
          <w:tcPr>
            <w:tcW w:w="2126" w:type="dxa"/>
            <w:tcBorders>
              <w:top w:val="single" w:sz="4" w:space="0" w:color="auto"/>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D64632" w:rsidRPr="00E83960" w:rsidRDefault="00D64632" w:rsidP="00767B74">
            <w:pPr>
              <w:spacing w:after="0" w:line="240" w:lineRule="auto"/>
              <w:jc w:val="center"/>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0,086</w:t>
            </w:r>
          </w:p>
        </w:tc>
        <w:tc>
          <w:tcPr>
            <w:tcW w:w="2410" w:type="dxa"/>
            <w:tcBorders>
              <w:top w:val="single" w:sz="4" w:space="0" w:color="auto"/>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D64632" w:rsidRPr="00E83960" w:rsidRDefault="00D64632" w:rsidP="00767B74">
            <w:pPr>
              <w:spacing w:after="0" w:line="240" w:lineRule="auto"/>
              <w:jc w:val="center"/>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41,5</w:t>
            </w:r>
          </w:p>
        </w:tc>
        <w:tc>
          <w:tcPr>
            <w:tcW w:w="2410" w:type="dxa"/>
          </w:tcPr>
          <w:p w:rsidR="00D64632" w:rsidRPr="00E83960" w:rsidRDefault="00D64632" w:rsidP="00767B74">
            <w:pPr>
              <w:spacing w:after="0" w:line="240" w:lineRule="auto"/>
              <w:jc w:val="center"/>
              <w:textAlignment w:val="baseline"/>
              <w:rPr>
                <w:rFonts w:ascii="Times New Roman" w:eastAsia="Times New Roman" w:hAnsi="Times New Roman" w:cs="Times New Roman"/>
                <w:lang w:eastAsia="ru-RU"/>
              </w:rPr>
            </w:pPr>
          </w:p>
        </w:tc>
      </w:tr>
      <w:tr w:rsidR="00D64632" w:rsidRPr="00E83960" w:rsidTr="00D64632">
        <w:trPr>
          <w:gridAfter w:val="1"/>
          <w:wAfter w:w="2410" w:type="dxa"/>
        </w:trPr>
        <w:tc>
          <w:tcPr>
            <w:tcW w:w="2409" w:type="dxa"/>
            <w:tcBorders>
              <w:top w:val="nil"/>
              <w:left w:val="single" w:sz="6" w:space="0" w:color="000000"/>
              <w:bottom w:val="single" w:sz="4" w:space="0" w:color="auto"/>
              <w:right w:val="single" w:sz="6" w:space="0" w:color="000000"/>
            </w:tcBorders>
            <w:shd w:val="clear" w:color="auto" w:fill="auto"/>
            <w:tcMar>
              <w:top w:w="0" w:type="dxa"/>
              <w:left w:w="149" w:type="dxa"/>
              <w:bottom w:w="0" w:type="dxa"/>
              <w:right w:w="149" w:type="dxa"/>
            </w:tcMar>
            <w:hideMark/>
          </w:tcPr>
          <w:p w:rsidR="00D64632" w:rsidRPr="00E83960" w:rsidRDefault="00D64632" w:rsidP="00E83960">
            <w:pPr>
              <w:spacing w:after="0" w:line="240" w:lineRule="auto"/>
              <w:rPr>
                <w:rFonts w:ascii="Times New Roman" w:eastAsia="Times New Roman" w:hAnsi="Times New Roman" w:cs="Times New Roman"/>
                <w:lang w:eastAsia="ru-RU"/>
              </w:rPr>
            </w:pPr>
          </w:p>
        </w:tc>
        <w:tc>
          <w:tcPr>
            <w:tcW w:w="2694" w:type="dxa"/>
            <w:tcBorders>
              <w:top w:val="single" w:sz="6" w:space="0" w:color="000000"/>
              <w:left w:val="single" w:sz="6" w:space="0" w:color="000000"/>
              <w:bottom w:val="single" w:sz="4" w:space="0" w:color="auto"/>
              <w:right w:val="single" w:sz="6" w:space="0" w:color="000000"/>
            </w:tcBorders>
            <w:shd w:val="clear" w:color="auto" w:fill="auto"/>
            <w:tcMar>
              <w:top w:w="0" w:type="dxa"/>
              <w:left w:w="149" w:type="dxa"/>
              <w:bottom w:w="0" w:type="dxa"/>
              <w:right w:w="149" w:type="dxa"/>
            </w:tcMar>
          </w:tcPr>
          <w:p w:rsidR="00D64632" w:rsidRPr="00E83960" w:rsidRDefault="00D64632" w:rsidP="00767B74">
            <w:pPr>
              <w:spacing w:after="0" w:line="240" w:lineRule="auto"/>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горячее водоснабжение</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D64632" w:rsidRPr="00E83960" w:rsidRDefault="00D64632" w:rsidP="00767B74">
            <w:pPr>
              <w:spacing w:after="0" w:line="240" w:lineRule="auto"/>
              <w:jc w:val="center"/>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0,067</w:t>
            </w:r>
          </w:p>
        </w:tc>
        <w:tc>
          <w:tcPr>
            <w:tcW w:w="24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D64632" w:rsidRPr="00E83960" w:rsidRDefault="00D64632" w:rsidP="00767B74">
            <w:pPr>
              <w:spacing w:after="0" w:line="240" w:lineRule="auto"/>
              <w:jc w:val="center"/>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7,4</w:t>
            </w:r>
          </w:p>
        </w:tc>
      </w:tr>
      <w:tr w:rsidR="00D64632" w:rsidRPr="00E83960" w:rsidTr="00D64632">
        <w:trPr>
          <w:gridAfter w:val="1"/>
          <w:wAfter w:w="2410" w:type="dxa"/>
        </w:trPr>
        <w:tc>
          <w:tcPr>
            <w:tcW w:w="2409"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D64632" w:rsidRPr="00E83960" w:rsidRDefault="00D64632" w:rsidP="00E83960">
            <w:pPr>
              <w:spacing w:after="0" w:line="240" w:lineRule="auto"/>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Индивидуальная жилая застройка</w:t>
            </w:r>
          </w:p>
        </w:tc>
        <w:tc>
          <w:tcPr>
            <w:tcW w:w="26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D64632" w:rsidRPr="00E83960" w:rsidRDefault="00D64632" w:rsidP="00E83960">
            <w:pPr>
              <w:spacing w:after="0" w:line="240" w:lineRule="auto"/>
              <w:textAlignment w:val="baseline"/>
              <w:rPr>
                <w:rFonts w:ascii="Times New Roman" w:eastAsia="Times New Roman" w:hAnsi="Times New Roman" w:cs="Times New Roman"/>
                <w:lang w:eastAsia="ru-RU"/>
              </w:rPr>
            </w:pPr>
            <w:r>
              <w:rPr>
                <w:rFonts w:ascii="Times New Roman" w:eastAsia="Times New Roman" w:hAnsi="Times New Roman" w:cs="Times New Roman"/>
                <w:lang w:eastAsia="ru-RU"/>
              </w:rPr>
              <w:t>с</w:t>
            </w:r>
            <w:r w:rsidRPr="00E83960">
              <w:rPr>
                <w:rFonts w:ascii="Times New Roman" w:eastAsia="Times New Roman" w:hAnsi="Times New Roman" w:cs="Times New Roman"/>
                <w:lang w:eastAsia="ru-RU"/>
              </w:rPr>
              <w:t>уммарная нагрузка, в том числе:</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D64632" w:rsidRPr="00E83960" w:rsidRDefault="00D64632" w:rsidP="00E83960">
            <w:pPr>
              <w:spacing w:after="0" w:line="240" w:lineRule="auto"/>
              <w:jc w:val="center"/>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0,180</w:t>
            </w:r>
          </w:p>
        </w:tc>
        <w:tc>
          <w:tcPr>
            <w:tcW w:w="24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D64632" w:rsidRPr="00E83960" w:rsidRDefault="00D64632" w:rsidP="00E83960">
            <w:pPr>
              <w:spacing w:after="0" w:line="240" w:lineRule="auto"/>
              <w:jc w:val="center"/>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59,2</w:t>
            </w:r>
          </w:p>
        </w:tc>
      </w:tr>
      <w:tr w:rsidR="00D64632" w:rsidRPr="00E83960" w:rsidTr="00D64632">
        <w:trPr>
          <w:gridAfter w:val="1"/>
          <w:wAfter w:w="2410" w:type="dxa"/>
        </w:trPr>
        <w:tc>
          <w:tcPr>
            <w:tcW w:w="2409"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D64632" w:rsidRPr="00E83960" w:rsidRDefault="00D64632" w:rsidP="00E83960">
            <w:pPr>
              <w:spacing w:after="0" w:line="240" w:lineRule="auto"/>
              <w:rPr>
                <w:rFonts w:ascii="Times New Roman" w:eastAsia="Times New Roman" w:hAnsi="Times New Roman" w:cs="Times New Roman"/>
                <w:lang w:eastAsia="ru-RU"/>
              </w:rPr>
            </w:pPr>
          </w:p>
        </w:tc>
        <w:tc>
          <w:tcPr>
            <w:tcW w:w="26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D64632" w:rsidRPr="00E83960" w:rsidRDefault="00D64632" w:rsidP="00E83960">
            <w:pPr>
              <w:spacing w:after="0" w:line="240" w:lineRule="auto"/>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отопление и вентиляция;</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D64632" w:rsidRPr="00E83960" w:rsidRDefault="00D64632" w:rsidP="00E83960">
            <w:pPr>
              <w:spacing w:after="0" w:line="240" w:lineRule="auto"/>
              <w:jc w:val="center"/>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0,113</w:t>
            </w:r>
          </w:p>
        </w:tc>
        <w:tc>
          <w:tcPr>
            <w:tcW w:w="24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D64632" w:rsidRPr="00E83960" w:rsidRDefault="00D64632" w:rsidP="00E83960">
            <w:pPr>
              <w:spacing w:after="0" w:line="240" w:lineRule="auto"/>
              <w:jc w:val="center"/>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51,8</w:t>
            </w:r>
          </w:p>
        </w:tc>
      </w:tr>
      <w:tr w:rsidR="00D64632" w:rsidRPr="00E83960" w:rsidTr="00D64632">
        <w:trPr>
          <w:gridAfter w:val="1"/>
          <w:wAfter w:w="2410" w:type="dxa"/>
        </w:trPr>
        <w:tc>
          <w:tcPr>
            <w:tcW w:w="2409"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D64632" w:rsidRPr="00E83960" w:rsidRDefault="00D64632" w:rsidP="00E83960">
            <w:pPr>
              <w:spacing w:after="0" w:line="240" w:lineRule="auto"/>
              <w:rPr>
                <w:rFonts w:ascii="Times New Roman" w:eastAsia="Times New Roman" w:hAnsi="Times New Roman" w:cs="Times New Roman"/>
                <w:lang w:eastAsia="ru-RU"/>
              </w:rPr>
            </w:pPr>
          </w:p>
        </w:tc>
        <w:tc>
          <w:tcPr>
            <w:tcW w:w="26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D64632" w:rsidRPr="00E83960" w:rsidRDefault="00D64632" w:rsidP="00E83960">
            <w:pPr>
              <w:spacing w:after="0" w:line="240" w:lineRule="auto"/>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горячее водоснабжение</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D64632" w:rsidRPr="00E83960" w:rsidRDefault="00D64632" w:rsidP="00E83960">
            <w:pPr>
              <w:spacing w:after="0" w:line="240" w:lineRule="auto"/>
              <w:jc w:val="center"/>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0,067</w:t>
            </w:r>
          </w:p>
        </w:tc>
        <w:tc>
          <w:tcPr>
            <w:tcW w:w="24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D64632" w:rsidRPr="00E83960" w:rsidRDefault="00D64632" w:rsidP="00E83960">
            <w:pPr>
              <w:spacing w:after="0" w:line="240" w:lineRule="auto"/>
              <w:jc w:val="center"/>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7,4</w:t>
            </w:r>
          </w:p>
        </w:tc>
      </w:tr>
      <w:tr w:rsidR="00D64632" w:rsidRPr="00E83960" w:rsidTr="00767B74">
        <w:trPr>
          <w:gridAfter w:val="1"/>
          <w:wAfter w:w="2410" w:type="dxa"/>
          <w:trHeight w:val="420"/>
        </w:trPr>
        <w:tc>
          <w:tcPr>
            <w:tcW w:w="2409" w:type="dxa"/>
            <w:vMerge w:val="restart"/>
            <w:tcBorders>
              <w:top w:val="single" w:sz="6" w:space="0" w:color="000000"/>
              <w:left w:val="single" w:sz="6" w:space="0" w:color="000000"/>
              <w:right w:val="single" w:sz="6" w:space="0" w:color="000000"/>
            </w:tcBorders>
            <w:shd w:val="clear" w:color="auto" w:fill="auto"/>
            <w:tcMar>
              <w:top w:w="0" w:type="dxa"/>
              <w:left w:w="149" w:type="dxa"/>
              <w:bottom w:w="0" w:type="dxa"/>
              <w:right w:w="149" w:type="dxa"/>
            </w:tcMar>
            <w:hideMark/>
          </w:tcPr>
          <w:p w:rsidR="00D64632" w:rsidRPr="00E83960" w:rsidRDefault="00D64632" w:rsidP="00E83960">
            <w:pPr>
              <w:spacing w:after="0" w:line="240" w:lineRule="auto"/>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Общественно-деловая и промышленная застройка</w:t>
            </w:r>
          </w:p>
        </w:tc>
        <w:tc>
          <w:tcPr>
            <w:tcW w:w="2694" w:type="dxa"/>
            <w:tcBorders>
              <w:top w:val="single" w:sz="6" w:space="0" w:color="000000"/>
              <w:left w:val="single" w:sz="6" w:space="0" w:color="000000"/>
              <w:bottom w:val="single" w:sz="4" w:space="0" w:color="auto"/>
              <w:right w:val="single" w:sz="6" w:space="0" w:color="000000"/>
            </w:tcBorders>
            <w:shd w:val="clear" w:color="auto" w:fill="auto"/>
            <w:tcMar>
              <w:top w:w="0" w:type="dxa"/>
              <w:left w:w="149" w:type="dxa"/>
              <w:bottom w:w="0" w:type="dxa"/>
              <w:right w:w="149" w:type="dxa"/>
            </w:tcMar>
            <w:hideMark/>
          </w:tcPr>
          <w:p w:rsidR="00D64632" w:rsidRPr="00E83960" w:rsidRDefault="00D64632" w:rsidP="00E83960">
            <w:pPr>
              <w:spacing w:after="0" w:line="240" w:lineRule="auto"/>
              <w:textAlignment w:val="baseline"/>
              <w:rPr>
                <w:rFonts w:ascii="Times New Roman" w:eastAsia="Times New Roman" w:hAnsi="Times New Roman" w:cs="Times New Roman"/>
                <w:lang w:eastAsia="ru-RU"/>
              </w:rPr>
            </w:pPr>
            <w:r>
              <w:rPr>
                <w:rFonts w:ascii="Times New Roman" w:eastAsia="Times New Roman" w:hAnsi="Times New Roman" w:cs="Times New Roman"/>
                <w:lang w:eastAsia="ru-RU"/>
              </w:rPr>
              <w:t>с</w:t>
            </w:r>
            <w:r w:rsidRPr="00E83960">
              <w:rPr>
                <w:rFonts w:ascii="Times New Roman" w:eastAsia="Times New Roman" w:hAnsi="Times New Roman" w:cs="Times New Roman"/>
                <w:lang w:eastAsia="ru-RU"/>
              </w:rPr>
              <w:t>уммарная нагрузка, в том числе:</w:t>
            </w:r>
          </w:p>
        </w:tc>
        <w:tc>
          <w:tcPr>
            <w:tcW w:w="2126" w:type="dxa"/>
            <w:tcBorders>
              <w:top w:val="single" w:sz="6" w:space="0" w:color="000000"/>
              <w:left w:val="single" w:sz="6" w:space="0" w:color="000000"/>
              <w:bottom w:val="single" w:sz="4" w:space="0" w:color="auto"/>
              <w:right w:val="single" w:sz="6" w:space="0" w:color="000000"/>
            </w:tcBorders>
            <w:shd w:val="clear" w:color="auto" w:fill="auto"/>
            <w:tcMar>
              <w:top w:w="0" w:type="dxa"/>
              <w:left w:w="149" w:type="dxa"/>
              <w:bottom w:w="0" w:type="dxa"/>
              <w:right w:w="149" w:type="dxa"/>
            </w:tcMar>
            <w:hideMark/>
          </w:tcPr>
          <w:p w:rsidR="00D64632" w:rsidRPr="00E83960" w:rsidRDefault="00D64632" w:rsidP="00E83960">
            <w:pPr>
              <w:spacing w:after="0" w:line="240" w:lineRule="auto"/>
              <w:jc w:val="center"/>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0,151</w:t>
            </w:r>
          </w:p>
        </w:tc>
        <w:tc>
          <w:tcPr>
            <w:tcW w:w="2410" w:type="dxa"/>
            <w:tcBorders>
              <w:top w:val="single" w:sz="6" w:space="0" w:color="000000"/>
              <w:left w:val="single" w:sz="6" w:space="0" w:color="000000"/>
              <w:bottom w:val="single" w:sz="4" w:space="0" w:color="auto"/>
              <w:right w:val="single" w:sz="6" w:space="0" w:color="000000"/>
            </w:tcBorders>
            <w:shd w:val="clear" w:color="auto" w:fill="auto"/>
            <w:tcMar>
              <w:top w:w="0" w:type="dxa"/>
              <w:left w:w="149" w:type="dxa"/>
              <w:bottom w:w="0" w:type="dxa"/>
              <w:right w:w="149" w:type="dxa"/>
            </w:tcMar>
            <w:hideMark/>
          </w:tcPr>
          <w:p w:rsidR="00D64632" w:rsidRPr="00E83960" w:rsidRDefault="00D64632" w:rsidP="00E83960">
            <w:pPr>
              <w:spacing w:after="0" w:line="240" w:lineRule="auto"/>
              <w:jc w:val="center"/>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84,8</w:t>
            </w:r>
          </w:p>
        </w:tc>
      </w:tr>
      <w:tr w:rsidR="00D64632" w:rsidRPr="00E83960" w:rsidTr="00767B74">
        <w:trPr>
          <w:gridAfter w:val="1"/>
          <w:wAfter w:w="2410" w:type="dxa"/>
          <w:trHeight w:val="326"/>
        </w:trPr>
        <w:tc>
          <w:tcPr>
            <w:tcW w:w="2409" w:type="dxa"/>
            <w:vMerge/>
            <w:tcBorders>
              <w:left w:val="single" w:sz="6" w:space="0" w:color="000000"/>
              <w:right w:val="single" w:sz="6" w:space="0" w:color="000000"/>
            </w:tcBorders>
            <w:shd w:val="clear" w:color="auto" w:fill="auto"/>
            <w:tcMar>
              <w:top w:w="0" w:type="dxa"/>
              <w:left w:w="149" w:type="dxa"/>
              <w:bottom w:w="0" w:type="dxa"/>
              <w:right w:w="149" w:type="dxa"/>
            </w:tcMar>
          </w:tcPr>
          <w:p w:rsidR="00D64632" w:rsidRPr="00E83960" w:rsidRDefault="00D64632" w:rsidP="00E83960">
            <w:pPr>
              <w:spacing w:after="0" w:line="240" w:lineRule="auto"/>
              <w:textAlignment w:val="baseline"/>
              <w:rPr>
                <w:rFonts w:ascii="Times New Roman" w:eastAsia="Times New Roman" w:hAnsi="Times New Roman" w:cs="Times New Roman"/>
                <w:lang w:eastAsia="ru-RU"/>
              </w:rPr>
            </w:pPr>
          </w:p>
        </w:tc>
        <w:tc>
          <w:tcPr>
            <w:tcW w:w="2694" w:type="dxa"/>
            <w:tcBorders>
              <w:top w:val="single" w:sz="4" w:space="0" w:color="auto"/>
              <w:left w:val="single" w:sz="6" w:space="0" w:color="000000"/>
              <w:bottom w:val="single" w:sz="4" w:space="0" w:color="auto"/>
              <w:right w:val="single" w:sz="6" w:space="0" w:color="000000"/>
            </w:tcBorders>
            <w:shd w:val="clear" w:color="auto" w:fill="auto"/>
            <w:tcMar>
              <w:top w:w="0" w:type="dxa"/>
              <w:left w:w="149" w:type="dxa"/>
              <w:bottom w:w="0" w:type="dxa"/>
              <w:right w:w="149" w:type="dxa"/>
            </w:tcMar>
          </w:tcPr>
          <w:p w:rsidR="00D64632" w:rsidRPr="00E83960" w:rsidRDefault="00D64632" w:rsidP="00767B74">
            <w:pPr>
              <w:spacing w:after="0" w:line="240" w:lineRule="auto"/>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отопление и вентиляция</w:t>
            </w:r>
          </w:p>
        </w:tc>
        <w:tc>
          <w:tcPr>
            <w:tcW w:w="2126" w:type="dxa"/>
            <w:tcBorders>
              <w:top w:val="single" w:sz="4" w:space="0" w:color="auto"/>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D64632" w:rsidRPr="00E83960" w:rsidRDefault="00D64632" w:rsidP="00767B74">
            <w:pPr>
              <w:spacing w:after="0" w:line="240" w:lineRule="auto"/>
              <w:jc w:val="center"/>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0,108</w:t>
            </w:r>
          </w:p>
        </w:tc>
        <w:tc>
          <w:tcPr>
            <w:tcW w:w="2410" w:type="dxa"/>
            <w:tcBorders>
              <w:top w:val="single" w:sz="4" w:space="0" w:color="auto"/>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D64632" w:rsidRPr="00E83960" w:rsidRDefault="00D64632" w:rsidP="00767B74">
            <w:pPr>
              <w:spacing w:after="0" w:line="240" w:lineRule="auto"/>
              <w:jc w:val="center"/>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80,4</w:t>
            </w:r>
          </w:p>
        </w:tc>
      </w:tr>
      <w:tr w:rsidR="00D64632" w:rsidRPr="00E83960" w:rsidTr="00767B74">
        <w:trPr>
          <w:gridAfter w:val="1"/>
          <w:wAfter w:w="2410" w:type="dxa"/>
          <w:trHeight w:val="293"/>
        </w:trPr>
        <w:tc>
          <w:tcPr>
            <w:tcW w:w="2409" w:type="dxa"/>
            <w:vMerge/>
            <w:tcBorders>
              <w:left w:val="single" w:sz="6" w:space="0" w:color="000000"/>
              <w:bottom w:val="single" w:sz="4" w:space="0" w:color="auto"/>
              <w:right w:val="single" w:sz="6" w:space="0" w:color="000000"/>
            </w:tcBorders>
            <w:shd w:val="clear" w:color="auto" w:fill="auto"/>
            <w:tcMar>
              <w:top w:w="0" w:type="dxa"/>
              <w:left w:w="149" w:type="dxa"/>
              <w:bottom w:w="0" w:type="dxa"/>
              <w:right w:w="149" w:type="dxa"/>
            </w:tcMar>
            <w:hideMark/>
          </w:tcPr>
          <w:p w:rsidR="00D64632" w:rsidRPr="00E83960" w:rsidRDefault="00D64632" w:rsidP="00E83960">
            <w:pPr>
              <w:spacing w:after="0" w:line="240" w:lineRule="auto"/>
              <w:rPr>
                <w:rFonts w:ascii="Times New Roman" w:eastAsia="Times New Roman" w:hAnsi="Times New Roman" w:cs="Times New Roman"/>
                <w:lang w:eastAsia="ru-RU"/>
              </w:rPr>
            </w:pPr>
          </w:p>
        </w:tc>
        <w:tc>
          <w:tcPr>
            <w:tcW w:w="2694" w:type="dxa"/>
            <w:tcBorders>
              <w:top w:val="single" w:sz="4" w:space="0" w:color="auto"/>
              <w:left w:val="single" w:sz="6" w:space="0" w:color="000000"/>
              <w:bottom w:val="single" w:sz="4" w:space="0" w:color="auto"/>
              <w:right w:val="single" w:sz="6" w:space="0" w:color="000000"/>
            </w:tcBorders>
            <w:shd w:val="clear" w:color="auto" w:fill="auto"/>
            <w:tcMar>
              <w:top w:w="0" w:type="dxa"/>
              <w:left w:w="149" w:type="dxa"/>
              <w:bottom w:w="0" w:type="dxa"/>
              <w:right w:w="149" w:type="dxa"/>
            </w:tcMar>
          </w:tcPr>
          <w:p w:rsidR="00D64632" w:rsidRPr="00E83960" w:rsidRDefault="00D64632" w:rsidP="00767B74">
            <w:pPr>
              <w:spacing w:after="0" w:line="240" w:lineRule="auto"/>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горячее водоснабжение</w:t>
            </w:r>
          </w:p>
        </w:tc>
        <w:tc>
          <w:tcPr>
            <w:tcW w:w="2126" w:type="dxa"/>
            <w:tcBorders>
              <w:top w:val="single" w:sz="6" w:space="0" w:color="000000"/>
              <w:left w:val="single" w:sz="6" w:space="0" w:color="000000"/>
              <w:bottom w:val="single" w:sz="4" w:space="0" w:color="auto"/>
              <w:right w:val="single" w:sz="6" w:space="0" w:color="000000"/>
            </w:tcBorders>
            <w:shd w:val="clear" w:color="auto" w:fill="auto"/>
            <w:tcMar>
              <w:top w:w="0" w:type="dxa"/>
              <w:left w:w="149" w:type="dxa"/>
              <w:bottom w:w="0" w:type="dxa"/>
              <w:right w:w="149" w:type="dxa"/>
            </w:tcMar>
          </w:tcPr>
          <w:p w:rsidR="00D64632" w:rsidRPr="00E83960" w:rsidRDefault="00D64632" w:rsidP="00767B74">
            <w:pPr>
              <w:spacing w:after="0" w:line="240" w:lineRule="auto"/>
              <w:jc w:val="center"/>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0,043</w:t>
            </w:r>
          </w:p>
        </w:tc>
        <w:tc>
          <w:tcPr>
            <w:tcW w:w="2410" w:type="dxa"/>
            <w:tcBorders>
              <w:top w:val="single" w:sz="6" w:space="0" w:color="000000"/>
              <w:left w:val="single" w:sz="6" w:space="0" w:color="000000"/>
              <w:bottom w:val="single" w:sz="4" w:space="0" w:color="auto"/>
              <w:right w:val="single" w:sz="6" w:space="0" w:color="000000"/>
            </w:tcBorders>
            <w:shd w:val="clear" w:color="auto" w:fill="auto"/>
            <w:tcMar>
              <w:top w:w="0" w:type="dxa"/>
              <w:left w:w="149" w:type="dxa"/>
              <w:bottom w:w="0" w:type="dxa"/>
              <w:right w:w="149" w:type="dxa"/>
            </w:tcMar>
          </w:tcPr>
          <w:p w:rsidR="00D64632" w:rsidRPr="00E83960" w:rsidRDefault="00D64632" w:rsidP="00767B74">
            <w:pPr>
              <w:spacing w:after="0" w:line="240" w:lineRule="auto"/>
              <w:jc w:val="center"/>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4,5</w:t>
            </w:r>
          </w:p>
        </w:tc>
      </w:tr>
    </w:tbl>
    <w:p w:rsidR="00CB5789" w:rsidRDefault="00E83960" w:rsidP="004E5CE3">
      <w:pPr>
        <w:shd w:val="clear" w:color="auto" w:fill="FFFFFF"/>
        <w:spacing w:after="0" w:line="240" w:lineRule="auto"/>
        <w:ind w:firstLine="567"/>
        <w:jc w:val="both"/>
        <w:textAlignment w:val="baseline"/>
        <w:rPr>
          <w:rFonts w:ascii="Times New Roman" w:eastAsia="Times New Roman" w:hAnsi="Times New Roman" w:cs="Times New Roman"/>
          <w:sz w:val="24"/>
          <w:szCs w:val="24"/>
          <w:lang w:eastAsia="ru-RU"/>
        </w:rPr>
      </w:pPr>
      <w:r w:rsidRPr="00E83960">
        <w:rPr>
          <w:rFonts w:ascii="Times New Roman" w:eastAsia="Times New Roman" w:hAnsi="Times New Roman" w:cs="Times New Roman"/>
          <w:sz w:val="24"/>
          <w:szCs w:val="24"/>
          <w:lang w:eastAsia="ru-RU"/>
        </w:rPr>
        <w:t>Расчетное среднесуточное (за год) водопотребление</w:t>
      </w:r>
      <w:r w:rsidR="00CB5789">
        <w:rPr>
          <w:rFonts w:ascii="Times New Roman" w:eastAsia="Times New Roman" w:hAnsi="Times New Roman" w:cs="Times New Roman"/>
          <w:sz w:val="24"/>
          <w:szCs w:val="24"/>
          <w:lang w:eastAsia="ru-RU"/>
        </w:rPr>
        <w:t xml:space="preserve"> </w:t>
      </w:r>
      <w:r w:rsidRPr="00E83960">
        <w:rPr>
          <w:rFonts w:ascii="Times New Roman" w:eastAsia="Times New Roman" w:hAnsi="Times New Roman" w:cs="Times New Roman"/>
          <w:sz w:val="24"/>
          <w:szCs w:val="24"/>
          <w:lang w:eastAsia="ru-RU"/>
        </w:rPr>
        <w:t>на хозяйс</w:t>
      </w:r>
      <w:r w:rsidR="00CB5789">
        <w:rPr>
          <w:rFonts w:ascii="Times New Roman" w:eastAsia="Times New Roman" w:hAnsi="Times New Roman" w:cs="Times New Roman"/>
          <w:sz w:val="24"/>
          <w:szCs w:val="24"/>
          <w:lang w:eastAsia="ru-RU"/>
        </w:rPr>
        <w:t>твенно-питьевые нужды населения</w:t>
      </w:r>
      <w:r w:rsidR="008A61F2">
        <w:rPr>
          <w:rFonts w:ascii="Times New Roman" w:eastAsia="Times New Roman" w:hAnsi="Times New Roman" w:cs="Times New Roman"/>
          <w:sz w:val="24"/>
          <w:szCs w:val="24"/>
          <w:lang w:eastAsia="ru-RU"/>
        </w:rPr>
        <w:t>.</w:t>
      </w:r>
    </w:p>
    <w:p w:rsidR="00E83960" w:rsidRPr="00E83960" w:rsidRDefault="00CB5789" w:rsidP="00CB5789">
      <w:pPr>
        <w:shd w:val="clear" w:color="auto" w:fill="FFFFFF"/>
        <w:spacing w:after="0" w:line="240" w:lineRule="auto"/>
        <w:jc w:val="right"/>
        <w:textAlignment w:val="baseline"/>
        <w:rPr>
          <w:rFonts w:ascii="Times New Roman" w:eastAsia="Times New Roman" w:hAnsi="Times New Roman" w:cs="Times New Roman"/>
          <w:sz w:val="24"/>
          <w:szCs w:val="24"/>
          <w:lang w:eastAsia="ru-RU"/>
        </w:rPr>
      </w:pPr>
      <w:r w:rsidRPr="00CB5789">
        <w:rPr>
          <w:rFonts w:ascii="Times New Roman" w:eastAsia="Times New Roman" w:hAnsi="Times New Roman" w:cs="Times New Roman"/>
          <w:sz w:val="24"/>
          <w:szCs w:val="24"/>
          <w:lang w:eastAsia="ru-RU"/>
        </w:rPr>
        <w:t>Таблица 2</w:t>
      </w:r>
      <w:r w:rsidRPr="00E83960">
        <w:rPr>
          <w:rFonts w:ascii="Times New Roman" w:eastAsia="Times New Roman" w:hAnsi="Times New Roman" w:cs="Times New Roman"/>
          <w:sz w:val="24"/>
          <w:szCs w:val="24"/>
          <w:lang w:eastAsia="ru-RU"/>
        </w:rPr>
        <w:t>.3</w:t>
      </w:r>
    </w:p>
    <w:tbl>
      <w:tblPr>
        <w:tblW w:w="0" w:type="auto"/>
        <w:tblCellMar>
          <w:left w:w="0" w:type="dxa"/>
          <w:right w:w="0" w:type="dxa"/>
        </w:tblCellMar>
        <w:tblLook w:val="04A0" w:firstRow="1" w:lastRow="0" w:firstColumn="1" w:lastColumn="0" w:noHBand="0" w:noVBand="1"/>
      </w:tblPr>
      <w:tblGrid>
        <w:gridCol w:w="4253"/>
        <w:gridCol w:w="5386"/>
      </w:tblGrid>
      <w:tr w:rsidR="00E83960" w:rsidRPr="00E83960" w:rsidTr="00CB5789">
        <w:trPr>
          <w:trHeight w:val="12"/>
        </w:trPr>
        <w:tc>
          <w:tcPr>
            <w:tcW w:w="4253" w:type="dxa"/>
            <w:tcBorders>
              <w:top w:val="nil"/>
              <w:left w:val="nil"/>
              <w:bottom w:val="nil"/>
              <w:right w:val="nil"/>
            </w:tcBorders>
            <w:shd w:val="clear" w:color="auto" w:fill="auto"/>
            <w:hideMark/>
          </w:tcPr>
          <w:p w:rsidR="00E83960" w:rsidRPr="00E83960" w:rsidRDefault="00E83960" w:rsidP="00E83960">
            <w:pPr>
              <w:spacing w:after="0" w:line="240" w:lineRule="auto"/>
              <w:rPr>
                <w:rFonts w:ascii="Times New Roman" w:eastAsia="Times New Roman" w:hAnsi="Times New Roman" w:cs="Times New Roman"/>
                <w:sz w:val="2"/>
                <w:szCs w:val="24"/>
                <w:lang w:eastAsia="ru-RU"/>
              </w:rPr>
            </w:pPr>
          </w:p>
        </w:tc>
        <w:tc>
          <w:tcPr>
            <w:tcW w:w="5386" w:type="dxa"/>
            <w:tcBorders>
              <w:top w:val="nil"/>
              <w:left w:val="nil"/>
              <w:bottom w:val="nil"/>
              <w:right w:val="nil"/>
            </w:tcBorders>
            <w:shd w:val="clear" w:color="auto" w:fill="auto"/>
            <w:hideMark/>
          </w:tcPr>
          <w:p w:rsidR="00E83960" w:rsidRPr="00E83960" w:rsidRDefault="00E83960" w:rsidP="00E83960">
            <w:pPr>
              <w:spacing w:after="0" w:line="240" w:lineRule="auto"/>
              <w:rPr>
                <w:rFonts w:ascii="Times New Roman" w:eastAsia="Times New Roman" w:hAnsi="Times New Roman" w:cs="Times New Roman"/>
                <w:sz w:val="2"/>
                <w:szCs w:val="24"/>
                <w:lang w:eastAsia="ru-RU"/>
              </w:rPr>
            </w:pPr>
          </w:p>
        </w:tc>
      </w:tr>
      <w:tr w:rsidR="00E83960" w:rsidRPr="00E83960" w:rsidTr="00CB5789">
        <w:tc>
          <w:tcPr>
            <w:tcW w:w="425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83960" w:rsidRPr="00E83960" w:rsidRDefault="00E83960" w:rsidP="00E83960">
            <w:pPr>
              <w:spacing w:after="0" w:line="240" w:lineRule="auto"/>
              <w:jc w:val="center"/>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Степень благоустройства районов жилой застройки</w:t>
            </w:r>
          </w:p>
        </w:tc>
        <w:tc>
          <w:tcPr>
            <w:tcW w:w="538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83960" w:rsidRPr="00E83960" w:rsidRDefault="00E83960" w:rsidP="00CB5789">
            <w:pPr>
              <w:spacing w:after="0" w:line="240" w:lineRule="auto"/>
              <w:jc w:val="center"/>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 xml:space="preserve">Расчетное хозяйственно-питьевое водопотребление в поселениях и городских округах на одного жителя </w:t>
            </w:r>
            <w:r w:rsidRPr="00E83960">
              <w:rPr>
                <w:rFonts w:ascii="Times New Roman" w:eastAsia="Times New Roman" w:hAnsi="Times New Roman" w:cs="Times New Roman"/>
                <w:lang w:eastAsia="ru-RU"/>
              </w:rPr>
              <w:lastRenderedPageBreak/>
              <w:t xml:space="preserve">среднесуточное (за год), </w:t>
            </w:r>
            <w:proofErr w:type="gramStart"/>
            <w:r w:rsidRPr="00E83960">
              <w:rPr>
                <w:rFonts w:ascii="Times New Roman" w:eastAsia="Times New Roman" w:hAnsi="Times New Roman" w:cs="Times New Roman"/>
                <w:lang w:eastAsia="ru-RU"/>
              </w:rPr>
              <w:t>л</w:t>
            </w:r>
            <w:proofErr w:type="gramEnd"/>
            <w:r w:rsidRPr="00E83960">
              <w:rPr>
                <w:rFonts w:ascii="Times New Roman" w:eastAsia="Times New Roman" w:hAnsi="Times New Roman" w:cs="Times New Roman"/>
                <w:lang w:eastAsia="ru-RU"/>
              </w:rPr>
              <w:t>/сутки</w:t>
            </w:r>
          </w:p>
        </w:tc>
      </w:tr>
      <w:tr w:rsidR="00E83960" w:rsidRPr="00E83960" w:rsidTr="00CB5789">
        <w:tc>
          <w:tcPr>
            <w:tcW w:w="425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83960" w:rsidRPr="00E83960" w:rsidRDefault="00E83960" w:rsidP="00E83960">
            <w:pPr>
              <w:spacing w:after="0" w:line="240" w:lineRule="auto"/>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lastRenderedPageBreak/>
              <w:t>Застройка зданиями, оборудованными внутренним водопроводом и канализацией, с ванными и местными водонагревателями</w:t>
            </w:r>
          </w:p>
        </w:tc>
        <w:tc>
          <w:tcPr>
            <w:tcW w:w="538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83960" w:rsidRPr="00E83960" w:rsidRDefault="00E83960" w:rsidP="00E83960">
            <w:pPr>
              <w:spacing w:after="0" w:line="240" w:lineRule="auto"/>
              <w:jc w:val="center"/>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140 - 180</w:t>
            </w:r>
          </w:p>
        </w:tc>
      </w:tr>
      <w:tr w:rsidR="00E83960" w:rsidRPr="00E83960" w:rsidTr="00CB5789">
        <w:tc>
          <w:tcPr>
            <w:tcW w:w="425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83960" w:rsidRPr="00E83960" w:rsidRDefault="00E83960" w:rsidP="00E83960">
            <w:pPr>
              <w:spacing w:after="0" w:line="240" w:lineRule="auto"/>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То же, с централизованным горячим водоснабжением</w:t>
            </w:r>
          </w:p>
        </w:tc>
        <w:tc>
          <w:tcPr>
            <w:tcW w:w="538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83960" w:rsidRPr="00E83960" w:rsidRDefault="00E83960" w:rsidP="00E83960">
            <w:pPr>
              <w:spacing w:after="0" w:line="240" w:lineRule="auto"/>
              <w:jc w:val="center"/>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165 - 180</w:t>
            </w:r>
          </w:p>
        </w:tc>
      </w:tr>
      <w:tr w:rsidR="00E83960" w:rsidRPr="00E83960" w:rsidTr="00CB5789">
        <w:tc>
          <w:tcPr>
            <w:tcW w:w="9639"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83960" w:rsidRPr="00E83960" w:rsidRDefault="00E83960" w:rsidP="00CB5789">
            <w:pPr>
              <w:spacing w:after="0" w:line="240" w:lineRule="auto"/>
              <w:ind w:firstLine="418"/>
              <w:jc w:val="both"/>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Примечания:</w:t>
            </w:r>
          </w:p>
          <w:p w:rsidR="00E83960" w:rsidRPr="00E83960" w:rsidRDefault="00E83960" w:rsidP="00CB5789">
            <w:pPr>
              <w:spacing w:after="0" w:line="240" w:lineRule="auto"/>
              <w:ind w:firstLine="418"/>
              <w:jc w:val="both"/>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 xml:space="preserve">1. </w:t>
            </w:r>
            <w:proofErr w:type="gramStart"/>
            <w:r w:rsidRPr="00E83960">
              <w:rPr>
                <w:rFonts w:ascii="Times New Roman" w:eastAsia="Times New Roman" w:hAnsi="Times New Roman" w:cs="Times New Roman"/>
                <w:lang w:eastAsia="ru-RU"/>
              </w:rPr>
              <w:t>Расчетное водопотребление включает расходы воды на хозяйственно-питьевые и бытовые нужды в общественных зданиях (по классификации, принятой в </w:t>
            </w:r>
            <w:hyperlink r:id="rId10" w:anchor="7D20K3" w:history="1">
              <w:r w:rsidRPr="00E83960">
                <w:rPr>
                  <w:rFonts w:ascii="Times New Roman" w:eastAsia="Times New Roman" w:hAnsi="Times New Roman" w:cs="Times New Roman"/>
                  <w:u w:val="single"/>
                  <w:lang w:eastAsia="ru-RU"/>
                </w:rPr>
                <w:t>СП 44.13330.2011</w:t>
              </w:r>
            </w:hyperlink>
            <w:r w:rsidRPr="00E83960">
              <w:rPr>
                <w:rFonts w:ascii="Times New Roman" w:eastAsia="Times New Roman" w:hAnsi="Times New Roman" w:cs="Times New Roman"/>
                <w:lang w:eastAsia="ru-RU"/>
              </w:rPr>
              <w:t>. Свод правил.</w:t>
            </w:r>
            <w:proofErr w:type="gramEnd"/>
            <w:r w:rsidRPr="00E83960">
              <w:rPr>
                <w:rFonts w:ascii="Times New Roman" w:eastAsia="Times New Roman" w:hAnsi="Times New Roman" w:cs="Times New Roman"/>
                <w:lang w:eastAsia="ru-RU"/>
              </w:rPr>
              <w:t xml:space="preserve"> </w:t>
            </w:r>
            <w:proofErr w:type="gramStart"/>
            <w:r w:rsidRPr="00E83960">
              <w:rPr>
                <w:rFonts w:ascii="Times New Roman" w:eastAsia="Times New Roman" w:hAnsi="Times New Roman" w:cs="Times New Roman"/>
                <w:lang w:eastAsia="ru-RU"/>
              </w:rPr>
              <w:t>Административные и бытовые здания), за исключением расходов воды для домов отдыха, санитарно-туристских комплексов и детских оздоровительных лагерей, которые должны приниматься согласно </w:t>
            </w:r>
            <w:hyperlink r:id="rId11" w:anchor="7D20K3" w:history="1">
              <w:r w:rsidRPr="00E83960">
                <w:rPr>
                  <w:rFonts w:ascii="Times New Roman" w:eastAsia="Times New Roman" w:hAnsi="Times New Roman" w:cs="Times New Roman"/>
                  <w:u w:val="single"/>
                  <w:lang w:eastAsia="ru-RU"/>
                </w:rPr>
                <w:t>СП 44.13330.2011</w:t>
              </w:r>
            </w:hyperlink>
            <w:r w:rsidRPr="00E83960">
              <w:rPr>
                <w:rFonts w:ascii="Times New Roman" w:eastAsia="Times New Roman" w:hAnsi="Times New Roman" w:cs="Times New Roman"/>
                <w:lang w:eastAsia="ru-RU"/>
              </w:rPr>
              <w:t>. Свод правил.</w:t>
            </w:r>
            <w:proofErr w:type="gramEnd"/>
            <w:r w:rsidRPr="00E83960">
              <w:rPr>
                <w:rFonts w:ascii="Times New Roman" w:eastAsia="Times New Roman" w:hAnsi="Times New Roman" w:cs="Times New Roman"/>
                <w:lang w:eastAsia="ru-RU"/>
              </w:rPr>
              <w:t xml:space="preserve"> Административные и бытовые здания и технологическим данным.</w:t>
            </w:r>
          </w:p>
          <w:p w:rsidR="00E83960" w:rsidRPr="00E83960" w:rsidRDefault="00E83960" w:rsidP="00CB5789">
            <w:pPr>
              <w:spacing w:after="0" w:line="240" w:lineRule="auto"/>
              <w:ind w:firstLine="418"/>
              <w:jc w:val="both"/>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2. Количество воды на нужды пищевой промышленности и неучтенные расходы при соответствующем обосновании допускается принимать дополнительно в размере 10% - 15% суммарного расхода на хозяйственно-питьевые нужды поселения или городского округа.</w:t>
            </w:r>
          </w:p>
          <w:p w:rsidR="00E83960" w:rsidRPr="00E83960" w:rsidRDefault="00E83960" w:rsidP="00CB5789">
            <w:pPr>
              <w:spacing w:after="0" w:line="240" w:lineRule="auto"/>
              <w:ind w:firstLine="418"/>
              <w:jc w:val="both"/>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3. Выбор расчетного водопотребления в пределах, указанных в настоящей таблице, должен проводиться в зависимости от климатических условий, мощности источника водоснабжения и качества воды, степени благоустройства, этажности застройки и местных условий.</w:t>
            </w:r>
          </w:p>
          <w:p w:rsidR="00E83960" w:rsidRPr="00E83960" w:rsidRDefault="00E83960" w:rsidP="00CB5789">
            <w:pPr>
              <w:spacing w:after="0" w:line="240" w:lineRule="auto"/>
              <w:ind w:firstLine="418"/>
              <w:jc w:val="both"/>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4. Допускается при обосновании принимать увеличенные по отношению к рекомендуемым значениям величины расчетного хозяйственно-питьевого водопотребления.</w:t>
            </w:r>
          </w:p>
          <w:p w:rsidR="00E83960" w:rsidRPr="00E83960" w:rsidRDefault="00E83960" w:rsidP="00CB5789">
            <w:pPr>
              <w:spacing w:after="0" w:line="240" w:lineRule="auto"/>
              <w:ind w:firstLine="418"/>
              <w:jc w:val="both"/>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5. Расчет объема хозяйственно-бытовых сточных вод, учитываемый при определении потребности в объектах централизованной системы водоотведения, производится на основании расчетного среднесуточного (за год) водопотребления на хозяйственно-бытовые и промышленные нужды с коэффициентом водоотведения, равным 1, без учета расхода на полив территории и зеленых насаждений.</w:t>
            </w:r>
          </w:p>
          <w:p w:rsidR="00E83960" w:rsidRPr="00E83960" w:rsidRDefault="00E83960" w:rsidP="00CB5789">
            <w:pPr>
              <w:spacing w:after="0" w:line="240" w:lineRule="auto"/>
              <w:ind w:firstLine="418"/>
              <w:jc w:val="both"/>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6. Расходы дождевых вод в коллекторах, отводящих поверхностные сточные воды с застроенных территорий, следует определять согласно </w:t>
            </w:r>
            <w:hyperlink r:id="rId12" w:anchor="7D20K3" w:history="1">
              <w:r w:rsidRPr="00E83960">
                <w:rPr>
                  <w:rFonts w:ascii="Times New Roman" w:eastAsia="Times New Roman" w:hAnsi="Times New Roman" w:cs="Times New Roman"/>
                  <w:u w:val="single"/>
                  <w:lang w:eastAsia="ru-RU"/>
                </w:rPr>
                <w:t>СП 31.13330.2021</w:t>
              </w:r>
            </w:hyperlink>
            <w:r w:rsidRPr="00E83960">
              <w:rPr>
                <w:rFonts w:ascii="Times New Roman" w:eastAsia="Times New Roman" w:hAnsi="Times New Roman" w:cs="Times New Roman"/>
                <w:lang w:eastAsia="ru-RU"/>
              </w:rPr>
              <w:t>. Свод правил. Водоснабжение. Наружные сети и сооружения и </w:t>
            </w:r>
            <w:hyperlink r:id="rId13" w:anchor="7D20K3" w:history="1">
              <w:r w:rsidRPr="00E83960">
                <w:rPr>
                  <w:rFonts w:ascii="Times New Roman" w:eastAsia="Times New Roman" w:hAnsi="Times New Roman" w:cs="Times New Roman"/>
                  <w:u w:val="single"/>
                  <w:lang w:eastAsia="ru-RU"/>
                </w:rPr>
                <w:t>СП 32.13330.2018</w:t>
              </w:r>
            </w:hyperlink>
            <w:r w:rsidRPr="00E83960">
              <w:rPr>
                <w:rFonts w:ascii="Times New Roman" w:eastAsia="Times New Roman" w:hAnsi="Times New Roman" w:cs="Times New Roman"/>
                <w:lang w:eastAsia="ru-RU"/>
              </w:rPr>
              <w:t>. Свод правил. Канализация. Наружные сети и сооружения</w:t>
            </w:r>
          </w:p>
        </w:tc>
      </w:tr>
    </w:tbl>
    <w:p w:rsidR="00C70018" w:rsidRDefault="00AC0764" w:rsidP="001222D4">
      <w:pPr>
        <w:pStyle w:val="s32"/>
        <w:spacing w:before="240" w:beforeAutospacing="0"/>
        <w:ind w:firstLine="567"/>
        <w:jc w:val="both"/>
        <w:rPr>
          <w:b/>
        </w:rPr>
      </w:pPr>
      <w:r w:rsidRPr="00AC0764">
        <w:rPr>
          <w:b/>
        </w:rPr>
        <w:t>1</w:t>
      </w:r>
      <w:r w:rsidR="00C70018" w:rsidRPr="00AC0764">
        <w:rPr>
          <w:b/>
        </w:rPr>
        <w:t>.</w:t>
      </w:r>
      <w:r w:rsidR="008E619B">
        <w:rPr>
          <w:b/>
        </w:rPr>
        <w:t>3</w:t>
      </w:r>
      <w:r w:rsidR="00C70018" w:rsidRPr="00AC0764">
        <w:rPr>
          <w:b/>
        </w:rPr>
        <w:t xml:space="preserve">. </w:t>
      </w:r>
      <w:r w:rsidRPr="00AC0764">
        <w:rPr>
          <w:b/>
        </w:rPr>
        <w:t>Расчетные показатели в</w:t>
      </w:r>
      <w:r w:rsidR="00C70018" w:rsidRPr="00AC0764">
        <w:rPr>
          <w:b/>
        </w:rPr>
        <w:t xml:space="preserve"> области автомобильных дорог местного значения и улично-дорожной сети, транспортной инфраструктуры</w:t>
      </w:r>
      <w:r w:rsidR="008A61F2">
        <w:rPr>
          <w:b/>
        </w:rPr>
        <w:t>.</w:t>
      </w:r>
    </w:p>
    <w:p w:rsidR="00A649C2" w:rsidRPr="00F52C41" w:rsidRDefault="00F52C41" w:rsidP="00F52C41">
      <w:pPr>
        <w:pStyle w:val="s32"/>
        <w:spacing w:before="240" w:beforeAutospacing="0" w:after="0" w:afterAutospacing="0"/>
        <w:ind w:firstLine="567"/>
        <w:jc w:val="both"/>
        <w:rPr>
          <w:b/>
        </w:rPr>
      </w:pPr>
      <w:r w:rsidRPr="009B047F">
        <w:t>Расчетные показатели минимально допустимого уровня обеспеченности населения объект</w:t>
      </w:r>
      <w:r>
        <w:t>ами</w:t>
      </w:r>
      <w:r w:rsidRPr="009B047F">
        <w:t xml:space="preserve"> местного значения в области </w:t>
      </w:r>
      <w:r w:rsidRPr="008E619B">
        <w:t>автомобильных дорог местного значения и улично-дорожной сети, транспортной инфраструктуры</w:t>
      </w:r>
      <w:r w:rsidRPr="009B047F">
        <w:t xml:space="preserve"> </w:t>
      </w:r>
      <w:r w:rsidRPr="00A649C2">
        <w:t>и показатели максимально допустимого уровня территориальной доступности таких объектов</w:t>
      </w:r>
      <w:r>
        <w:t xml:space="preserve"> приведены в таблице </w:t>
      </w:r>
      <w:r w:rsidR="009B047F">
        <w:t>3</w:t>
      </w:r>
      <w:r w:rsidR="00C70018" w:rsidRPr="008E619B">
        <w:t>.</w:t>
      </w:r>
    </w:p>
    <w:p w:rsidR="00C70018" w:rsidRPr="008E619B" w:rsidRDefault="00C70018" w:rsidP="00AC0764">
      <w:pPr>
        <w:spacing w:after="0" w:line="240" w:lineRule="auto"/>
        <w:jc w:val="right"/>
        <w:rPr>
          <w:rFonts w:ascii="Times New Roman" w:eastAsia="Times New Roman" w:hAnsi="Times New Roman" w:cs="Times New Roman"/>
          <w:sz w:val="24"/>
          <w:szCs w:val="24"/>
          <w:lang w:eastAsia="ru-RU"/>
        </w:rPr>
      </w:pPr>
      <w:r w:rsidRPr="008E619B">
        <w:rPr>
          <w:rFonts w:ascii="Times New Roman" w:eastAsia="Times New Roman" w:hAnsi="Times New Roman" w:cs="Times New Roman"/>
          <w:sz w:val="24"/>
          <w:szCs w:val="24"/>
          <w:lang w:eastAsia="ru-RU"/>
        </w:rPr>
        <w:t xml:space="preserve">Таблица </w:t>
      </w:r>
      <w:r w:rsidR="009B047F">
        <w:rPr>
          <w:rFonts w:ascii="Times New Roman" w:eastAsia="Times New Roman" w:hAnsi="Times New Roman" w:cs="Times New Roman"/>
          <w:sz w:val="24"/>
          <w:szCs w:val="24"/>
          <w:lang w:eastAsia="ru-RU"/>
        </w:rPr>
        <w:t>3</w:t>
      </w:r>
    </w:p>
    <w:tbl>
      <w:tblPr>
        <w:tblW w:w="9654" w:type="dxa"/>
        <w:tblLayout w:type="fixed"/>
        <w:tblCellMar>
          <w:top w:w="15" w:type="dxa"/>
          <w:left w:w="15" w:type="dxa"/>
          <w:bottom w:w="15" w:type="dxa"/>
          <w:right w:w="15" w:type="dxa"/>
        </w:tblCellMar>
        <w:tblLook w:val="04A0" w:firstRow="1" w:lastRow="0" w:firstColumn="1" w:lastColumn="0" w:noHBand="0" w:noVBand="1"/>
      </w:tblPr>
      <w:tblGrid>
        <w:gridCol w:w="2283"/>
        <w:gridCol w:w="2410"/>
        <w:gridCol w:w="2977"/>
        <w:gridCol w:w="1984"/>
      </w:tblGrid>
      <w:tr w:rsidR="00C70018" w:rsidRPr="00C70018" w:rsidTr="00D64632">
        <w:tc>
          <w:tcPr>
            <w:tcW w:w="2283" w:type="dxa"/>
            <w:tcBorders>
              <w:top w:val="single" w:sz="6" w:space="0" w:color="000000"/>
              <w:left w:val="single" w:sz="6" w:space="0" w:color="000000"/>
              <w:bottom w:val="single" w:sz="6" w:space="0" w:color="000000"/>
              <w:right w:val="single" w:sz="6" w:space="0" w:color="000000"/>
            </w:tcBorders>
            <w:hideMark/>
          </w:tcPr>
          <w:p w:rsidR="00C70018" w:rsidRPr="00395B38" w:rsidRDefault="00C70018" w:rsidP="00C70018">
            <w:pPr>
              <w:spacing w:after="0" w:line="240" w:lineRule="auto"/>
              <w:jc w:val="center"/>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Наименование вида объекта</w:t>
            </w:r>
          </w:p>
        </w:tc>
        <w:tc>
          <w:tcPr>
            <w:tcW w:w="2410" w:type="dxa"/>
            <w:tcBorders>
              <w:top w:val="single" w:sz="6" w:space="0" w:color="000000"/>
              <w:left w:val="single" w:sz="6" w:space="0" w:color="000000"/>
              <w:bottom w:val="single" w:sz="6" w:space="0" w:color="000000"/>
              <w:right w:val="single" w:sz="6" w:space="0" w:color="000000"/>
            </w:tcBorders>
            <w:hideMark/>
          </w:tcPr>
          <w:p w:rsidR="00C70018" w:rsidRPr="00395B38" w:rsidRDefault="00C70018" w:rsidP="00C70018">
            <w:pPr>
              <w:spacing w:after="0" w:line="240" w:lineRule="auto"/>
              <w:jc w:val="center"/>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Тип расчетного показателя</w:t>
            </w:r>
          </w:p>
        </w:tc>
        <w:tc>
          <w:tcPr>
            <w:tcW w:w="2977" w:type="dxa"/>
            <w:tcBorders>
              <w:top w:val="single" w:sz="6" w:space="0" w:color="000000"/>
              <w:left w:val="single" w:sz="6" w:space="0" w:color="000000"/>
              <w:bottom w:val="single" w:sz="6" w:space="0" w:color="000000"/>
              <w:right w:val="single" w:sz="6" w:space="0" w:color="000000"/>
            </w:tcBorders>
            <w:hideMark/>
          </w:tcPr>
          <w:p w:rsidR="00C70018" w:rsidRPr="00395B38" w:rsidRDefault="00C70018" w:rsidP="00AC0764">
            <w:pPr>
              <w:spacing w:after="0" w:line="240" w:lineRule="auto"/>
              <w:jc w:val="center"/>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Наименование расчетного показателя, ед</w:t>
            </w:r>
            <w:r w:rsidR="00AC0764" w:rsidRPr="00395B38">
              <w:rPr>
                <w:rFonts w:ascii="Times New Roman" w:eastAsia="Times New Roman" w:hAnsi="Times New Roman" w:cs="Times New Roman"/>
                <w:lang w:eastAsia="ru-RU"/>
              </w:rPr>
              <w:t>.</w:t>
            </w:r>
            <w:r w:rsidRPr="00395B38">
              <w:rPr>
                <w:rFonts w:ascii="Times New Roman" w:eastAsia="Times New Roman" w:hAnsi="Times New Roman" w:cs="Times New Roman"/>
                <w:lang w:eastAsia="ru-RU"/>
              </w:rPr>
              <w:t xml:space="preserve"> измерения</w:t>
            </w:r>
          </w:p>
        </w:tc>
        <w:tc>
          <w:tcPr>
            <w:tcW w:w="1984" w:type="dxa"/>
            <w:tcBorders>
              <w:top w:val="single" w:sz="6" w:space="0" w:color="000000"/>
              <w:left w:val="single" w:sz="6" w:space="0" w:color="000000"/>
              <w:bottom w:val="single" w:sz="6" w:space="0" w:color="000000"/>
              <w:right w:val="single" w:sz="6" w:space="0" w:color="000000"/>
            </w:tcBorders>
            <w:hideMark/>
          </w:tcPr>
          <w:p w:rsidR="00C70018" w:rsidRPr="00395B38" w:rsidRDefault="00C70018" w:rsidP="00C70018">
            <w:pPr>
              <w:spacing w:after="0" w:line="240" w:lineRule="auto"/>
              <w:jc w:val="center"/>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Значение расчетного показателя</w:t>
            </w:r>
          </w:p>
        </w:tc>
      </w:tr>
      <w:tr w:rsidR="00C70018" w:rsidRPr="00C70018" w:rsidTr="00D64632">
        <w:trPr>
          <w:trHeight w:val="240"/>
        </w:trPr>
        <w:tc>
          <w:tcPr>
            <w:tcW w:w="2283" w:type="dxa"/>
            <w:vMerge w:val="restart"/>
            <w:tcBorders>
              <w:top w:val="single" w:sz="6" w:space="0" w:color="000000"/>
              <w:left w:val="single" w:sz="6" w:space="0" w:color="000000"/>
              <w:bottom w:val="single" w:sz="6" w:space="0" w:color="000000"/>
              <w:right w:val="single" w:sz="6" w:space="0" w:color="000000"/>
            </w:tcBorders>
            <w:hideMark/>
          </w:tcPr>
          <w:p w:rsidR="00C70018" w:rsidRPr="00395B38" w:rsidRDefault="00C70018" w:rsidP="00AC0764">
            <w:pPr>
              <w:spacing w:after="0" w:line="240" w:lineRule="auto"/>
              <w:ind w:left="142" w:right="156"/>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Улично-дорожная сеть населенных пунктов</w:t>
            </w:r>
          </w:p>
        </w:tc>
        <w:tc>
          <w:tcPr>
            <w:tcW w:w="2410" w:type="dxa"/>
            <w:tcBorders>
              <w:top w:val="single" w:sz="6" w:space="0" w:color="000000"/>
              <w:left w:val="single" w:sz="6" w:space="0" w:color="000000"/>
              <w:bottom w:val="single" w:sz="6" w:space="0" w:color="000000"/>
              <w:right w:val="single" w:sz="6" w:space="0" w:color="000000"/>
            </w:tcBorders>
            <w:hideMark/>
          </w:tcPr>
          <w:p w:rsidR="00C70018" w:rsidRPr="00395B38" w:rsidRDefault="00C70018" w:rsidP="00AC0764">
            <w:pPr>
              <w:spacing w:after="0" w:line="240" w:lineRule="auto"/>
              <w:ind w:left="142" w:right="156"/>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Минимально допустимый уровень обеспеченности населения</w:t>
            </w:r>
          </w:p>
        </w:tc>
        <w:tc>
          <w:tcPr>
            <w:tcW w:w="2977" w:type="dxa"/>
            <w:tcBorders>
              <w:top w:val="single" w:sz="6" w:space="0" w:color="000000"/>
              <w:left w:val="single" w:sz="6" w:space="0" w:color="000000"/>
              <w:bottom w:val="single" w:sz="6" w:space="0" w:color="000000"/>
              <w:right w:val="single" w:sz="6" w:space="0" w:color="000000"/>
            </w:tcBorders>
            <w:hideMark/>
          </w:tcPr>
          <w:p w:rsidR="00C70018" w:rsidRPr="00395B38" w:rsidRDefault="00C70018" w:rsidP="00AC0764">
            <w:pPr>
              <w:spacing w:after="0" w:line="240" w:lineRule="auto"/>
              <w:ind w:left="142" w:right="156"/>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 xml:space="preserve">Плотность УДС (улицы, дороги, проезды общего пользования с твердым покрытием), в границах красных линий, а также в границах земельного участка </w:t>
            </w:r>
            <w:proofErr w:type="gramStart"/>
            <w:r w:rsidRPr="00395B38">
              <w:rPr>
                <w:rFonts w:ascii="Times New Roman" w:eastAsia="Times New Roman" w:hAnsi="Times New Roman" w:cs="Times New Roman"/>
                <w:lang w:eastAsia="ru-RU"/>
              </w:rPr>
              <w:t>с ВРИ</w:t>
            </w:r>
            <w:proofErr w:type="gramEnd"/>
            <w:r w:rsidRPr="00395B38">
              <w:rPr>
                <w:rFonts w:ascii="Times New Roman" w:eastAsia="Times New Roman" w:hAnsi="Times New Roman" w:cs="Times New Roman"/>
                <w:lang w:eastAsia="ru-RU"/>
              </w:rPr>
              <w:t xml:space="preserve"> 12.0, км/кв. км</w:t>
            </w:r>
          </w:p>
        </w:tc>
        <w:tc>
          <w:tcPr>
            <w:tcW w:w="1984" w:type="dxa"/>
            <w:tcBorders>
              <w:top w:val="single" w:sz="6" w:space="0" w:color="000000"/>
              <w:left w:val="single" w:sz="6" w:space="0" w:color="000000"/>
              <w:bottom w:val="single" w:sz="6" w:space="0" w:color="000000"/>
              <w:right w:val="single" w:sz="6" w:space="0" w:color="000000"/>
            </w:tcBorders>
            <w:hideMark/>
          </w:tcPr>
          <w:p w:rsidR="00C70018" w:rsidRPr="00395B38" w:rsidRDefault="00C70018" w:rsidP="00AC0764">
            <w:pPr>
              <w:spacing w:after="0" w:line="240" w:lineRule="auto"/>
              <w:ind w:left="142" w:right="156"/>
              <w:jc w:val="center"/>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10*</w:t>
            </w:r>
          </w:p>
        </w:tc>
      </w:tr>
      <w:tr w:rsidR="00C70018" w:rsidRPr="00C70018" w:rsidTr="00D64632">
        <w:tc>
          <w:tcPr>
            <w:tcW w:w="2283" w:type="dxa"/>
            <w:vMerge/>
            <w:tcBorders>
              <w:top w:val="single" w:sz="6" w:space="0" w:color="000000"/>
              <w:left w:val="single" w:sz="6" w:space="0" w:color="000000"/>
              <w:bottom w:val="single" w:sz="6" w:space="0" w:color="000000"/>
              <w:right w:val="single" w:sz="6" w:space="0" w:color="000000"/>
            </w:tcBorders>
            <w:vAlign w:val="center"/>
            <w:hideMark/>
          </w:tcPr>
          <w:p w:rsidR="00C70018" w:rsidRPr="00395B38" w:rsidRDefault="00C70018" w:rsidP="00AC0764">
            <w:pPr>
              <w:spacing w:after="0" w:line="240" w:lineRule="auto"/>
              <w:ind w:left="142" w:right="156"/>
              <w:rPr>
                <w:rFonts w:ascii="Times New Roman" w:eastAsia="Times New Roman" w:hAnsi="Times New Roman" w:cs="Times New Roman"/>
                <w:lang w:eastAsia="ru-RU"/>
              </w:rPr>
            </w:pPr>
          </w:p>
        </w:tc>
        <w:tc>
          <w:tcPr>
            <w:tcW w:w="2410" w:type="dxa"/>
            <w:tcBorders>
              <w:top w:val="single" w:sz="6" w:space="0" w:color="000000"/>
              <w:left w:val="single" w:sz="6" w:space="0" w:color="000000"/>
              <w:bottom w:val="single" w:sz="6" w:space="0" w:color="000000"/>
              <w:right w:val="single" w:sz="6" w:space="0" w:color="000000"/>
            </w:tcBorders>
            <w:hideMark/>
          </w:tcPr>
          <w:p w:rsidR="00C70018" w:rsidRPr="00395B38" w:rsidRDefault="00C70018" w:rsidP="00AC0764">
            <w:pPr>
              <w:spacing w:after="0" w:line="240" w:lineRule="auto"/>
              <w:ind w:left="142" w:right="156"/>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Максимально допустимый уровень территориальной доступности</w:t>
            </w:r>
          </w:p>
        </w:tc>
        <w:tc>
          <w:tcPr>
            <w:tcW w:w="2977" w:type="dxa"/>
            <w:tcBorders>
              <w:top w:val="single" w:sz="6" w:space="0" w:color="000000"/>
              <w:left w:val="single" w:sz="6" w:space="0" w:color="000000"/>
              <w:bottom w:val="single" w:sz="6" w:space="0" w:color="000000"/>
              <w:right w:val="single" w:sz="6" w:space="0" w:color="000000"/>
            </w:tcBorders>
            <w:hideMark/>
          </w:tcPr>
          <w:p w:rsidR="00C70018" w:rsidRPr="00395B38" w:rsidRDefault="00C70018" w:rsidP="00AC0764">
            <w:pPr>
              <w:spacing w:after="0" w:line="240" w:lineRule="auto"/>
              <w:ind w:left="142" w:right="156"/>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Не устанавливается</w:t>
            </w:r>
          </w:p>
        </w:tc>
        <w:tc>
          <w:tcPr>
            <w:tcW w:w="1984" w:type="dxa"/>
            <w:tcBorders>
              <w:top w:val="single" w:sz="6" w:space="0" w:color="000000"/>
              <w:left w:val="single" w:sz="6" w:space="0" w:color="000000"/>
              <w:bottom w:val="single" w:sz="6" w:space="0" w:color="000000"/>
              <w:right w:val="single" w:sz="6" w:space="0" w:color="000000"/>
            </w:tcBorders>
            <w:hideMark/>
          </w:tcPr>
          <w:p w:rsidR="00C70018" w:rsidRPr="00395B38" w:rsidRDefault="00C70018" w:rsidP="00AC0764">
            <w:pPr>
              <w:spacing w:after="0" w:line="240" w:lineRule="auto"/>
              <w:ind w:left="142" w:right="156"/>
              <w:jc w:val="center"/>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Не нормируется</w:t>
            </w:r>
          </w:p>
        </w:tc>
      </w:tr>
      <w:tr w:rsidR="00C70018" w:rsidRPr="00C70018" w:rsidTr="00D64632">
        <w:trPr>
          <w:trHeight w:val="240"/>
        </w:trPr>
        <w:tc>
          <w:tcPr>
            <w:tcW w:w="2283" w:type="dxa"/>
            <w:vMerge w:val="restart"/>
            <w:tcBorders>
              <w:top w:val="single" w:sz="6" w:space="0" w:color="000000"/>
              <w:left w:val="single" w:sz="6" w:space="0" w:color="000000"/>
              <w:bottom w:val="single" w:sz="6" w:space="0" w:color="000000"/>
              <w:right w:val="single" w:sz="6" w:space="0" w:color="000000"/>
            </w:tcBorders>
            <w:hideMark/>
          </w:tcPr>
          <w:p w:rsidR="00C70018" w:rsidRPr="00395B38" w:rsidRDefault="00C70018" w:rsidP="00AC0764">
            <w:pPr>
              <w:spacing w:after="0" w:line="240" w:lineRule="auto"/>
              <w:ind w:left="142" w:right="156"/>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 xml:space="preserve">Велосипедные </w:t>
            </w:r>
            <w:r w:rsidRPr="00395B38">
              <w:rPr>
                <w:rFonts w:ascii="Times New Roman" w:eastAsia="Times New Roman" w:hAnsi="Times New Roman" w:cs="Times New Roman"/>
                <w:lang w:eastAsia="ru-RU"/>
              </w:rPr>
              <w:lastRenderedPageBreak/>
              <w:t>дорожки в границах населенных пунктов</w:t>
            </w:r>
          </w:p>
        </w:tc>
        <w:tc>
          <w:tcPr>
            <w:tcW w:w="2410" w:type="dxa"/>
            <w:tcBorders>
              <w:top w:val="single" w:sz="6" w:space="0" w:color="000000"/>
              <w:left w:val="single" w:sz="6" w:space="0" w:color="000000"/>
              <w:bottom w:val="single" w:sz="6" w:space="0" w:color="000000"/>
              <w:right w:val="single" w:sz="6" w:space="0" w:color="000000"/>
            </w:tcBorders>
            <w:hideMark/>
          </w:tcPr>
          <w:p w:rsidR="00C70018" w:rsidRPr="00395B38" w:rsidRDefault="00C70018" w:rsidP="00AC0764">
            <w:pPr>
              <w:spacing w:after="0" w:line="240" w:lineRule="auto"/>
              <w:ind w:left="142" w:right="156"/>
              <w:rPr>
                <w:rFonts w:ascii="Times New Roman" w:eastAsia="Times New Roman" w:hAnsi="Times New Roman" w:cs="Times New Roman"/>
                <w:lang w:eastAsia="ru-RU"/>
              </w:rPr>
            </w:pPr>
            <w:r w:rsidRPr="00395B38">
              <w:rPr>
                <w:rFonts w:ascii="Times New Roman" w:eastAsia="Times New Roman" w:hAnsi="Times New Roman" w:cs="Times New Roman"/>
                <w:lang w:eastAsia="ru-RU"/>
              </w:rPr>
              <w:lastRenderedPageBreak/>
              <w:t xml:space="preserve">Минимально </w:t>
            </w:r>
            <w:r w:rsidRPr="00395B38">
              <w:rPr>
                <w:rFonts w:ascii="Times New Roman" w:eastAsia="Times New Roman" w:hAnsi="Times New Roman" w:cs="Times New Roman"/>
                <w:lang w:eastAsia="ru-RU"/>
              </w:rPr>
              <w:lastRenderedPageBreak/>
              <w:t>допустимый уровень обеспеченности населения</w:t>
            </w:r>
          </w:p>
        </w:tc>
        <w:tc>
          <w:tcPr>
            <w:tcW w:w="2977" w:type="dxa"/>
            <w:tcBorders>
              <w:top w:val="single" w:sz="6" w:space="0" w:color="000000"/>
              <w:left w:val="single" w:sz="6" w:space="0" w:color="000000"/>
              <w:bottom w:val="single" w:sz="6" w:space="0" w:color="000000"/>
              <w:right w:val="single" w:sz="6" w:space="0" w:color="000000"/>
            </w:tcBorders>
            <w:hideMark/>
          </w:tcPr>
          <w:p w:rsidR="00C70018" w:rsidRPr="00395B38" w:rsidRDefault="00C70018" w:rsidP="00AC0764">
            <w:pPr>
              <w:spacing w:after="0" w:line="240" w:lineRule="auto"/>
              <w:ind w:left="142" w:right="156"/>
              <w:rPr>
                <w:rFonts w:ascii="Times New Roman" w:eastAsia="Times New Roman" w:hAnsi="Times New Roman" w:cs="Times New Roman"/>
                <w:lang w:eastAsia="ru-RU"/>
              </w:rPr>
            </w:pPr>
            <w:r w:rsidRPr="00395B38">
              <w:rPr>
                <w:rFonts w:ascii="Times New Roman" w:eastAsia="Times New Roman" w:hAnsi="Times New Roman" w:cs="Times New Roman"/>
                <w:lang w:eastAsia="ru-RU"/>
              </w:rPr>
              <w:lastRenderedPageBreak/>
              <w:t xml:space="preserve">Плотность сети </w:t>
            </w:r>
            <w:r w:rsidRPr="00395B38">
              <w:rPr>
                <w:rFonts w:ascii="Times New Roman" w:eastAsia="Times New Roman" w:hAnsi="Times New Roman" w:cs="Times New Roman"/>
                <w:lang w:eastAsia="ru-RU"/>
              </w:rPr>
              <w:lastRenderedPageBreak/>
              <w:t xml:space="preserve">велосипедных дорожек, в границах красных линий, а также в границах земельного участка </w:t>
            </w:r>
            <w:proofErr w:type="gramStart"/>
            <w:r w:rsidRPr="00395B38">
              <w:rPr>
                <w:rFonts w:ascii="Times New Roman" w:eastAsia="Times New Roman" w:hAnsi="Times New Roman" w:cs="Times New Roman"/>
                <w:lang w:eastAsia="ru-RU"/>
              </w:rPr>
              <w:t>с ВРИ</w:t>
            </w:r>
            <w:proofErr w:type="gramEnd"/>
            <w:r w:rsidRPr="00395B38">
              <w:rPr>
                <w:rFonts w:ascii="Times New Roman" w:eastAsia="Times New Roman" w:hAnsi="Times New Roman" w:cs="Times New Roman"/>
                <w:lang w:eastAsia="ru-RU"/>
              </w:rPr>
              <w:t xml:space="preserve"> 12.0, км/кв. км</w:t>
            </w:r>
          </w:p>
        </w:tc>
        <w:tc>
          <w:tcPr>
            <w:tcW w:w="1984" w:type="dxa"/>
            <w:tcBorders>
              <w:top w:val="single" w:sz="6" w:space="0" w:color="000000"/>
              <w:left w:val="single" w:sz="6" w:space="0" w:color="000000"/>
              <w:bottom w:val="single" w:sz="6" w:space="0" w:color="000000"/>
              <w:right w:val="single" w:sz="6" w:space="0" w:color="000000"/>
            </w:tcBorders>
            <w:hideMark/>
          </w:tcPr>
          <w:p w:rsidR="00C70018" w:rsidRPr="00395B38" w:rsidRDefault="00C70018" w:rsidP="00AC0764">
            <w:pPr>
              <w:spacing w:after="0" w:line="240" w:lineRule="auto"/>
              <w:ind w:left="142" w:right="156"/>
              <w:jc w:val="center"/>
              <w:rPr>
                <w:rFonts w:ascii="Times New Roman" w:eastAsia="Times New Roman" w:hAnsi="Times New Roman" w:cs="Times New Roman"/>
                <w:lang w:eastAsia="ru-RU"/>
              </w:rPr>
            </w:pPr>
            <w:r w:rsidRPr="00395B38">
              <w:rPr>
                <w:rFonts w:ascii="Times New Roman" w:eastAsia="Times New Roman" w:hAnsi="Times New Roman" w:cs="Times New Roman"/>
                <w:lang w:eastAsia="ru-RU"/>
              </w:rPr>
              <w:lastRenderedPageBreak/>
              <w:t>10*</w:t>
            </w:r>
          </w:p>
        </w:tc>
      </w:tr>
      <w:tr w:rsidR="00C70018" w:rsidRPr="00C70018" w:rsidTr="00D64632">
        <w:tc>
          <w:tcPr>
            <w:tcW w:w="2283" w:type="dxa"/>
            <w:vMerge/>
            <w:tcBorders>
              <w:top w:val="single" w:sz="6" w:space="0" w:color="000000"/>
              <w:left w:val="single" w:sz="6" w:space="0" w:color="000000"/>
              <w:bottom w:val="single" w:sz="6" w:space="0" w:color="000000"/>
              <w:right w:val="single" w:sz="6" w:space="0" w:color="000000"/>
            </w:tcBorders>
            <w:vAlign w:val="center"/>
            <w:hideMark/>
          </w:tcPr>
          <w:p w:rsidR="00C70018" w:rsidRPr="00395B38" w:rsidRDefault="00C70018" w:rsidP="00AC0764">
            <w:pPr>
              <w:spacing w:after="0" w:line="240" w:lineRule="auto"/>
              <w:ind w:left="142" w:right="156"/>
              <w:rPr>
                <w:rFonts w:ascii="Times New Roman" w:eastAsia="Times New Roman" w:hAnsi="Times New Roman" w:cs="Times New Roman"/>
                <w:lang w:eastAsia="ru-RU"/>
              </w:rPr>
            </w:pPr>
          </w:p>
        </w:tc>
        <w:tc>
          <w:tcPr>
            <w:tcW w:w="2410" w:type="dxa"/>
            <w:tcBorders>
              <w:top w:val="single" w:sz="6" w:space="0" w:color="000000"/>
              <w:left w:val="single" w:sz="6" w:space="0" w:color="000000"/>
              <w:bottom w:val="single" w:sz="6" w:space="0" w:color="000000"/>
              <w:right w:val="single" w:sz="6" w:space="0" w:color="000000"/>
            </w:tcBorders>
            <w:hideMark/>
          </w:tcPr>
          <w:p w:rsidR="00C70018" w:rsidRPr="00395B38" w:rsidRDefault="00C70018" w:rsidP="00AC0764">
            <w:pPr>
              <w:spacing w:after="0" w:line="240" w:lineRule="auto"/>
              <w:ind w:left="142" w:right="156"/>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Максимально допустимый уровень территориальной доступности</w:t>
            </w:r>
          </w:p>
        </w:tc>
        <w:tc>
          <w:tcPr>
            <w:tcW w:w="2977" w:type="dxa"/>
            <w:tcBorders>
              <w:top w:val="single" w:sz="6" w:space="0" w:color="000000"/>
              <w:left w:val="single" w:sz="6" w:space="0" w:color="000000"/>
              <w:bottom w:val="single" w:sz="6" w:space="0" w:color="000000"/>
              <w:right w:val="single" w:sz="6" w:space="0" w:color="000000"/>
            </w:tcBorders>
            <w:hideMark/>
          </w:tcPr>
          <w:p w:rsidR="00C70018" w:rsidRPr="00395B38" w:rsidRDefault="00C70018" w:rsidP="00AC0764">
            <w:pPr>
              <w:spacing w:after="0" w:line="240" w:lineRule="auto"/>
              <w:ind w:left="142" w:right="156"/>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Не устанавливается</w:t>
            </w:r>
          </w:p>
        </w:tc>
        <w:tc>
          <w:tcPr>
            <w:tcW w:w="1984" w:type="dxa"/>
            <w:tcBorders>
              <w:top w:val="single" w:sz="6" w:space="0" w:color="000000"/>
              <w:left w:val="single" w:sz="6" w:space="0" w:color="000000"/>
              <w:bottom w:val="single" w:sz="6" w:space="0" w:color="000000"/>
              <w:right w:val="single" w:sz="6" w:space="0" w:color="000000"/>
            </w:tcBorders>
            <w:hideMark/>
          </w:tcPr>
          <w:p w:rsidR="00C70018" w:rsidRPr="00395B38" w:rsidRDefault="00C70018" w:rsidP="00AC0764">
            <w:pPr>
              <w:spacing w:after="0" w:line="240" w:lineRule="auto"/>
              <w:ind w:left="142" w:right="156"/>
              <w:jc w:val="center"/>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Не нормируется</w:t>
            </w:r>
          </w:p>
        </w:tc>
      </w:tr>
      <w:tr w:rsidR="00C70018" w:rsidRPr="00C70018" w:rsidTr="00D64632">
        <w:trPr>
          <w:trHeight w:val="240"/>
        </w:trPr>
        <w:tc>
          <w:tcPr>
            <w:tcW w:w="2283" w:type="dxa"/>
            <w:vMerge w:val="restart"/>
            <w:tcBorders>
              <w:top w:val="single" w:sz="6" w:space="0" w:color="000000"/>
              <w:left w:val="single" w:sz="6" w:space="0" w:color="000000"/>
              <w:bottom w:val="single" w:sz="6" w:space="0" w:color="000000"/>
              <w:right w:val="single" w:sz="6" w:space="0" w:color="000000"/>
            </w:tcBorders>
            <w:hideMark/>
          </w:tcPr>
          <w:p w:rsidR="00C70018" w:rsidRPr="00395B38" w:rsidRDefault="00C70018" w:rsidP="00AC0764">
            <w:pPr>
              <w:spacing w:after="0" w:line="240" w:lineRule="auto"/>
              <w:ind w:left="142" w:right="156"/>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Автовокзал (автостанция) межмуниципального сообщения</w:t>
            </w:r>
          </w:p>
        </w:tc>
        <w:tc>
          <w:tcPr>
            <w:tcW w:w="2410" w:type="dxa"/>
            <w:tcBorders>
              <w:top w:val="single" w:sz="6" w:space="0" w:color="000000"/>
              <w:left w:val="single" w:sz="6" w:space="0" w:color="000000"/>
              <w:bottom w:val="single" w:sz="6" w:space="0" w:color="000000"/>
              <w:right w:val="single" w:sz="6" w:space="0" w:color="000000"/>
            </w:tcBorders>
            <w:hideMark/>
          </w:tcPr>
          <w:p w:rsidR="00C70018" w:rsidRPr="00395B38" w:rsidRDefault="00C70018" w:rsidP="00AC0764">
            <w:pPr>
              <w:spacing w:after="0" w:line="240" w:lineRule="auto"/>
              <w:ind w:left="142" w:right="156"/>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Минимально допустимый уровень обеспеченности населения</w:t>
            </w:r>
          </w:p>
        </w:tc>
        <w:tc>
          <w:tcPr>
            <w:tcW w:w="2977" w:type="dxa"/>
            <w:tcBorders>
              <w:top w:val="single" w:sz="6" w:space="0" w:color="000000"/>
              <w:left w:val="single" w:sz="6" w:space="0" w:color="000000"/>
              <w:bottom w:val="single" w:sz="6" w:space="0" w:color="000000"/>
              <w:right w:val="single" w:sz="6" w:space="0" w:color="000000"/>
            </w:tcBorders>
            <w:hideMark/>
          </w:tcPr>
          <w:p w:rsidR="00C70018" w:rsidRPr="00395B38" w:rsidRDefault="00C70018" w:rsidP="00AC0764">
            <w:pPr>
              <w:spacing w:after="0" w:line="240" w:lineRule="auto"/>
              <w:ind w:left="142" w:right="156"/>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Количество объектов на муниципальное образование, ед.</w:t>
            </w:r>
          </w:p>
        </w:tc>
        <w:tc>
          <w:tcPr>
            <w:tcW w:w="1984" w:type="dxa"/>
            <w:tcBorders>
              <w:top w:val="single" w:sz="6" w:space="0" w:color="000000"/>
              <w:left w:val="single" w:sz="6" w:space="0" w:color="000000"/>
              <w:bottom w:val="single" w:sz="6" w:space="0" w:color="000000"/>
              <w:right w:val="single" w:sz="6" w:space="0" w:color="000000"/>
            </w:tcBorders>
            <w:hideMark/>
          </w:tcPr>
          <w:p w:rsidR="00C70018" w:rsidRPr="00395B38" w:rsidRDefault="00C70018" w:rsidP="00AC0764">
            <w:pPr>
              <w:spacing w:after="0" w:line="240" w:lineRule="auto"/>
              <w:ind w:left="142" w:right="156"/>
              <w:jc w:val="center"/>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1</w:t>
            </w:r>
          </w:p>
        </w:tc>
      </w:tr>
      <w:tr w:rsidR="00C70018" w:rsidRPr="00C70018" w:rsidTr="00D64632">
        <w:tc>
          <w:tcPr>
            <w:tcW w:w="2283" w:type="dxa"/>
            <w:vMerge/>
            <w:tcBorders>
              <w:top w:val="single" w:sz="6" w:space="0" w:color="000000"/>
              <w:left w:val="single" w:sz="6" w:space="0" w:color="000000"/>
              <w:bottom w:val="single" w:sz="6" w:space="0" w:color="000000"/>
              <w:right w:val="single" w:sz="6" w:space="0" w:color="000000"/>
            </w:tcBorders>
            <w:vAlign w:val="center"/>
            <w:hideMark/>
          </w:tcPr>
          <w:p w:rsidR="00C70018" w:rsidRPr="00395B38" w:rsidRDefault="00C70018" w:rsidP="00AC0764">
            <w:pPr>
              <w:spacing w:after="0" w:line="240" w:lineRule="auto"/>
              <w:ind w:left="142" w:right="156"/>
              <w:rPr>
                <w:rFonts w:ascii="Times New Roman" w:eastAsia="Times New Roman" w:hAnsi="Times New Roman" w:cs="Times New Roman"/>
                <w:lang w:eastAsia="ru-RU"/>
              </w:rPr>
            </w:pPr>
          </w:p>
        </w:tc>
        <w:tc>
          <w:tcPr>
            <w:tcW w:w="2410" w:type="dxa"/>
            <w:tcBorders>
              <w:top w:val="single" w:sz="6" w:space="0" w:color="000000"/>
              <w:left w:val="single" w:sz="6" w:space="0" w:color="000000"/>
              <w:bottom w:val="single" w:sz="6" w:space="0" w:color="000000"/>
              <w:right w:val="single" w:sz="6" w:space="0" w:color="000000"/>
            </w:tcBorders>
            <w:hideMark/>
          </w:tcPr>
          <w:p w:rsidR="00C70018" w:rsidRPr="00395B38" w:rsidRDefault="00C70018" w:rsidP="00AC0764">
            <w:pPr>
              <w:spacing w:after="0" w:line="240" w:lineRule="auto"/>
              <w:ind w:left="142" w:right="156"/>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Максимально допустимый уровень</w:t>
            </w:r>
          </w:p>
          <w:p w:rsidR="00C70018" w:rsidRPr="00395B38" w:rsidRDefault="00C70018" w:rsidP="00AC0764">
            <w:pPr>
              <w:spacing w:after="0" w:line="240" w:lineRule="auto"/>
              <w:ind w:left="142" w:right="156"/>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территориальной доступности</w:t>
            </w:r>
          </w:p>
        </w:tc>
        <w:tc>
          <w:tcPr>
            <w:tcW w:w="2977" w:type="dxa"/>
            <w:tcBorders>
              <w:top w:val="single" w:sz="6" w:space="0" w:color="000000"/>
              <w:left w:val="single" w:sz="6" w:space="0" w:color="000000"/>
              <w:bottom w:val="single" w:sz="6" w:space="0" w:color="000000"/>
              <w:right w:val="single" w:sz="6" w:space="0" w:color="000000"/>
            </w:tcBorders>
            <w:hideMark/>
          </w:tcPr>
          <w:p w:rsidR="00C70018" w:rsidRPr="00395B38" w:rsidRDefault="00C70018" w:rsidP="00D64632">
            <w:pPr>
              <w:spacing w:after="0" w:line="240" w:lineRule="auto"/>
              <w:ind w:left="142"/>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 xml:space="preserve">Транспортная доступность, </w:t>
            </w:r>
            <w:proofErr w:type="gramStart"/>
            <w:r w:rsidRPr="00395B38">
              <w:rPr>
                <w:rFonts w:ascii="Times New Roman" w:eastAsia="Times New Roman" w:hAnsi="Times New Roman" w:cs="Times New Roman"/>
                <w:lang w:eastAsia="ru-RU"/>
              </w:rPr>
              <w:t>ч</w:t>
            </w:r>
            <w:proofErr w:type="gramEnd"/>
          </w:p>
        </w:tc>
        <w:tc>
          <w:tcPr>
            <w:tcW w:w="1984" w:type="dxa"/>
            <w:tcBorders>
              <w:top w:val="single" w:sz="6" w:space="0" w:color="000000"/>
              <w:left w:val="single" w:sz="6" w:space="0" w:color="000000"/>
              <w:bottom w:val="single" w:sz="6" w:space="0" w:color="000000"/>
              <w:right w:val="single" w:sz="6" w:space="0" w:color="000000"/>
            </w:tcBorders>
            <w:hideMark/>
          </w:tcPr>
          <w:p w:rsidR="00C70018" w:rsidRPr="00395B38" w:rsidRDefault="00C70018" w:rsidP="00AC0764">
            <w:pPr>
              <w:spacing w:after="0" w:line="240" w:lineRule="auto"/>
              <w:ind w:left="142" w:right="156"/>
              <w:jc w:val="center"/>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1</w:t>
            </w:r>
          </w:p>
        </w:tc>
      </w:tr>
      <w:tr w:rsidR="00C70018" w:rsidRPr="00C70018" w:rsidTr="00D64632">
        <w:trPr>
          <w:trHeight w:val="240"/>
        </w:trPr>
        <w:tc>
          <w:tcPr>
            <w:tcW w:w="2283" w:type="dxa"/>
            <w:vMerge w:val="restart"/>
            <w:tcBorders>
              <w:top w:val="single" w:sz="6" w:space="0" w:color="000000"/>
              <w:left w:val="single" w:sz="6" w:space="0" w:color="000000"/>
              <w:bottom w:val="single" w:sz="6" w:space="0" w:color="000000"/>
              <w:right w:val="single" w:sz="6" w:space="0" w:color="000000"/>
            </w:tcBorders>
            <w:hideMark/>
          </w:tcPr>
          <w:p w:rsidR="00C70018" w:rsidRPr="00395B38" w:rsidRDefault="00C70018" w:rsidP="00AC0764">
            <w:pPr>
              <w:spacing w:after="0" w:line="240" w:lineRule="auto"/>
              <w:ind w:left="142" w:right="156"/>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Транспортно-эксплуатационные предприятия городского транспорта</w:t>
            </w:r>
          </w:p>
        </w:tc>
        <w:tc>
          <w:tcPr>
            <w:tcW w:w="2410" w:type="dxa"/>
            <w:tcBorders>
              <w:top w:val="single" w:sz="6" w:space="0" w:color="000000"/>
              <w:left w:val="single" w:sz="6" w:space="0" w:color="000000"/>
              <w:bottom w:val="single" w:sz="6" w:space="0" w:color="000000"/>
              <w:right w:val="single" w:sz="6" w:space="0" w:color="000000"/>
            </w:tcBorders>
            <w:hideMark/>
          </w:tcPr>
          <w:p w:rsidR="00C70018" w:rsidRPr="00395B38" w:rsidRDefault="00C70018" w:rsidP="00AC0764">
            <w:pPr>
              <w:spacing w:after="0" w:line="240" w:lineRule="auto"/>
              <w:ind w:left="142" w:right="156"/>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Минимально допустимый уровень обеспеченности населения</w:t>
            </w:r>
          </w:p>
        </w:tc>
        <w:tc>
          <w:tcPr>
            <w:tcW w:w="2977" w:type="dxa"/>
            <w:tcBorders>
              <w:top w:val="single" w:sz="6" w:space="0" w:color="000000"/>
              <w:left w:val="single" w:sz="6" w:space="0" w:color="000000"/>
              <w:bottom w:val="single" w:sz="6" w:space="0" w:color="000000"/>
              <w:right w:val="single" w:sz="6" w:space="0" w:color="000000"/>
            </w:tcBorders>
            <w:hideMark/>
          </w:tcPr>
          <w:p w:rsidR="00C70018" w:rsidRPr="00395B38" w:rsidRDefault="00C70018" w:rsidP="00AC0764">
            <w:pPr>
              <w:spacing w:after="0" w:line="240" w:lineRule="auto"/>
              <w:ind w:left="142" w:right="156"/>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Количество объектов на муниципальное образование</w:t>
            </w:r>
          </w:p>
        </w:tc>
        <w:tc>
          <w:tcPr>
            <w:tcW w:w="1984" w:type="dxa"/>
            <w:tcBorders>
              <w:top w:val="single" w:sz="6" w:space="0" w:color="000000"/>
              <w:left w:val="single" w:sz="6" w:space="0" w:color="000000"/>
              <w:bottom w:val="single" w:sz="6" w:space="0" w:color="000000"/>
              <w:right w:val="single" w:sz="6" w:space="0" w:color="000000"/>
            </w:tcBorders>
            <w:hideMark/>
          </w:tcPr>
          <w:p w:rsidR="00C70018" w:rsidRPr="00395B38" w:rsidRDefault="00C70018" w:rsidP="00AC0764">
            <w:pPr>
              <w:spacing w:after="0" w:line="240" w:lineRule="auto"/>
              <w:ind w:left="142" w:right="156"/>
              <w:jc w:val="center"/>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По заданию на проектирование</w:t>
            </w:r>
          </w:p>
        </w:tc>
      </w:tr>
      <w:tr w:rsidR="00C70018" w:rsidRPr="00C70018" w:rsidTr="00D64632">
        <w:tc>
          <w:tcPr>
            <w:tcW w:w="2283" w:type="dxa"/>
            <w:vMerge/>
            <w:tcBorders>
              <w:top w:val="single" w:sz="6" w:space="0" w:color="000000"/>
              <w:left w:val="single" w:sz="6" w:space="0" w:color="000000"/>
              <w:bottom w:val="single" w:sz="6" w:space="0" w:color="000000"/>
              <w:right w:val="single" w:sz="6" w:space="0" w:color="000000"/>
            </w:tcBorders>
            <w:vAlign w:val="center"/>
            <w:hideMark/>
          </w:tcPr>
          <w:p w:rsidR="00C70018" w:rsidRPr="00395B38" w:rsidRDefault="00C70018" w:rsidP="00AC0764">
            <w:pPr>
              <w:spacing w:after="0" w:line="240" w:lineRule="auto"/>
              <w:ind w:left="142" w:right="156"/>
              <w:rPr>
                <w:rFonts w:ascii="Times New Roman" w:eastAsia="Times New Roman" w:hAnsi="Times New Roman" w:cs="Times New Roman"/>
                <w:lang w:eastAsia="ru-RU"/>
              </w:rPr>
            </w:pPr>
          </w:p>
        </w:tc>
        <w:tc>
          <w:tcPr>
            <w:tcW w:w="2410" w:type="dxa"/>
            <w:tcBorders>
              <w:top w:val="single" w:sz="6" w:space="0" w:color="000000"/>
              <w:left w:val="single" w:sz="6" w:space="0" w:color="000000"/>
              <w:bottom w:val="single" w:sz="6" w:space="0" w:color="000000"/>
              <w:right w:val="single" w:sz="6" w:space="0" w:color="000000"/>
            </w:tcBorders>
            <w:hideMark/>
          </w:tcPr>
          <w:p w:rsidR="00C70018" w:rsidRPr="00395B38" w:rsidRDefault="00C70018" w:rsidP="00AC0764">
            <w:pPr>
              <w:spacing w:after="0" w:line="240" w:lineRule="auto"/>
              <w:ind w:left="142" w:right="156"/>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Максимально допустимый уровень территориальной доступности</w:t>
            </w:r>
          </w:p>
        </w:tc>
        <w:tc>
          <w:tcPr>
            <w:tcW w:w="2977" w:type="dxa"/>
            <w:tcBorders>
              <w:top w:val="single" w:sz="6" w:space="0" w:color="000000"/>
              <w:left w:val="single" w:sz="6" w:space="0" w:color="000000"/>
              <w:bottom w:val="single" w:sz="6" w:space="0" w:color="000000"/>
              <w:right w:val="single" w:sz="6" w:space="0" w:color="000000"/>
            </w:tcBorders>
            <w:hideMark/>
          </w:tcPr>
          <w:p w:rsidR="00C70018" w:rsidRPr="00395B38" w:rsidRDefault="00C70018" w:rsidP="00AC0764">
            <w:pPr>
              <w:spacing w:after="0" w:line="240" w:lineRule="auto"/>
              <w:ind w:left="142" w:right="156"/>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Не устанавливается</w:t>
            </w:r>
          </w:p>
        </w:tc>
        <w:tc>
          <w:tcPr>
            <w:tcW w:w="1984" w:type="dxa"/>
            <w:tcBorders>
              <w:top w:val="single" w:sz="6" w:space="0" w:color="000000"/>
              <w:left w:val="single" w:sz="6" w:space="0" w:color="000000"/>
              <w:bottom w:val="single" w:sz="6" w:space="0" w:color="000000"/>
              <w:right w:val="single" w:sz="6" w:space="0" w:color="000000"/>
            </w:tcBorders>
            <w:hideMark/>
          </w:tcPr>
          <w:p w:rsidR="00C70018" w:rsidRPr="00395B38" w:rsidRDefault="00C70018" w:rsidP="00AC0764">
            <w:pPr>
              <w:spacing w:after="0" w:line="240" w:lineRule="auto"/>
              <w:ind w:left="142" w:right="156"/>
              <w:jc w:val="center"/>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Не нормируется</w:t>
            </w:r>
          </w:p>
        </w:tc>
      </w:tr>
      <w:tr w:rsidR="00C70018" w:rsidRPr="00C70018" w:rsidTr="00D64632">
        <w:trPr>
          <w:trHeight w:val="240"/>
        </w:trPr>
        <w:tc>
          <w:tcPr>
            <w:tcW w:w="2283" w:type="dxa"/>
            <w:vMerge w:val="restart"/>
            <w:tcBorders>
              <w:top w:val="single" w:sz="6" w:space="0" w:color="000000"/>
              <w:left w:val="single" w:sz="6" w:space="0" w:color="000000"/>
              <w:bottom w:val="single" w:sz="6" w:space="0" w:color="000000"/>
              <w:right w:val="single" w:sz="6" w:space="0" w:color="000000"/>
            </w:tcBorders>
            <w:hideMark/>
          </w:tcPr>
          <w:p w:rsidR="00C70018" w:rsidRPr="00395B38" w:rsidRDefault="00C70018" w:rsidP="00AC0764">
            <w:pPr>
              <w:spacing w:after="0" w:line="240" w:lineRule="auto"/>
              <w:ind w:left="142" w:right="156"/>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Автозаправочные станции</w:t>
            </w:r>
          </w:p>
        </w:tc>
        <w:tc>
          <w:tcPr>
            <w:tcW w:w="2410" w:type="dxa"/>
            <w:tcBorders>
              <w:top w:val="single" w:sz="6" w:space="0" w:color="000000"/>
              <w:left w:val="single" w:sz="6" w:space="0" w:color="000000"/>
              <w:bottom w:val="single" w:sz="6" w:space="0" w:color="000000"/>
              <w:right w:val="single" w:sz="6" w:space="0" w:color="000000"/>
            </w:tcBorders>
            <w:hideMark/>
          </w:tcPr>
          <w:p w:rsidR="00C70018" w:rsidRPr="00395B38" w:rsidRDefault="00C70018" w:rsidP="00AC0764">
            <w:pPr>
              <w:spacing w:after="0" w:line="240" w:lineRule="auto"/>
              <w:ind w:left="142" w:right="156"/>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Минимально допустимый уровень обеспеченности населения</w:t>
            </w:r>
          </w:p>
        </w:tc>
        <w:tc>
          <w:tcPr>
            <w:tcW w:w="2977" w:type="dxa"/>
            <w:tcBorders>
              <w:top w:val="single" w:sz="6" w:space="0" w:color="000000"/>
              <w:left w:val="single" w:sz="6" w:space="0" w:color="000000"/>
              <w:bottom w:val="single" w:sz="6" w:space="0" w:color="000000"/>
              <w:right w:val="single" w:sz="6" w:space="0" w:color="000000"/>
            </w:tcBorders>
            <w:hideMark/>
          </w:tcPr>
          <w:p w:rsidR="00C70018" w:rsidRPr="00395B38" w:rsidRDefault="00C70018" w:rsidP="00AC0764">
            <w:pPr>
              <w:spacing w:after="0" w:line="240" w:lineRule="auto"/>
              <w:ind w:left="142" w:right="156"/>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Количество автомобилей, зарегистрированных на территории соответствующего муниципального образования на 1 топливораздаточную колонку</w:t>
            </w:r>
          </w:p>
        </w:tc>
        <w:tc>
          <w:tcPr>
            <w:tcW w:w="1984" w:type="dxa"/>
            <w:tcBorders>
              <w:top w:val="single" w:sz="6" w:space="0" w:color="000000"/>
              <w:left w:val="single" w:sz="6" w:space="0" w:color="000000"/>
              <w:bottom w:val="single" w:sz="6" w:space="0" w:color="000000"/>
              <w:right w:val="single" w:sz="6" w:space="0" w:color="000000"/>
            </w:tcBorders>
            <w:hideMark/>
          </w:tcPr>
          <w:p w:rsidR="00C70018" w:rsidRPr="00395B38" w:rsidRDefault="00C70018" w:rsidP="00AC0764">
            <w:pPr>
              <w:spacing w:after="0" w:line="240" w:lineRule="auto"/>
              <w:ind w:left="142" w:right="156"/>
              <w:jc w:val="center"/>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1200</w:t>
            </w:r>
          </w:p>
        </w:tc>
      </w:tr>
      <w:tr w:rsidR="00C70018" w:rsidRPr="00C70018" w:rsidTr="00D64632">
        <w:tc>
          <w:tcPr>
            <w:tcW w:w="2283" w:type="dxa"/>
            <w:vMerge/>
            <w:tcBorders>
              <w:top w:val="single" w:sz="6" w:space="0" w:color="000000"/>
              <w:left w:val="single" w:sz="6" w:space="0" w:color="000000"/>
              <w:bottom w:val="single" w:sz="6" w:space="0" w:color="000000"/>
              <w:right w:val="single" w:sz="6" w:space="0" w:color="000000"/>
            </w:tcBorders>
            <w:vAlign w:val="center"/>
            <w:hideMark/>
          </w:tcPr>
          <w:p w:rsidR="00C70018" w:rsidRPr="00395B38" w:rsidRDefault="00C70018" w:rsidP="00AC0764">
            <w:pPr>
              <w:spacing w:after="0" w:line="240" w:lineRule="auto"/>
              <w:ind w:left="142" w:right="156"/>
              <w:rPr>
                <w:rFonts w:ascii="Times New Roman" w:eastAsia="Times New Roman" w:hAnsi="Times New Roman" w:cs="Times New Roman"/>
                <w:lang w:eastAsia="ru-RU"/>
              </w:rPr>
            </w:pPr>
          </w:p>
        </w:tc>
        <w:tc>
          <w:tcPr>
            <w:tcW w:w="2410" w:type="dxa"/>
            <w:tcBorders>
              <w:top w:val="single" w:sz="6" w:space="0" w:color="000000"/>
              <w:left w:val="single" w:sz="6" w:space="0" w:color="000000"/>
              <w:bottom w:val="single" w:sz="6" w:space="0" w:color="000000"/>
              <w:right w:val="single" w:sz="6" w:space="0" w:color="000000"/>
            </w:tcBorders>
            <w:hideMark/>
          </w:tcPr>
          <w:p w:rsidR="00C70018" w:rsidRPr="00395B38" w:rsidRDefault="00C70018" w:rsidP="00AC0764">
            <w:pPr>
              <w:spacing w:after="0" w:line="240" w:lineRule="auto"/>
              <w:ind w:left="142" w:right="156"/>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Максимально допустимый уровень территориальной доступности</w:t>
            </w:r>
          </w:p>
        </w:tc>
        <w:tc>
          <w:tcPr>
            <w:tcW w:w="2977" w:type="dxa"/>
            <w:tcBorders>
              <w:top w:val="single" w:sz="6" w:space="0" w:color="000000"/>
              <w:left w:val="single" w:sz="6" w:space="0" w:color="000000"/>
              <w:bottom w:val="single" w:sz="6" w:space="0" w:color="000000"/>
              <w:right w:val="single" w:sz="6" w:space="0" w:color="000000"/>
            </w:tcBorders>
            <w:hideMark/>
          </w:tcPr>
          <w:p w:rsidR="00C70018" w:rsidRPr="00395B38" w:rsidRDefault="00C70018" w:rsidP="00AC0764">
            <w:pPr>
              <w:spacing w:after="0" w:line="240" w:lineRule="auto"/>
              <w:ind w:left="142" w:right="156"/>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Не устанавливается</w:t>
            </w:r>
          </w:p>
        </w:tc>
        <w:tc>
          <w:tcPr>
            <w:tcW w:w="1984" w:type="dxa"/>
            <w:tcBorders>
              <w:top w:val="single" w:sz="6" w:space="0" w:color="000000"/>
              <w:left w:val="single" w:sz="6" w:space="0" w:color="000000"/>
              <w:bottom w:val="single" w:sz="6" w:space="0" w:color="000000"/>
              <w:right w:val="single" w:sz="6" w:space="0" w:color="000000"/>
            </w:tcBorders>
            <w:hideMark/>
          </w:tcPr>
          <w:p w:rsidR="00C70018" w:rsidRPr="00395B38" w:rsidRDefault="00C70018" w:rsidP="00AC0764">
            <w:pPr>
              <w:spacing w:after="0" w:line="240" w:lineRule="auto"/>
              <w:ind w:left="142" w:right="156"/>
              <w:jc w:val="center"/>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Не нормируется</w:t>
            </w:r>
          </w:p>
        </w:tc>
      </w:tr>
      <w:tr w:rsidR="00C70018" w:rsidRPr="00C70018" w:rsidTr="00D64632">
        <w:trPr>
          <w:trHeight w:val="240"/>
        </w:trPr>
        <w:tc>
          <w:tcPr>
            <w:tcW w:w="2283" w:type="dxa"/>
            <w:vMerge w:val="restart"/>
            <w:tcBorders>
              <w:top w:val="single" w:sz="6" w:space="0" w:color="000000"/>
              <w:left w:val="single" w:sz="6" w:space="0" w:color="000000"/>
              <w:bottom w:val="single" w:sz="6" w:space="0" w:color="000000"/>
              <w:right w:val="single" w:sz="6" w:space="0" w:color="000000"/>
            </w:tcBorders>
            <w:hideMark/>
          </w:tcPr>
          <w:p w:rsidR="00C70018" w:rsidRPr="00395B38" w:rsidRDefault="00C70018" w:rsidP="00AC0764">
            <w:pPr>
              <w:spacing w:after="0" w:line="240" w:lineRule="auto"/>
              <w:ind w:left="142" w:right="156"/>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Станции технического обслуживания</w:t>
            </w:r>
          </w:p>
        </w:tc>
        <w:tc>
          <w:tcPr>
            <w:tcW w:w="2410" w:type="dxa"/>
            <w:tcBorders>
              <w:top w:val="single" w:sz="6" w:space="0" w:color="000000"/>
              <w:left w:val="single" w:sz="6" w:space="0" w:color="000000"/>
              <w:bottom w:val="single" w:sz="6" w:space="0" w:color="000000"/>
              <w:right w:val="single" w:sz="6" w:space="0" w:color="000000"/>
            </w:tcBorders>
            <w:hideMark/>
          </w:tcPr>
          <w:p w:rsidR="00C70018" w:rsidRPr="00395B38" w:rsidRDefault="00C70018" w:rsidP="00AC0764">
            <w:pPr>
              <w:spacing w:after="0" w:line="240" w:lineRule="auto"/>
              <w:ind w:left="142" w:right="156"/>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Минимально допустимый уровень обеспеченности населения</w:t>
            </w:r>
          </w:p>
        </w:tc>
        <w:tc>
          <w:tcPr>
            <w:tcW w:w="2977" w:type="dxa"/>
            <w:tcBorders>
              <w:top w:val="single" w:sz="6" w:space="0" w:color="000000"/>
              <w:left w:val="single" w:sz="6" w:space="0" w:color="000000"/>
              <w:bottom w:val="single" w:sz="6" w:space="0" w:color="000000"/>
              <w:right w:val="single" w:sz="6" w:space="0" w:color="000000"/>
            </w:tcBorders>
            <w:hideMark/>
          </w:tcPr>
          <w:p w:rsidR="00C70018" w:rsidRPr="00395B38" w:rsidRDefault="00C70018" w:rsidP="00AC0764">
            <w:pPr>
              <w:spacing w:after="0" w:line="240" w:lineRule="auto"/>
              <w:ind w:left="142" w:right="156"/>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Количество автомобилей, зарегистрированных на территории муниципального образования Краснодарского края на 1 пост</w:t>
            </w:r>
          </w:p>
        </w:tc>
        <w:tc>
          <w:tcPr>
            <w:tcW w:w="1984" w:type="dxa"/>
            <w:tcBorders>
              <w:top w:val="single" w:sz="6" w:space="0" w:color="000000"/>
              <w:left w:val="single" w:sz="6" w:space="0" w:color="000000"/>
              <w:bottom w:val="single" w:sz="6" w:space="0" w:color="000000"/>
              <w:right w:val="single" w:sz="6" w:space="0" w:color="000000"/>
            </w:tcBorders>
            <w:hideMark/>
          </w:tcPr>
          <w:p w:rsidR="00C70018" w:rsidRPr="00395B38" w:rsidRDefault="00C70018" w:rsidP="00AC0764">
            <w:pPr>
              <w:spacing w:after="0" w:line="240" w:lineRule="auto"/>
              <w:ind w:left="142" w:right="156"/>
              <w:jc w:val="center"/>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200</w:t>
            </w:r>
          </w:p>
        </w:tc>
      </w:tr>
      <w:tr w:rsidR="00C70018" w:rsidRPr="00C70018" w:rsidTr="00D64632">
        <w:tc>
          <w:tcPr>
            <w:tcW w:w="2283" w:type="dxa"/>
            <w:vMerge/>
            <w:tcBorders>
              <w:top w:val="single" w:sz="6" w:space="0" w:color="000000"/>
              <w:left w:val="single" w:sz="6" w:space="0" w:color="000000"/>
              <w:bottom w:val="single" w:sz="6" w:space="0" w:color="000000"/>
              <w:right w:val="single" w:sz="6" w:space="0" w:color="000000"/>
            </w:tcBorders>
            <w:vAlign w:val="center"/>
            <w:hideMark/>
          </w:tcPr>
          <w:p w:rsidR="00C70018" w:rsidRPr="00395B38" w:rsidRDefault="00C70018" w:rsidP="00AC0764">
            <w:pPr>
              <w:spacing w:after="0" w:line="240" w:lineRule="auto"/>
              <w:ind w:left="142" w:right="156"/>
              <w:rPr>
                <w:rFonts w:ascii="Times New Roman" w:eastAsia="Times New Roman" w:hAnsi="Times New Roman" w:cs="Times New Roman"/>
                <w:lang w:eastAsia="ru-RU"/>
              </w:rPr>
            </w:pPr>
          </w:p>
        </w:tc>
        <w:tc>
          <w:tcPr>
            <w:tcW w:w="2410" w:type="dxa"/>
            <w:tcBorders>
              <w:top w:val="single" w:sz="6" w:space="0" w:color="000000"/>
              <w:left w:val="single" w:sz="6" w:space="0" w:color="000000"/>
              <w:bottom w:val="single" w:sz="6" w:space="0" w:color="000000"/>
              <w:right w:val="single" w:sz="6" w:space="0" w:color="000000"/>
            </w:tcBorders>
            <w:hideMark/>
          </w:tcPr>
          <w:p w:rsidR="00C70018" w:rsidRPr="00395B38" w:rsidRDefault="00C70018" w:rsidP="00AC0764">
            <w:pPr>
              <w:spacing w:after="0" w:line="240" w:lineRule="auto"/>
              <w:ind w:left="142" w:right="156"/>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Максимально допустимый уровень территориальной доступности</w:t>
            </w:r>
          </w:p>
        </w:tc>
        <w:tc>
          <w:tcPr>
            <w:tcW w:w="2977" w:type="dxa"/>
            <w:tcBorders>
              <w:top w:val="single" w:sz="6" w:space="0" w:color="000000"/>
              <w:left w:val="single" w:sz="6" w:space="0" w:color="000000"/>
              <w:bottom w:val="single" w:sz="6" w:space="0" w:color="000000"/>
              <w:right w:val="single" w:sz="6" w:space="0" w:color="000000"/>
            </w:tcBorders>
            <w:hideMark/>
          </w:tcPr>
          <w:p w:rsidR="00C70018" w:rsidRPr="00395B38" w:rsidRDefault="00C70018" w:rsidP="00AC0764">
            <w:pPr>
              <w:spacing w:after="0" w:line="240" w:lineRule="auto"/>
              <w:ind w:left="142" w:right="156"/>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Не устанавливается</w:t>
            </w:r>
          </w:p>
        </w:tc>
        <w:tc>
          <w:tcPr>
            <w:tcW w:w="1984" w:type="dxa"/>
            <w:tcBorders>
              <w:top w:val="single" w:sz="6" w:space="0" w:color="000000"/>
              <w:left w:val="single" w:sz="6" w:space="0" w:color="000000"/>
              <w:bottom w:val="single" w:sz="6" w:space="0" w:color="000000"/>
              <w:right w:val="single" w:sz="6" w:space="0" w:color="000000"/>
            </w:tcBorders>
            <w:hideMark/>
          </w:tcPr>
          <w:p w:rsidR="00C70018" w:rsidRPr="00395B38" w:rsidRDefault="00C70018" w:rsidP="00AC0764">
            <w:pPr>
              <w:spacing w:after="0" w:line="240" w:lineRule="auto"/>
              <w:ind w:left="142" w:right="156"/>
              <w:jc w:val="center"/>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Не нормируется</w:t>
            </w:r>
          </w:p>
        </w:tc>
      </w:tr>
      <w:tr w:rsidR="00C70018" w:rsidRPr="00C70018" w:rsidTr="00F52C41">
        <w:trPr>
          <w:trHeight w:val="2981"/>
        </w:trPr>
        <w:tc>
          <w:tcPr>
            <w:tcW w:w="9654" w:type="dxa"/>
            <w:gridSpan w:val="4"/>
            <w:tcBorders>
              <w:top w:val="single" w:sz="6" w:space="0" w:color="000000"/>
              <w:left w:val="single" w:sz="6" w:space="0" w:color="000000"/>
              <w:bottom w:val="single" w:sz="6" w:space="0" w:color="000000"/>
              <w:right w:val="single" w:sz="6" w:space="0" w:color="000000"/>
            </w:tcBorders>
            <w:vAlign w:val="bottom"/>
            <w:hideMark/>
          </w:tcPr>
          <w:p w:rsidR="00C70018" w:rsidRPr="008E619B" w:rsidRDefault="00C70018" w:rsidP="00F52C41">
            <w:pPr>
              <w:spacing w:after="0" w:line="240" w:lineRule="auto"/>
              <w:ind w:left="142" w:right="126"/>
              <w:jc w:val="both"/>
              <w:rPr>
                <w:rFonts w:ascii="Times New Roman" w:eastAsia="Times New Roman" w:hAnsi="Times New Roman" w:cs="Times New Roman"/>
                <w:lang w:eastAsia="ru-RU"/>
              </w:rPr>
            </w:pPr>
            <w:r w:rsidRPr="008E619B">
              <w:rPr>
                <w:rFonts w:ascii="Times New Roman" w:eastAsia="Times New Roman" w:hAnsi="Times New Roman" w:cs="Times New Roman"/>
                <w:lang w:eastAsia="ru-RU"/>
              </w:rPr>
              <w:lastRenderedPageBreak/>
              <w:t>* Показатель необходимо рассчитывать при разработке ДПТ. При разработке документов территориального планирования и на застроенных терри</w:t>
            </w:r>
            <w:r w:rsidR="001222D4">
              <w:rPr>
                <w:rFonts w:ascii="Times New Roman" w:eastAsia="Times New Roman" w:hAnsi="Times New Roman" w:cs="Times New Roman"/>
                <w:lang w:eastAsia="ru-RU"/>
              </w:rPr>
              <w:t>ториях показатель не учитывать.</w:t>
            </w:r>
          </w:p>
          <w:p w:rsidR="00C70018" w:rsidRPr="008E619B" w:rsidRDefault="00C70018" w:rsidP="0069048D">
            <w:pPr>
              <w:spacing w:after="0" w:line="240" w:lineRule="auto"/>
              <w:ind w:left="142" w:right="126" w:firstLine="425"/>
              <w:jc w:val="both"/>
              <w:rPr>
                <w:rFonts w:ascii="Times New Roman" w:eastAsia="Times New Roman" w:hAnsi="Times New Roman" w:cs="Times New Roman"/>
                <w:lang w:eastAsia="ru-RU"/>
              </w:rPr>
            </w:pPr>
            <w:r w:rsidRPr="008E619B">
              <w:rPr>
                <w:rFonts w:ascii="Times New Roman" w:eastAsia="Times New Roman" w:hAnsi="Times New Roman" w:cs="Times New Roman"/>
                <w:bCs/>
                <w:lang w:eastAsia="ru-RU"/>
              </w:rPr>
              <w:t>Примечания:</w:t>
            </w:r>
          </w:p>
          <w:p w:rsidR="00C70018" w:rsidRPr="008E619B" w:rsidRDefault="00C70018" w:rsidP="0069048D">
            <w:pPr>
              <w:spacing w:after="0" w:line="240" w:lineRule="auto"/>
              <w:ind w:left="142" w:right="126" w:firstLine="425"/>
              <w:jc w:val="both"/>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1. При устройстве улично-дорожной сети в границах земельных участков с кодом ВРИ 12.0 необходимо устанавливать публичный сервитут на всю площадь земельных участков.</w:t>
            </w:r>
          </w:p>
          <w:p w:rsidR="00C70018" w:rsidRPr="008E619B" w:rsidRDefault="00C70018" w:rsidP="0069048D">
            <w:pPr>
              <w:spacing w:after="0" w:line="240" w:lineRule="auto"/>
              <w:ind w:left="142" w:right="126" w:firstLine="425"/>
              <w:jc w:val="both"/>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 xml:space="preserve">2. В границах земельных участков с кодом </w:t>
            </w:r>
            <w:proofErr w:type="gramStart"/>
            <w:r w:rsidRPr="008E619B">
              <w:rPr>
                <w:rFonts w:ascii="Times New Roman" w:eastAsia="Times New Roman" w:hAnsi="Times New Roman" w:cs="Times New Roman"/>
                <w:lang w:eastAsia="ru-RU"/>
              </w:rPr>
              <w:t>ВРИ 12.0 запрещается</w:t>
            </w:r>
            <w:proofErr w:type="gramEnd"/>
            <w:r w:rsidRPr="008E619B">
              <w:rPr>
                <w:rFonts w:ascii="Times New Roman" w:eastAsia="Times New Roman" w:hAnsi="Times New Roman" w:cs="Times New Roman"/>
                <w:lang w:eastAsia="ru-RU"/>
              </w:rPr>
              <w:t xml:space="preserve"> устанавливать рекламные конструкции и нестационарные торговые объекты за исключением пунктов остановки общественного транспорта с торговой площадью менее 16 кв. м. Расстояние между такими остановками должно составлять не менее 400 метров в направлении движения общественного транспорта.</w:t>
            </w:r>
          </w:p>
          <w:p w:rsidR="00BF0139" w:rsidRPr="00395B38" w:rsidRDefault="00C70018" w:rsidP="00F52C41">
            <w:pPr>
              <w:spacing w:after="0" w:line="240" w:lineRule="auto"/>
              <w:ind w:left="142" w:right="126" w:firstLine="425"/>
              <w:jc w:val="both"/>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 xml:space="preserve">3. Ширина земельных участков с кодом </w:t>
            </w:r>
            <w:proofErr w:type="gramStart"/>
            <w:r w:rsidRPr="008E619B">
              <w:rPr>
                <w:rFonts w:ascii="Times New Roman" w:eastAsia="Times New Roman" w:hAnsi="Times New Roman" w:cs="Times New Roman"/>
                <w:lang w:eastAsia="ru-RU"/>
              </w:rPr>
              <w:t>ВРИ 12.0 должна</w:t>
            </w:r>
            <w:proofErr w:type="gramEnd"/>
            <w:r w:rsidRPr="008E619B">
              <w:rPr>
                <w:rFonts w:ascii="Times New Roman" w:eastAsia="Times New Roman" w:hAnsi="Times New Roman" w:cs="Times New Roman"/>
                <w:lang w:eastAsia="ru-RU"/>
              </w:rPr>
              <w:t xml:space="preserve"> составлять не менее 15 метров. В границах таких земельных участков необходимо сохранять поперечный профиль улицы, утвержденный документ</w:t>
            </w:r>
            <w:r w:rsidR="00F52C41">
              <w:rPr>
                <w:rFonts w:ascii="Times New Roman" w:eastAsia="Times New Roman" w:hAnsi="Times New Roman" w:cs="Times New Roman"/>
                <w:lang w:eastAsia="ru-RU"/>
              </w:rPr>
              <w:t>ацией по планировке территории.</w:t>
            </w:r>
          </w:p>
        </w:tc>
      </w:tr>
    </w:tbl>
    <w:p w:rsidR="00C70018" w:rsidRPr="008E619B" w:rsidRDefault="00AC0764" w:rsidP="00AC0764">
      <w:pPr>
        <w:spacing w:before="240" w:after="0" w:line="240" w:lineRule="auto"/>
        <w:ind w:firstLine="567"/>
        <w:jc w:val="both"/>
        <w:rPr>
          <w:rFonts w:ascii="Times New Roman" w:eastAsia="Times New Roman" w:hAnsi="Times New Roman" w:cs="Times New Roman"/>
          <w:sz w:val="24"/>
          <w:szCs w:val="24"/>
          <w:lang w:eastAsia="ru-RU"/>
        </w:rPr>
      </w:pPr>
      <w:r w:rsidRPr="008E619B">
        <w:rPr>
          <w:rFonts w:ascii="Times New Roman" w:eastAsia="Times New Roman" w:hAnsi="Times New Roman" w:cs="Times New Roman"/>
          <w:sz w:val="24"/>
          <w:szCs w:val="24"/>
          <w:lang w:eastAsia="ru-RU"/>
        </w:rPr>
        <w:t>1</w:t>
      </w:r>
      <w:r w:rsidR="00C70018" w:rsidRPr="008E619B">
        <w:rPr>
          <w:rFonts w:ascii="Times New Roman" w:eastAsia="Times New Roman" w:hAnsi="Times New Roman" w:cs="Times New Roman"/>
          <w:sz w:val="24"/>
          <w:szCs w:val="24"/>
          <w:lang w:eastAsia="ru-RU"/>
        </w:rPr>
        <w:t>.</w:t>
      </w:r>
      <w:r w:rsidR="008E619B" w:rsidRPr="008E619B">
        <w:rPr>
          <w:rFonts w:ascii="Times New Roman" w:eastAsia="Times New Roman" w:hAnsi="Times New Roman" w:cs="Times New Roman"/>
          <w:sz w:val="24"/>
          <w:szCs w:val="24"/>
          <w:lang w:eastAsia="ru-RU"/>
        </w:rPr>
        <w:t>3</w:t>
      </w:r>
      <w:r w:rsidR="00C70018" w:rsidRPr="008E619B">
        <w:rPr>
          <w:rFonts w:ascii="Times New Roman" w:eastAsia="Times New Roman" w:hAnsi="Times New Roman" w:cs="Times New Roman"/>
          <w:sz w:val="24"/>
          <w:szCs w:val="24"/>
          <w:lang w:eastAsia="ru-RU"/>
        </w:rPr>
        <w:t>.</w:t>
      </w:r>
      <w:r w:rsidR="008E619B" w:rsidRPr="008E619B">
        <w:rPr>
          <w:rFonts w:ascii="Times New Roman" w:eastAsia="Times New Roman" w:hAnsi="Times New Roman" w:cs="Times New Roman"/>
          <w:sz w:val="24"/>
          <w:szCs w:val="24"/>
          <w:lang w:eastAsia="ru-RU"/>
        </w:rPr>
        <w:t>2</w:t>
      </w:r>
      <w:r w:rsidR="00354E60">
        <w:rPr>
          <w:rFonts w:ascii="Times New Roman" w:eastAsia="Times New Roman" w:hAnsi="Times New Roman" w:cs="Times New Roman"/>
          <w:sz w:val="24"/>
          <w:szCs w:val="24"/>
          <w:lang w:eastAsia="ru-RU"/>
        </w:rPr>
        <w:t>.</w:t>
      </w:r>
      <w:r w:rsidR="00C70018" w:rsidRPr="008E619B">
        <w:rPr>
          <w:rFonts w:ascii="Times New Roman" w:eastAsia="Times New Roman" w:hAnsi="Times New Roman" w:cs="Times New Roman"/>
          <w:sz w:val="24"/>
          <w:szCs w:val="24"/>
          <w:lang w:eastAsia="ru-RU"/>
        </w:rPr>
        <w:t xml:space="preserve"> Инфраструктуру для средств индивидуальной мобильности (далее - СИМ) необходимо организовывать и оборудовать в соответствии с разделом 9 СП 396.1325800.2018. Размещение рекомендуется на территориях общего пользования: на тротуарах, пешеходных дорожках и улицах, рядом с транспортно-пересадочными узлами, остановками общественного транспорта, около торговых центров, учреждений культуры, административных зданий и других подобных объектов. При этом места размещения (парковки) </w:t>
      </w:r>
      <w:r w:rsidR="006B7197" w:rsidRPr="008E619B">
        <w:rPr>
          <w:rFonts w:ascii="Times New Roman" w:eastAsia="Times New Roman" w:hAnsi="Times New Roman" w:cs="Times New Roman"/>
          <w:sz w:val="24"/>
          <w:szCs w:val="24"/>
          <w:lang w:eastAsia="ru-RU"/>
        </w:rPr>
        <w:t xml:space="preserve">СИМ </w:t>
      </w:r>
      <w:r w:rsidR="00C70018" w:rsidRPr="008E619B">
        <w:rPr>
          <w:rFonts w:ascii="Times New Roman" w:eastAsia="Times New Roman" w:hAnsi="Times New Roman" w:cs="Times New Roman"/>
          <w:sz w:val="24"/>
          <w:szCs w:val="24"/>
          <w:lang w:eastAsia="ru-RU"/>
        </w:rPr>
        <w:t xml:space="preserve">не должны создавать помехи и препятствия в передвижении пешеходов, рекомендуется размещение </w:t>
      </w:r>
      <w:r w:rsidR="006B7197" w:rsidRPr="008E619B">
        <w:rPr>
          <w:rFonts w:ascii="Times New Roman" w:eastAsia="Times New Roman" w:hAnsi="Times New Roman" w:cs="Times New Roman"/>
          <w:sz w:val="24"/>
          <w:szCs w:val="24"/>
          <w:lang w:eastAsia="ru-RU"/>
        </w:rPr>
        <w:t xml:space="preserve">СИМ </w:t>
      </w:r>
      <w:r w:rsidR="00C70018" w:rsidRPr="008E619B">
        <w:rPr>
          <w:rFonts w:ascii="Times New Roman" w:eastAsia="Times New Roman" w:hAnsi="Times New Roman" w:cs="Times New Roman"/>
          <w:sz w:val="24"/>
          <w:szCs w:val="24"/>
          <w:lang w:eastAsia="ru-RU"/>
        </w:rPr>
        <w:t>в парковочных карманах вдоль велосипедных дорожек.</w:t>
      </w:r>
    </w:p>
    <w:p w:rsidR="00C70018" w:rsidRPr="008E619B" w:rsidRDefault="00AC0764" w:rsidP="00AC0764">
      <w:pPr>
        <w:spacing w:after="0" w:line="240" w:lineRule="auto"/>
        <w:ind w:firstLine="567"/>
        <w:jc w:val="both"/>
        <w:rPr>
          <w:rFonts w:ascii="Times New Roman" w:eastAsia="Times New Roman" w:hAnsi="Times New Roman" w:cs="Times New Roman"/>
          <w:sz w:val="24"/>
          <w:szCs w:val="24"/>
          <w:lang w:eastAsia="ru-RU"/>
        </w:rPr>
      </w:pPr>
      <w:r w:rsidRPr="008E619B">
        <w:rPr>
          <w:rFonts w:ascii="Times New Roman" w:eastAsia="Times New Roman" w:hAnsi="Times New Roman" w:cs="Times New Roman"/>
          <w:sz w:val="24"/>
          <w:szCs w:val="24"/>
          <w:lang w:eastAsia="ru-RU"/>
        </w:rPr>
        <w:t>1</w:t>
      </w:r>
      <w:r w:rsidR="00C70018" w:rsidRPr="008E619B">
        <w:rPr>
          <w:rFonts w:ascii="Times New Roman" w:eastAsia="Times New Roman" w:hAnsi="Times New Roman" w:cs="Times New Roman"/>
          <w:sz w:val="24"/>
          <w:szCs w:val="24"/>
          <w:lang w:eastAsia="ru-RU"/>
        </w:rPr>
        <w:t>.</w:t>
      </w:r>
      <w:r w:rsidR="008E619B" w:rsidRPr="008E619B">
        <w:rPr>
          <w:rFonts w:ascii="Times New Roman" w:eastAsia="Times New Roman" w:hAnsi="Times New Roman" w:cs="Times New Roman"/>
          <w:sz w:val="24"/>
          <w:szCs w:val="24"/>
          <w:lang w:eastAsia="ru-RU"/>
        </w:rPr>
        <w:t>3</w:t>
      </w:r>
      <w:r w:rsidR="00C70018" w:rsidRPr="008E619B">
        <w:rPr>
          <w:rFonts w:ascii="Times New Roman" w:eastAsia="Times New Roman" w:hAnsi="Times New Roman" w:cs="Times New Roman"/>
          <w:sz w:val="24"/>
          <w:szCs w:val="24"/>
          <w:lang w:eastAsia="ru-RU"/>
        </w:rPr>
        <w:t>.</w:t>
      </w:r>
      <w:r w:rsidR="00354E60" w:rsidRPr="008E619B">
        <w:rPr>
          <w:rFonts w:ascii="Times New Roman" w:eastAsia="Times New Roman" w:hAnsi="Times New Roman" w:cs="Times New Roman"/>
          <w:sz w:val="24"/>
          <w:szCs w:val="24"/>
          <w:lang w:eastAsia="ru-RU"/>
        </w:rPr>
        <w:t xml:space="preserve"> </w:t>
      </w:r>
      <w:r w:rsidR="00C70018" w:rsidRPr="008E619B">
        <w:rPr>
          <w:rFonts w:ascii="Times New Roman" w:eastAsia="Times New Roman" w:hAnsi="Times New Roman" w:cs="Times New Roman"/>
          <w:sz w:val="24"/>
          <w:szCs w:val="24"/>
          <w:lang w:eastAsia="ru-RU"/>
        </w:rPr>
        <w:t xml:space="preserve">3. В границах </w:t>
      </w:r>
      <w:r w:rsidR="00DC405B">
        <w:rPr>
          <w:rFonts w:ascii="Times New Roman" w:eastAsia="Times New Roman" w:hAnsi="Times New Roman" w:cs="Times New Roman"/>
          <w:sz w:val="24"/>
          <w:szCs w:val="24"/>
          <w:lang w:eastAsia="ru-RU"/>
        </w:rPr>
        <w:t>сельского поселения</w:t>
      </w:r>
      <w:r w:rsidR="006F1B26" w:rsidRPr="008E619B">
        <w:rPr>
          <w:rFonts w:ascii="Times New Roman" w:eastAsia="Times New Roman" w:hAnsi="Times New Roman" w:cs="Times New Roman"/>
          <w:sz w:val="24"/>
          <w:szCs w:val="24"/>
          <w:lang w:eastAsia="ru-RU"/>
        </w:rPr>
        <w:t xml:space="preserve"> </w:t>
      </w:r>
      <w:r w:rsidR="00C70018" w:rsidRPr="008E619B">
        <w:rPr>
          <w:rFonts w:ascii="Times New Roman" w:eastAsia="Times New Roman" w:hAnsi="Times New Roman" w:cs="Times New Roman"/>
          <w:sz w:val="24"/>
          <w:szCs w:val="24"/>
          <w:lang w:eastAsia="ru-RU"/>
        </w:rPr>
        <w:t xml:space="preserve">не допускается размещать место размещения (парковки) </w:t>
      </w:r>
      <w:r w:rsidR="006F1B26" w:rsidRPr="008E619B">
        <w:rPr>
          <w:rFonts w:ascii="Times New Roman" w:eastAsia="Times New Roman" w:hAnsi="Times New Roman" w:cs="Times New Roman"/>
          <w:sz w:val="24"/>
          <w:szCs w:val="24"/>
          <w:lang w:eastAsia="ru-RU"/>
        </w:rPr>
        <w:t>средств индивидуальной мобильности</w:t>
      </w:r>
      <w:r w:rsidR="00C70018" w:rsidRPr="008E619B">
        <w:rPr>
          <w:rFonts w:ascii="Times New Roman" w:eastAsia="Times New Roman" w:hAnsi="Times New Roman" w:cs="Times New Roman"/>
          <w:sz w:val="24"/>
          <w:szCs w:val="24"/>
          <w:lang w:eastAsia="ru-RU"/>
        </w:rPr>
        <w:t>:</w:t>
      </w:r>
    </w:p>
    <w:p w:rsidR="00C70018" w:rsidRPr="008E619B" w:rsidRDefault="00C70018" w:rsidP="00AC0764">
      <w:pPr>
        <w:spacing w:after="0" w:line="240" w:lineRule="auto"/>
        <w:ind w:firstLine="567"/>
        <w:jc w:val="both"/>
        <w:rPr>
          <w:rFonts w:ascii="Times New Roman" w:eastAsia="Times New Roman" w:hAnsi="Times New Roman" w:cs="Times New Roman"/>
          <w:sz w:val="24"/>
          <w:szCs w:val="24"/>
          <w:lang w:eastAsia="ru-RU"/>
        </w:rPr>
      </w:pPr>
      <w:r w:rsidRPr="008E619B">
        <w:rPr>
          <w:rFonts w:ascii="Times New Roman" w:eastAsia="Times New Roman" w:hAnsi="Times New Roman" w:cs="Times New Roman"/>
          <w:sz w:val="24"/>
          <w:szCs w:val="24"/>
          <w:lang w:eastAsia="ru-RU"/>
        </w:rPr>
        <w:t>на участках улично-дорожной сети, в случае создания препятствий для механизированной уборки городских территорий;</w:t>
      </w:r>
    </w:p>
    <w:p w:rsidR="00C70018" w:rsidRPr="008E619B" w:rsidRDefault="00C70018" w:rsidP="00AC0764">
      <w:pPr>
        <w:spacing w:after="0" w:line="240" w:lineRule="auto"/>
        <w:ind w:firstLine="567"/>
        <w:jc w:val="both"/>
        <w:rPr>
          <w:rFonts w:ascii="Times New Roman" w:eastAsia="Times New Roman" w:hAnsi="Times New Roman" w:cs="Times New Roman"/>
          <w:sz w:val="24"/>
          <w:szCs w:val="24"/>
          <w:lang w:eastAsia="ru-RU"/>
        </w:rPr>
      </w:pPr>
      <w:r w:rsidRPr="008E619B">
        <w:rPr>
          <w:rFonts w:ascii="Times New Roman" w:eastAsia="Times New Roman" w:hAnsi="Times New Roman" w:cs="Times New Roman"/>
          <w:sz w:val="24"/>
          <w:szCs w:val="24"/>
          <w:lang w:eastAsia="ru-RU"/>
        </w:rPr>
        <w:t xml:space="preserve">на велодорожках и </w:t>
      </w:r>
      <w:proofErr w:type="spellStart"/>
      <w:r w:rsidRPr="008E619B">
        <w:rPr>
          <w:rFonts w:ascii="Times New Roman" w:eastAsia="Times New Roman" w:hAnsi="Times New Roman" w:cs="Times New Roman"/>
          <w:sz w:val="24"/>
          <w:szCs w:val="24"/>
          <w:lang w:eastAsia="ru-RU"/>
        </w:rPr>
        <w:t>велопешеходных</w:t>
      </w:r>
      <w:proofErr w:type="spellEnd"/>
      <w:r w:rsidRPr="008E619B">
        <w:rPr>
          <w:rFonts w:ascii="Times New Roman" w:eastAsia="Times New Roman" w:hAnsi="Times New Roman" w:cs="Times New Roman"/>
          <w:sz w:val="24"/>
          <w:szCs w:val="24"/>
          <w:lang w:eastAsia="ru-RU"/>
        </w:rPr>
        <w:t xml:space="preserve"> дорожках;</w:t>
      </w:r>
    </w:p>
    <w:p w:rsidR="00C70018" w:rsidRPr="008E619B" w:rsidRDefault="00C70018" w:rsidP="00AC0764">
      <w:pPr>
        <w:spacing w:after="0" w:line="240" w:lineRule="auto"/>
        <w:ind w:firstLine="567"/>
        <w:jc w:val="both"/>
        <w:rPr>
          <w:rFonts w:ascii="Times New Roman" w:eastAsia="Times New Roman" w:hAnsi="Times New Roman" w:cs="Times New Roman"/>
          <w:sz w:val="24"/>
          <w:szCs w:val="24"/>
          <w:lang w:eastAsia="ru-RU"/>
        </w:rPr>
      </w:pPr>
      <w:r w:rsidRPr="008E619B">
        <w:rPr>
          <w:rFonts w:ascii="Times New Roman" w:eastAsia="Times New Roman" w:hAnsi="Times New Roman" w:cs="Times New Roman"/>
          <w:sz w:val="24"/>
          <w:szCs w:val="24"/>
          <w:lang w:eastAsia="ru-RU"/>
        </w:rPr>
        <w:t>на остановках общественного транспорта, а также на расстоянии менее 5 метров от границ посадочных площадок;</w:t>
      </w:r>
    </w:p>
    <w:p w:rsidR="00C70018" w:rsidRPr="008E619B" w:rsidRDefault="00C70018" w:rsidP="00AC0764">
      <w:pPr>
        <w:spacing w:after="0" w:line="240" w:lineRule="auto"/>
        <w:ind w:firstLine="567"/>
        <w:jc w:val="both"/>
        <w:rPr>
          <w:rFonts w:ascii="Times New Roman" w:eastAsia="Times New Roman" w:hAnsi="Times New Roman" w:cs="Times New Roman"/>
          <w:sz w:val="24"/>
          <w:szCs w:val="24"/>
          <w:lang w:eastAsia="ru-RU"/>
        </w:rPr>
      </w:pPr>
      <w:r w:rsidRPr="008E619B">
        <w:rPr>
          <w:rFonts w:ascii="Times New Roman" w:eastAsia="Times New Roman" w:hAnsi="Times New Roman" w:cs="Times New Roman"/>
          <w:sz w:val="24"/>
          <w:szCs w:val="24"/>
          <w:lang w:eastAsia="ru-RU"/>
        </w:rPr>
        <w:t>на тротуарах, пешеходных дорожках, если ширина прохода составляет менее 2,5 метра;</w:t>
      </w:r>
    </w:p>
    <w:p w:rsidR="00C70018" w:rsidRPr="008E619B" w:rsidRDefault="00C70018" w:rsidP="00AC0764">
      <w:pPr>
        <w:spacing w:after="0" w:line="240" w:lineRule="auto"/>
        <w:ind w:firstLine="567"/>
        <w:jc w:val="both"/>
        <w:rPr>
          <w:rFonts w:ascii="Times New Roman" w:eastAsia="Times New Roman" w:hAnsi="Times New Roman" w:cs="Times New Roman"/>
          <w:sz w:val="24"/>
          <w:szCs w:val="24"/>
          <w:lang w:eastAsia="ru-RU"/>
        </w:rPr>
      </w:pPr>
      <w:r w:rsidRPr="008E619B">
        <w:rPr>
          <w:rFonts w:ascii="Times New Roman" w:eastAsia="Times New Roman" w:hAnsi="Times New Roman" w:cs="Times New Roman"/>
          <w:sz w:val="24"/>
          <w:szCs w:val="24"/>
          <w:lang w:eastAsia="ru-RU"/>
        </w:rPr>
        <w:t>на территории памятников, монументов, мемориальных сооружениях, местах воинских захоронений, а также в радиусе менее 25 метров от указанных объектов;</w:t>
      </w:r>
    </w:p>
    <w:p w:rsidR="00C70018" w:rsidRPr="008E619B" w:rsidRDefault="00C70018" w:rsidP="00AC0764">
      <w:pPr>
        <w:spacing w:after="0" w:line="240" w:lineRule="auto"/>
        <w:ind w:firstLine="567"/>
        <w:jc w:val="both"/>
        <w:rPr>
          <w:rFonts w:ascii="Times New Roman" w:eastAsia="Times New Roman" w:hAnsi="Times New Roman" w:cs="Times New Roman"/>
          <w:sz w:val="24"/>
          <w:szCs w:val="24"/>
          <w:lang w:eastAsia="ru-RU"/>
        </w:rPr>
      </w:pPr>
      <w:r w:rsidRPr="008E619B">
        <w:rPr>
          <w:rFonts w:ascii="Times New Roman" w:eastAsia="Times New Roman" w:hAnsi="Times New Roman" w:cs="Times New Roman"/>
          <w:sz w:val="24"/>
          <w:szCs w:val="24"/>
          <w:lang w:eastAsia="ru-RU"/>
        </w:rPr>
        <w:t>на расстоянии менее 5 метров до границы пешеходного перехода;</w:t>
      </w:r>
    </w:p>
    <w:p w:rsidR="00C70018" w:rsidRPr="008E619B" w:rsidRDefault="00C70018" w:rsidP="00AC0764">
      <w:pPr>
        <w:spacing w:after="0" w:line="240" w:lineRule="auto"/>
        <w:ind w:firstLine="567"/>
        <w:jc w:val="both"/>
        <w:rPr>
          <w:rFonts w:ascii="Times New Roman" w:eastAsia="Times New Roman" w:hAnsi="Times New Roman" w:cs="Times New Roman"/>
          <w:sz w:val="24"/>
          <w:szCs w:val="24"/>
          <w:lang w:eastAsia="ru-RU"/>
        </w:rPr>
      </w:pPr>
      <w:r w:rsidRPr="008E619B">
        <w:rPr>
          <w:rFonts w:ascii="Times New Roman" w:eastAsia="Times New Roman" w:hAnsi="Times New Roman" w:cs="Times New Roman"/>
          <w:sz w:val="24"/>
          <w:szCs w:val="24"/>
          <w:lang w:eastAsia="ru-RU"/>
        </w:rPr>
        <w:t>на расстоянии менее 10 метров перед входными группами социально значимых объектов;</w:t>
      </w:r>
    </w:p>
    <w:p w:rsidR="00C70018" w:rsidRPr="008E619B" w:rsidRDefault="00C70018" w:rsidP="00AC0764">
      <w:pPr>
        <w:spacing w:after="0" w:line="240" w:lineRule="auto"/>
        <w:ind w:firstLine="567"/>
        <w:jc w:val="both"/>
        <w:rPr>
          <w:rFonts w:ascii="Times New Roman" w:eastAsia="Times New Roman" w:hAnsi="Times New Roman" w:cs="Times New Roman"/>
          <w:sz w:val="24"/>
          <w:szCs w:val="24"/>
          <w:lang w:eastAsia="ru-RU"/>
        </w:rPr>
      </w:pPr>
      <w:r w:rsidRPr="008E619B">
        <w:rPr>
          <w:rFonts w:ascii="Times New Roman" w:eastAsia="Times New Roman" w:hAnsi="Times New Roman" w:cs="Times New Roman"/>
          <w:sz w:val="24"/>
          <w:szCs w:val="24"/>
          <w:lang w:eastAsia="ru-RU"/>
        </w:rPr>
        <w:t>в арках зданий, на клумбах, газонах, цветниках и иных озелененных территориях.</w:t>
      </w:r>
    </w:p>
    <w:p w:rsidR="00C70018" w:rsidRPr="008E619B" w:rsidRDefault="00AC0764" w:rsidP="00DC405B">
      <w:pPr>
        <w:spacing w:before="240" w:after="0" w:line="240" w:lineRule="auto"/>
        <w:ind w:firstLine="567"/>
        <w:jc w:val="both"/>
        <w:rPr>
          <w:rFonts w:ascii="Times New Roman" w:eastAsia="Times New Roman" w:hAnsi="Times New Roman" w:cs="Times New Roman"/>
          <w:sz w:val="24"/>
          <w:szCs w:val="24"/>
          <w:lang w:eastAsia="ru-RU"/>
        </w:rPr>
      </w:pPr>
      <w:r w:rsidRPr="008E619B">
        <w:rPr>
          <w:rFonts w:ascii="Times New Roman" w:eastAsia="Times New Roman" w:hAnsi="Times New Roman" w:cs="Times New Roman"/>
          <w:sz w:val="24"/>
          <w:szCs w:val="24"/>
          <w:lang w:eastAsia="ru-RU"/>
        </w:rPr>
        <w:t>1</w:t>
      </w:r>
      <w:r w:rsidR="00C70018" w:rsidRPr="008E619B">
        <w:rPr>
          <w:rFonts w:ascii="Times New Roman" w:eastAsia="Times New Roman" w:hAnsi="Times New Roman" w:cs="Times New Roman"/>
          <w:sz w:val="24"/>
          <w:szCs w:val="24"/>
          <w:lang w:eastAsia="ru-RU"/>
        </w:rPr>
        <w:t>.</w:t>
      </w:r>
      <w:r w:rsidR="008E619B" w:rsidRPr="008E619B">
        <w:rPr>
          <w:rFonts w:ascii="Times New Roman" w:eastAsia="Times New Roman" w:hAnsi="Times New Roman" w:cs="Times New Roman"/>
          <w:sz w:val="24"/>
          <w:szCs w:val="24"/>
          <w:lang w:eastAsia="ru-RU"/>
        </w:rPr>
        <w:t>3</w:t>
      </w:r>
      <w:r w:rsidR="00C70018" w:rsidRPr="008E619B">
        <w:rPr>
          <w:rFonts w:ascii="Times New Roman" w:eastAsia="Times New Roman" w:hAnsi="Times New Roman" w:cs="Times New Roman"/>
          <w:sz w:val="24"/>
          <w:szCs w:val="24"/>
          <w:lang w:eastAsia="ru-RU"/>
        </w:rPr>
        <w:t>.4. При разработке проектов планировки территории поперечные профили улиц формируются из следующих модулей:</w:t>
      </w:r>
    </w:p>
    <w:p w:rsidR="006F1B26" w:rsidRPr="00C70018" w:rsidRDefault="006F1B26" w:rsidP="006F1B26">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lastRenderedPageBreak/>
        <w:drawing>
          <wp:anchor distT="0" distB="0" distL="114300" distR="114300" simplePos="0" relativeHeight="251664384" behindDoc="0" locked="0" layoutInCell="1" allowOverlap="1" wp14:anchorId="3DD28B1C" wp14:editId="512F7AE7">
            <wp:simplePos x="0" y="0"/>
            <wp:positionH relativeFrom="column">
              <wp:posOffset>561975</wp:posOffset>
            </wp:positionH>
            <wp:positionV relativeFrom="paragraph">
              <wp:posOffset>176530</wp:posOffset>
            </wp:positionV>
            <wp:extent cx="3850005" cy="4862830"/>
            <wp:effectExtent l="0" t="0" r="0" b="0"/>
            <wp:wrapSquare wrapText="bothSides"/>
            <wp:docPr id="32" name="Рисунок 32" descr="C:\Users\Пользователь\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Пользователь\Desktop\image.pn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850005" cy="4862830"/>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ascii="Times New Roman" w:eastAsia="Times New Roman" w:hAnsi="Times New Roman" w:cs="Times New Roman"/>
          <w:sz w:val="24"/>
          <w:szCs w:val="24"/>
          <w:lang w:eastAsia="ru-RU"/>
        </w:rPr>
        <w:br w:type="textWrapping" w:clear="all"/>
      </w:r>
    </w:p>
    <w:p w:rsidR="006F1B26" w:rsidRDefault="006F1B26" w:rsidP="00AC0764">
      <w:pPr>
        <w:spacing w:after="0" w:line="240" w:lineRule="auto"/>
        <w:ind w:firstLine="567"/>
        <w:jc w:val="both"/>
        <w:rPr>
          <w:rFonts w:ascii="Times New Roman" w:eastAsia="Times New Roman" w:hAnsi="Times New Roman" w:cs="Times New Roman"/>
          <w:b/>
          <w:bCs/>
          <w:color w:val="22272F"/>
          <w:sz w:val="24"/>
          <w:szCs w:val="24"/>
          <w:lang w:eastAsia="ru-RU"/>
        </w:rPr>
      </w:pPr>
    </w:p>
    <w:p w:rsidR="006F1B26" w:rsidRDefault="006F1B26" w:rsidP="00AC0764">
      <w:pPr>
        <w:spacing w:after="0" w:line="240" w:lineRule="auto"/>
        <w:ind w:firstLine="567"/>
        <w:jc w:val="both"/>
        <w:rPr>
          <w:rFonts w:ascii="Times New Roman" w:eastAsia="Times New Roman" w:hAnsi="Times New Roman" w:cs="Times New Roman"/>
          <w:b/>
          <w:bCs/>
          <w:color w:val="22272F"/>
          <w:sz w:val="24"/>
          <w:szCs w:val="24"/>
          <w:lang w:eastAsia="ru-RU"/>
        </w:rPr>
      </w:pPr>
    </w:p>
    <w:p w:rsidR="006F1B26" w:rsidRDefault="006F1B26" w:rsidP="00AC0764">
      <w:pPr>
        <w:spacing w:after="0" w:line="240" w:lineRule="auto"/>
        <w:ind w:firstLine="567"/>
        <w:jc w:val="both"/>
        <w:rPr>
          <w:rFonts w:ascii="Times New Roman" w:eastAsia="Times New Roman" w:hAnsi="Times New Roman" w:cs="Times New Roman"/>
          <w:b/>
          <w:bCs/>
          <w:color w:val="22272F"/>
          <w:sz w:val="24"/>
          <w:szCs w:val="24"/>
          <w:lang w:eastAsia="ru-RU"/>
        </w:rPr>
      </w:pPr>
    </w:p>
    <w:p w:rsidR="006F1B26" w:rsidRDefault="006F1B26" w:rsidP="00AC0764">
      <w:pPr>
        <w:spacing w:after="0" w:line="240" w:lineRule="auto"/>
        <w:ind w:firstLine="567"/>
        <w:jc w:val="both"/>
        <w:rPr>
          <w:rFonts w:ascii="Times New Roman" w:eastAsia="Times New Roman" w:hAnsi="Times New Roman" w:cs="Times New Roman"/>
          <w:b/>
          <w:bCs/>
          <w:color w:val="22272F"/>
          <w:sz w:val="24"/>
          <w:szCs w:val="24"/>
          <w:lang w:eastAsia="ru-RU"/>
        </w:rPr>
      </w:pPr>
    </w:p>
    <w:p w:rsidR="006F1B26" w:rsidRDefault="006F1B26" w:rsidP="00AC0764">
      <w:pPr>
        <w:spacing w:after="0" w:line="240" w:lineRule="auto"/>
        <w:ind w:firstLine="567"/>
        <w:jc w:val="both"/>
        <w:rPr>
          <w:rFonts w:ascii="Times New Roman" w:eastAsia="Times New Roman" w:hAnsi="Times New Roman" w:cs="Times New Roman"/>
          <w:b/>
          <w:bCs/>
          <w:color w:val="22272F"/>
          <w:sz w:val="24"/>
          <w:szCs w:val="24"/>
          <w:lang w:eastAsia="ru-RU"/>
        </w:rPr>
      </w:pPr>
    </w:p>
    <w:p w:rsidR="006F1B26" w:rsidRDefault="006F1B26" w:rsidP="00AC0764">
      <w:pPr>
        <w:spacing w:after="0" w:line="240" w:lineRule="auto"/>
        <w:ind w:firstLine="567"/>
        <w:jc w:val="both"/>
        <w:rPr>
          <w:rFonts w:ascii="Times New Roman" w:eastAsia="Times New Roman" w:hAnsi="Times New Roman" w:cs="Times New Roman"/>
          <w:b/>
          <w:bCs/>
          <w:color w:val="22272F"/>
          <w:sz w:val="24"/>
          <w:szCs w:val="24"/>
          <w:lang w:eastAsia="ru-RU"/>
        </w:rPr>
      </w:pPr>
    </w:p>
    <w:p w:rsidR="006F1B26" w:rsidRDefault="006F1B26" w:rsidP="00AC0764">
      <w:pPr>
        <w:spacing w:after="0" w:line="240" w:lineRule="auto"/>
        <w:ind w:firstLine="567"/>
        <w:jc w:val="both"/>
        <w:rPr>
          <w:rFonts w:ascii="Times New Roman" w:eastAsia="Times New Roman" w:hAnsi="Times New Roman" w:cs="Times New Roman"/>
          <w:b/>
          <w:bCs/>
          <w:color w:val="22272F"/>
          <w:sz w:val="24"/>
          <w:szCs w:val="24"/>
          <w:lang w:eastAsia="ru-RU"/>
        </w:rPr>
      </w:pPr>
    </w:p>
    <w:p w:rsidR="006F1B26" w:rsidRDefault="006F1B26" w:rsidP="00AC0764">
      <w:pPr>
        <w:spacing w:after="0" w:line="240" w:lineRule="auto"/>
        <w:ind w:firstLine="567"/>
        <w:jc w:val="both"/>
        <w:rPr>
          <w:rFonts w:ascii="Times New Roman" w:eastAsia="Times New Roman" w:hAnsi="Times New Roman" w:cs="Times New Roman"/>
          <w:b/>
          <w:bCs/>
          <w:color w:val="22272F"/>
          <w:sz w:val="24"/>
          <w:szCs w:val="24"/>
          <w:lang w:eastAsia="ru-RU"/>
        </w:rPr>
      </w:pPr>
    </w:p>
    <w:p w:rsidR="006F1B26" w:rsidRDefault="006F1B26" w:rsidP="00AC0764">
      <w:pPr>
        <w:spacing w:after="0" w:line="240" w:lineRule="auto"/>
        <w:ind w:firstLine="567"/>
        <w:jc w:val="both"/>
        <w:rPr>
          <w:rFonts w:ascii="Times New Roman" w:eastAsia="Times New Roman" w:hAnsi="Times New Roman" w:cs="Times New Roman"/>
          <w:b/>
          <w:bCs/>
          <w:color w:val="22272F"/>
          <w:sz w:val="24"/>
          <w:szCs w:val="24"/>
          <w:lang w:eastAsia="ru-RU"/>
        </w:rPr>
      </w:pPr>
    </w:p>
    <w:p w:rsidR="006F1B26" w:rsidRDefault="006F1B26" w:rsidP="00AC0764">
      <w:pPr>
        <w:spacing w:after="0" w:line="240" w:lineRule="auto"/>
        <w:ind w:firstLine="567"/>
        <w:jc w:val="both"/>
        <w:rPr>
          <w:rFonts w:ascii="Times New Roman" w:eastAsia="Times New Roman" w:hAnsi="Times New Roman" w:cs="Times New Roman"/>
          <w:b/>
          <w:bCs/>
          <w:color w:val="22272F"/>
          <w:sz w:val="24"/>
          <w:szCs w:val="24"/>
          <w:lang w:eastAsia="ru-RU"/>
        </w:rPr>
      </w:pPr>
    </w:p>
    <w:p w:rsidR="006F1B26" w:rsidRDefault="006F1B26" w:rsidP="00AC0764">
      <w:pPr>
        <w:spacing w:after="0" w:line="240" w:lineRule="auto"/>
        <w:ind w:firstLine="567"/>
        <w:jc w:val="both"/>
        <w:rPr>
          <w:rFonts w:ascii="Times New Roman" w:eastAsia="Times New Roman" w:hAnsi="Times New Roman" w:cs="Times New Roman"/>
          <w:b/>
          <w:bCs/>
          <w:color w:val="22272F"/>
          <w:sz w:val="24"/>
          <w:szCs w:val="24"/>
          <w:lang w:eastAsia="ru-RU"/>
        </w:rPr>
      </w:pPr>
    </w:p>
    <w:p w:rsidR="006F1B26" w:rsidRDefault="006F1B26" w:rsidP="00AC0764">
      <w:pPr>
        <w:spacing w:after="0" w:line="240" w:lineRule="auto"/>
        <w:ind w:firstLine="567"/>
        <w:jc w:val="both"/>
        <w:rPr>
          <w:rFonts w:ascii="Times New Roman" w:eastAsia="Times New Roman" w:hAnsi="Times New Roman" w:cs="Times New Roman"/>
          <w:b/>
          <w:bCs/>
          <w:color w:val="22272F"/>
          <w:sz w:val="24"/>
          <w:szCs w:val="24"/>
          <w:lang w:eastAsia="ru-RU"/>
        </w:rPr>
      </w:pPr>
    </w:p>
    <w:p w:rsidR="006F1B26" w:rsidRDefault="006F1B26" w:rsidP="00AC0764">
      <w:pPr>
        <w:spacing w:after="0" w:line="240" w:lineRule="auto"/>
        <w:ind w:firstLine="567"/>
        <w:jc w:val="both"/>
        <w:rPr>
          <w:rFonts w:ascii="Times New Roman" w:eastAsia="Times New Roman" w:hAnsi="Times New Roman" w:cs="Times New Roman"/>
          <w:b/>
          <w:bCs/>
          <w:color w:val="22272F"/>
          <w:sz w:val="24"/>
          <w:szCs w:val="24"/>
          <w:lang w:eastAsia="ru-RU"/>
        </w:rPr>
      </w:pPr>
    </w:p>
    <w:p w:rsidR="006F1B26" w:rsidRDefault="006F1B26" w:rsidP="00AC0764">
      <w:pPr>
        <w:spacing w:after="0" w:line="240" w:lineRule="auto"/>
        <w:ind w:firstLine="567"/>
        <w:jc w:val="both"/>
        <w:rPr>
          <w:rFonts w:ascii="Times New Roman" w:eastAsia="Times New Roman" w:hAnsi="Times New Roman" w:cs="Times New Roman"/>
          <w:b/>
          <w:bCs/>
          <w:color w:val="22272F"/>
          <w:sz w:val="24"/>
          <w:szCs w:val="24"/>
          <w:lang w:eastAsia="ru-RU"/>
        </w:rPr>
      </w:pPr>
    </w:p>
    <w:p w:rsidR="006F1B26" w:rsidRDefault="006F1B26" w:rsidP="00AC0764">
      <w:pPr>
        <w:spacing w:after="0" w:line="240" w:lineRule="auto"/>
        <w:ind w:firstLine="567"/>
        <w:jc w:val="both"/>
        <w:rPr>
          <w:rFonts w:ascii="Times New Roman" w:eastAsia="Times New Roman" w:hAnsi="Times New Roman" w:cs="Times New Roman"/>
          <w:b/>
          <w:bCs/>
          <w:color w:val="22272F"/>
          <w:sz w:val="24"/>
          <w:szCs w:val="24"/>
          <w:lang w:eastAsia="ru-RU"/>
        </w:rPr>
      </w:pPr>
    </w:p>
    <w:p w:rsidR="006F1B26" w:rsidRDefault="006F1B26" w:rsidP="00AC0764">
      <w:pPr>
        <w:spacing w:after="0" w:line="240" w:lineRule="auto"/>
        <w:ind w:firstLine="567"/>
        <w:jc w:val="both"/>
        <w:rPr>
          <w:rFonts w:ascii="Times New Roman" w:eastAsia="Times New Roman" w:hAnsi="Times New Roman" w:cs="Times New Roman"/>
          <w:b/>
          <w:bCs/>
          <w:color w:val="22272F"/>
          <w:sz w:val="24"/>
          <w:szCs w:val="24"/>
          <w:lang w:eastAsia="ru-RU"/>
        </w:rPr>
      </w:pPr>
    </w:p>
    <w:p w:rsidR="006F1B26" w:rsidRDefault="006F1B26" w:rsidP="00AC0764">
      <w:pPr>
        <w:spacing w:after="0" w:line="240" w:lineRule="auto"/>
        <w:ind w:firstLine="567"/>
        <w:jc w:val="both"/>
        <w:rPr>
          <w:rFonts w:ascii="Times New Roman" w:eastAsia="Times New Roman" w:hAnsi="Times New Roman" w:cs="Times New Roman"/>
          <w:b/>
          <w:bCs/>
          <w:color w:val="22272F"/>
          <w:sz w:val="24"/>
          <w:szCs w:val="24"/>
          <w:lang w:eastAsia="ru-RU"/>
        </w:rPr>
      </w:pPr>
    </w:p>
    <w:p w:rsidR="006F1B26" w:rsidRDefault="006F1B26" w:rsidP="00AC0764">
      <w:pPr>
        <w:spacing w:after="0" w:line="240" w:lineRule="auto"/>
        <w:ind w:firstLine="567"/>
        <w:jc w:val="both"/>
        <w:rPr>
          <w:rFonts w:ascii="Times New Roman" w:eastAsia="Times New Roman" w:hAnsi="Times New Roman" w:cs="Times New Roman"/>
          <w:b/>
          <w:bCs/>
          <w:color w:val="22272F"/>
          <w:sz w:val="24"/>
          <w:szCs w:val="24"/>
          <w:lang w:eastAsia="ru-RU"/>
        </w:rPr>
      </w:pPr>
    </w:p>
    <w:p w:rsidR="006F1B26" w:rsidRDefault="006F1B26" w:rsidP="00AC0764">
      <w:pPr>
        <w:spacing w:after="0" w:line="240" w:lineRule="auto"/>
        <w:ind w:firstLine="567"/>
        <w:jc w:val="both"/>
        <w:rPr>
          <w:rFonts w:ascii="Times New Roman" w:eastAsia="Times New Roman" w:hAnsi="Times New Roman" w:cs="Times New Roman"/>
          <w:b/>
          <w:bCs/>
          <w:color w:val="22272F"/>
          <w:sz w:val="24"/>
          <w:szCs w:val="24"/>
          <w:lang w:eastAsia="ru-RU"/>
        </w:rPr>
      </w:pPr>
    </w:p>
    <w:p w:rsidR="006F1B26" w:rsidRDefault="006F1B26" w:rsidP="00AC0764">
      <w:pPr>
        <w:spacing w:after="0" w:line="240" w:lineRule="auto"/>
        <w:ind w:firstLine="567"/>
        <w:jc w:val="both"/>
        <w:rPr>
          <w:rFonts w:ascii="Times New Roman" w:eastAsia="Times New Roman" w:hAnsi="Times New Roman" w:cs="Times New Roman"/>
          <w:b/>
          <w:bCs/>
          <w:color w:val="22272F"/>
          <w:sz w:val="24"/>
          <w:szCs w:val="24"/>
          <w:lang w:eastAsia="ru-RU"/>
        </w:rPr>
      </w:pPr>
    </w:p>
    <w:p w:rsidR="006F1B26" w:rsidRDefault="006F1B26" w:rsidP="00AC0764">
      <w:pPr>
        <w:spacing w:after="0" w:line="240" w:lineRule="auto"/>
        <w:ind w:firstLine="567"/>
        <w:jc w:val="both"/>
        <w:rPr>
          <w:rFonts w:ascii="Times New Roman" w:eastAsia="Times New Roman" w:hAnsi="Times New Roman" w:cs="Times New Roman"/>
          <w:b/>
          <w:bCs/>
          <w:color w:val="22272F"/>
          <w:sz w:val="24"/>
          <w:szCs w:val="24"/>
          <w:lang w:eastAsia="ru-RU"/>
        </w:rPr>
      </w:pPr>
    </w:p>
    <w:p w:rsidR="006F1B26" w:rsidRDefault="006F1B26" w:rsidP="00AC0764">
      <w:pPr>
        <w:spacing w:after="0" w:line="240" w:lineRule="auto"/>
        <w:ind w:firstLine="567"/>
        <w:jc w:val="both"/>
        <w:rPr>
          <w:rFonts w:ascii="Times New Roman" w:eastAsia="Times New Roman" w:hAnsi="Times New Roman" w:cs="Times New Roman"/>
          <w:b/>
          <w:bCs/>
          <w:color w:val="22272F"/>
          <w:sz w:val="24"/>
          <w:szCs w:val="24"/>
          <w:lang w:eastAsia="ru-RU"/>
        </w:rPr>
      </w:pPr>
    </w:p>
    <w:p w:rsidR="006F1B26" w:rsidRDefault="006F1B26" w:rsidP="00AC0764">
      <w:pPr>
        <w:spacing w:after="0" w:line="240" w:lineRule="auto"/>
        <w:ind w:firstLine="567"/>
        <w:jc w:val="both"/>
        <w:rPr>
          <w:rFonts w:ascii="Times New Roman" w:eastAsia="Times New Roman" w:hAnsi="Times New Roman" w:cs="Times New Roman"/>
          <w:b/>
          <w:bCs/>
          <w:color w:val="22272F"/>
          <w:sz w:val="24"/>
          <w:szCs w:val="24"/>
          <w:lang w:eastAsia="ru-RU"/>
        </w:rPr>
      </w:pPr>
    </w:p>
    <w:p w:rsidR="006F1B26" w:rsidRDefault="006F1B26" w:rsidP="00AC0764">
      <w:pPr>
        <w:spacing w:after="0" w:line="240" w:lineRule="auto"/>
        <w:ind w:firstLine="567"/>
        <w:jc w:val="both"/>
        <w:rPr>
          <w:rFonts w:ascii="Times New Roman" w:eastAsia="Times New Roman" w:hAnsi="Times New Roman" w:cs="Times New Roman"/>
          <w:b/>
          <w:bCs/>
          <w:color w:val="22272F"/>
          <w:sz w:val="24"/>
          <w:szCs w:val="24"/>
          <w:lang w:eastAsia="ru-RU"/>
        </w:rPr>
      </w:pPr>
    </w:p>
    <w:p w:rsidR="006F1B26" w:rsidRDefault="006F1B26" w:rsidP="00AC0764">
      <w:pPr>
        <w:spacing w:after="0" w:line="240" w:lineRule="auto"/>
        <w:ind w:firstLine="567"/>
        <w:jc w:val="both"/>
        <w:rPr>
          <w:rFonts w:ascii="Times New Roman" w:eastAsia="Times New Roman" w:hAnsi="Times New Roman" w:cs="Times New Roman"/>
          <w:b/>
          <w:bCs/>
          <w:color w:val="22272F"/>
          <w:sz w:val="24"/>
          <w:szCs w:val="24"/>
          <w:lang w:eastAsia="ru-RU"/>
        </w:rPr>
      </w:pPr>
    </w:p>
    <w:p w:rsidR="006F1B26" w:rsidRDefault="006F1B26" w:rsidP="00AC0764">
      <w:pPr>
        <w:spacing w:after="0" w:line="240" w:lineRule="auto"/>
        <w:ind w:firstLine="567"/>
        <w:jc w:val="both"/>
        <w:rPr>
          <w:rFonts w:ascii="Times New Roman" w:eastAsia="Times New Roman" w:hAnsi="Times New Roman" w:cs="Times New Roman"/>
          <w:b/>
          <w:bCs/>
          <w:color w:val="22272F"/>
          <w:sz w:val="24"/>
          <w:szCs w:val="24"/>
          <w:lang w:eastAsia="ru-RU"/>
        </w:rPr>
      </w:pPr>
    </w:p>
    <w:p w:rsidR="006F1B26" w:rsidRDefault="006F1B26" w:rsidP="00AC0764">
      <w:pPr>
        <w:spacing w:after="0" w:line="240" w:lineRule="auto"/>
        <w:ind w:firstLine="567"/>
        <w:jc w:val="both"/>
        <w:rPr>
          <w:rFonts w:ascii="Times New Roman" w:eastAsia="Times New Roman" w:hAnsi="Times New Roman" w:cs="Times New Roman"/>
          <w:b/>
          <w:bCs/>
          <w:color w:val="22272F"/>
          <w:sz w:val="24"/>
          <w:szCs w:val="24"/>
          <w:lang w:eastAsia="ru-RU"/>
        </w:rPr>
      </w:pPr>
    </w:p>
    <w:p w:rsidR="006F1B26" w:rsidRDefault="006F1B26" w:rsidP="00AC0764">
      <w:pPr>
        <w:spacing w:after="0" w:line="240" w:lineRule="auto"/>
        <w:ind w:firstLine="567"/>
        <w:jc w:val="both"/>
        <w:rPr>
          <w:rFonts w:ascii="Times New Roman" w:eastAsia="Times New Roman" w:hAnsi="Times New Roman" w:cs="Times New Roman"/>
          <w:b/>
          <w:bCs/>
          <w:color w:val="22272F"/>
          <w:sz w:val="24"/>
          <w:szCs w:val="24"/>
          <w:lang w:eastAsia="ru-RU"/>
        </w:rPr>
      </w:pPr>
    </w:p>
    <w:p w:rsidR="00C70018" w:rsidRPr="008E619B" w:rsidRDefault="00C70018" w:rsidP="00AC0764">
      <w:pPr>
        <w:spacing w:after="0" w:line="240" w:lineRule="auto"/>
        <w:ind w:firstLine="567"/>
        <w:jc w:val="both"/>
        <w:rPr>
          <w:rFonts w:ascii="Times New Roman" w:eastAsia="Times New Roman" w:hAnsi="Times New Roman" w:cs="Times New Roman"/>
          <w:sz w:val="24"/>
          <w:szCs w:val="24"/>
          <w:lang w:eastAsia="ru-RU"/>
        </w:rPr>
      </w:pPr>
      <w:r w:rsidRPr="008E619B">
        <w:rPr>
          <w:rFonts w:ascii="Times New Roman" w:eastAsia="Times New Roman" w:hAnsi="Times New Roman" w:cs="Times New Roman"/>
          <w:bCs/>
          <w:sz w:val="24"/>
          <w:szCs w:val="24"/>
          <w:lang w:eastAsia="ru-RU"/>
        </w:rPr>
        <w:t>Примечания:</w:t>
      </w:r>
    </w:p>
    <w:p w:rsidR="00C70018" w:rsidRPr="008E619B" w:rsidRDefault="00C70018" w:rsidP="00AC0764">
      <w:pPr>
        <w:spacing w:after="0" w:line="240" w:lineRule="auto"/>
        <w:ind w:firstLine="567"/>
        <w:jc w:val="both"/>
        <w:rPr>
          <w:rFonts w:ascii="Times New Roman" w:eastAsia="Times New Roman" w:hAnsi="Times New Roman" w:cs="Times New Roman"/>
          <w:sz w:val="24"/>
          <w:szCs w:val="24"/>
          <w:lang w:eastAsia="ru-RU"/>
        </w:rPr>
      </w:pPr>
      <w:r w:rsidRPr="008E619B">
        <w:rPr>
          <w:rFonts w:ascii="Times New Roman" w:eastAsia="Times New Roman" w:hAnsi="Times New Roman" w:cs="Times New Roman"/>
          <w:sz w:val="24"/>
          <w:szCs w:val="24"/>
          <w:lang w:eastAsia="ru-RU"/>
        </w:rPr>
        <w:t>1. При ширине тротуара 3 м и более возможна высадка деревьев.</w:t>
      </w:r>
    </w:p>
    <w:p w:rsidR="00C70018" w:rsidRPr="008E619B" w:rsidRDefault="00C70018" w:rsidP="00AC0764">
      <w:pPr>
        <w:spacing w:after="0" w:line="240" w:lineRule="auto"/>
        <w:ind w:firstLine="567"/>
        <w:jc w:val="both"/>
        <w:rPr>
          <w:rFonts w:ascii="Times New Roman" w:eastAsia="Times New Roman" w:hAnsi="Times New Roman" w:cs="Times New Roman"/>
          <w:sz w:val="24"/>
          <w:szCs w:val="24"/>
          <w:lang w:eastAsia="ru-RU"/>
        </w:rPr>
      </w:pPr>
      <w:r w:rsidRPr="008E619B">
        <w:rPr>
          <w:rFonts w:ascii="Times New Roman" w:eastAsia="Times New Roman" w:hAnsi="Times New Roman" w:cs="Times New Roman"/>
          <w:sz w:val="24"/>
          <w:szCs w:val="24"/>
          <w:lang w:eastAsia="ru-RU"/>
        </w:rPr>
        <w:t xml:space="preserve">2. Расчетные параметры улиц и дорог крупнейших, крупных и больших городских населенных пунктов принимаются по таблице 11.2 СП 42.13330.2016. Расчетные параметры улиц и дорог для средних и малых городских населенных пунктов принимаются по таблице </w:t>
      </w:r>
      <w:proofErr w:type="gramStart"/>
      <w:r w:rsidRPr="008E619B">
        <w:rPr>
          <w:rFonts w:ascii="Times New Roman" w:eastAsia="Times New Roman" w:hAnsi="Times New Roman" w:cs="Times New Roman"/>
          <w:sz w:val="24"/>
          <w:szCs w:val="24"/>
          <w:lang w:eastAsia="ru-RU"/>
        </w:rPr>
        <w:t>11.2</w:t>
      </w:r>
      <w:proofErr w:type="gramEnd"/>
      <w:r w:rsidRPr="008E619B">
        <w:rPr>
          <w:rFonts w:ascii="Times New Roman" w:eastAsia="Times New Roman" w:hAnsi="Times New Roman" w:cs="Times New Roman"/>
          <w:sz w:val="24"/>
          <w:szCs w:val="24"/>
          <w:lang w:eastAsia="ru-RU"/>
        </w:rPr>
        <w:t>а СП 42.1330.2016.</w:t>
      </w:r>
    </w:p>
    <w:p w:rsidR="00C70018" w:rsidRPr="008E619B" w:rsidRDefault="00C70018" w:rsidP="00AC0764">
      <w:pPr>
        <w:spacing w:after="0" w:line="240" w:lineRule="auto"/>
        <w:ind w:firstLine="567"/>
        <w:jc w:val="both"/>
        <w:rPr>
          <w:rFonts w:ascii="Times New Roman" w:eastAsia="Times New Roman" w:hAnsi="Times New Roman" w:cs="Times New Roman"/>
          <w:sz w:val="24"/>
          <w:szCs w:val="24"/>
          <w:lang w:eastAsia="ru-RU"/>
        </w:rPr>
      </w:pPr>
      <w:r w:rsidRPr="008E619B">
        <w:rPr>
          <w:rFonts w:ascii="Times New Roman" w:eastAsia="Times New Roman" w:hAnsi="Times New Roman" w:cs="Times New Roman"/>
          <w:sz w:val="24"/>
          <w:szCs w:val="24"/>
          <w:lang w:eastAsia="ru-RU"/>
        </w:rPr>
        <w:t>3. Ширина поперечного профиля улицы в границах красных линий должна составлять не менее 15 метров.</w:t>
      </w:r>
    </w:p>
    <w:p w:rsidR="00C70018" w:rsidRPr="008E619B" w:rsidRDefault="00C70018" w:rsidP="00AC0764">
      <w:pPr>
        <w:spacing w:after="0" w:line="240" w:lineRule="auto"/>
        <w:ind w:firstLine="567"/>
        <w:jc w:val="both"/>
        <w:rPr>
          <w:rFonts w:ascii="Times New Roman" w:eastAsia="Times New Roman" w:hAnsi="Times New Roman" w:cs="Times New Roman"/>
          <w:sz w:val="24"/>
          <w:szCs w:val="24"/>
          <w:lang w:eastAsia="ru-RU"/>
        </w:rPr>
      </w:pPr>
      <w:r w:rsidRPr="008E619B">
        <w:rPr>
          <w:rFonts w:ascii="Times New Roman" w:eastAsia="Times New Roman" w:hAnsi="Times New Roman" w:cs="Times New Roman"/>
          <w:sz w:val="24"/>
          <w:szCs w:val="24"/>
          <w:lang w:eastAsia="ru-RU"/>
        </w:rPr>
        <w:t>4. При разработке проекта планировки территории допускается установление красных линий по границам земельных участков правообладателей.</w:t>
      </w:r>
    </w:p>
    <w:p w:rsidR="00C70018" w:rsidRPr="008E619B" w:rsidRDefault="00C70018" w:rsidP="00AC0764">
      <w:pPr>
        <w:spacing w:after="0" w:line="240" w:lineRule="auto"/>
        <w:ind w:firstLine="567"/>
        <w:jc w:val="both"/>
        <w:rPr>
          <w:rFonts w:ascii="Times New Roman" w:eastAsia="Times New Roman" w:hAnsi="Times New Roman" w:cs="Times New Roman"/>
          <w:sz w:val="24"/>
          <w:szCs w:val="24"/>
          <w:lang w:eastAsia="ru-RU"/>
        </w:rPr>
      </w:pPr>
      <w:r w:rsidRPr="008E619B">
        <w:rPr>
          <w:rFonts w:ascii="Times New Roman" w:eastAsia="Times New Roman" w:hAnsi="Times New Roman" w:cs="Times New Roman"/>
          <w:sz w:val="24"/>
          <w:szCs w:val="24"/>
          <w:lang w:eastAsia="ru-RU"/>
        </w:rPr>
        <w:t>5. При совмещении модулей парковки и велодорожки велодорожку следует выполнять в один уровень с тротуаром.</w:t>
      </w:r>
    </w:p>
    <w:p w:rsidR="00C70018" w:rsidRPr="008E619B" w:rsidRDefault="00C70018" w:rsidP="00AC0764">
      <w:pPr>
        <w:spacing w:after="0" w:line="240" w:lineRule="auto"/>
        <w:ind w:firstLine="567"/>
        <w:jc w:val="both"/>
        <w:rPr>
          <w:rFonts w:ascii="Times New Roman" w:eastAsia="Times New Roman" w:hAnsi="Times New Roman" w:cs="Times New Roman"/>
          <w:sz w:val="24"/>
          <w:szCs w:val="24"/>
          <w:lang w:eastAsia="ru-RU"/>
        </w:rPr>
      </w:pPr>
      <w:r w:rsidRPr="008E619B">
        <w:rPr>
          <w:rFonts w:ascii="Times New Roman" w:eastAsia="Times New Roman" w:hAnsi="Times New Roman" w:cs="Times New Roman"/>
          <w:sz w:val="24"/>
          <w:szCs w:val="24"/>
          <w:lang w:eastAsia="ru-RU"/>
        </w:rPr>
        <w:t>6. Пешеходный модуль тип 2 применяется в случае устройства коммерческих (нежилых) помещений на первом этаже зданий.</w:t>
      </w:r>
    </w:p>
    <w:p w:rsidR="00C70018" w:rsidRPr="008E619B" w:rsidRDefault="00C70018" w:rsidP="00AC0764">
      <w:pPr>
        <w:spacing w:after="0" w:line="240" w:lineRule="auto"/>
        <w:ind w:firstLine="567"/>
        <w:jc w:val="both"/>
        <w:rPr>
          <w:rFonts w:ascii="Times New Roman" w:eastAsia="Times New Roman" w:hAnsi="Times New Roman" w:cs="Times New Roman"/>
          <w:sz w:val="24"/>
          <w:szCs w:val="24"/>
          <w:lang w:eastAsia="ru-RU"/>
        </w:rPr>
      </w:pPr>
      <w:r w:rsidRPr="008E619B">
        <w:rPr>
          <w:rFonts w:ascii="Times New Roman" w:eastAsia="Times New Roman" w:hAnsi="Times New Roman" w:cs="Times New Roman"/>
          <w:sz w:val="24"/>
          <w:szCs w:val="24"/>
          <w:lang w:eastAsia="ru-RU"/>
        </w:rPr>
        <w:t>7. На магистральных улицах и дорогах совмещение проезжей части с модулями парковок не допускается.</w:t>
      </w:r>
    </w:p>
    <w:p w:rsidR="00C70018" w:rsidRPr="008E619B" w:rsidRDefault="00C70018" w:rsidP="00AC0764">
      <w:pPr>
        <w:spacing w:after="0" w:line="240" w:lineRule="auto"/>
        <w:ind w:firstLine="567"/>
        <w:jc w:val="both"/>
        <w:rPr>
          <w:rFonts w:ascii="Times New Roman" w:eastAsia="Times New Roman" w:hAnsi="Times New Roman" w:cs="Times New Roman"/>
          <w:sz w:val="24"/>
          <w:szCs w:val="24"/>
          <w:lang w:eastAsia="ru-RU"/>
        </w:rPr>
      </w:pPr>
      <w:r w:rsidRPr="008E619B">
        <w:rPr>
          <w:rFonts w:ascii="Times New Roman" w:eastAsia="Times New Roman" w:hAnsi="Times New Roman" w:cs="Times New Roman"/>
          <w:sz w:val="24"/>
          <w:szCs w:val="24"/>
          <w:lang w:eastAsia="ru-RU"/>
        </w:rPr>
        <w:t>8. При разработке документации по планировке территории поперечные профили улиц рекомендуется формировать с учетом действующих нормативов на момент проектирования.</w:t>
      </w:r>
    </w:p>
    <w:p w:rsidR="00C70018" w:rsidRPr="008E619B" w:rsidRDefault="006B7197" w:rsidP="00A649C2">
      <w:pPr>
        <w:spacing w:before="240" w:after="100" w:afterAutospacing="1" w:line="240" w:lineRule="auto"/>
        <w:ind w:firstLine="567"/>
        <w:jc w:val="both"/>
        <w:rPr>
          <w:rFonts w:ascii="Times New Roman" w:eastAsia="Times New Roman" w:hAnsi="Times New Roman" w:cs="Times New Roman"/>
          <w:sz w:val="24"/>
          <w:szCs w:val="24"/>
          <w:lang w:eastAsia="ru-RU"/>
        </w:rPr>
      </w:pPr>
      <w:r w:rsidRPr="008E619B">
        <w:rPr>
          <w:rFonts w:ascii="Times New Roman" w:eastAsia="Times New Roman" w:hAnsi="Times New Roman" w:cs="Times New Roman"/>
          <w:sz w:val="24"/>
          <w:szCs w:val="24"/>
          <w:lang w:eastAsia="ru-RU"/>
        </w:rPr>
        <w:t>1</w:t>
      </w:r>
      <w:r w:rsidR="00C70018" w:rsidRPr="008E619B">
        <w:rPr>
          <w:rFonts w:ascii="Times New Roman" w:eastAsia="Times New Roman" w:hAnsi="Times New Roman" w:cs="Times New Roman"/>
          <w:sz w:val="24"/>
          <w:szCs w:val="24"/>
          <w:lang w:eastAsia="ru-RU"/>
        </w:rPr>
        <w:t>.</w:t>
      </w:r>
      <w:r w:rsidR="008E619B" w:rsidRPr="008E619B">
        <w:rPr>
          <w:rFonts w:ascii="Times New Roman" w:eastAsia="Times New Roman" w:hAnsi="Times New Roman" w:cs="Times New Roman"/>
          <w:sz w:val="24"/>
          <w:szCs w:val="24"/>
          <w:lang w:eastAsia="ru-RU"/>
        </w:rPr>
        <w:t>3</w:t>
      </w:r>
      <w:r w:rsidR="00C70018" w:rsidRPr="008E619B">
        <w:rPr>
          <w:rFonts w:ascii="Times New Roman" w:eastAsia="Times New Roman" w:hAnsi="Times New Roman" w:cs="Times New Roman"/>
          <w:sz w:val="24"/>
          <w:szCs w:val="24"/>
          <w:lang w:eastAsia="ru-RU"/>
        </w:rPr>
        <w:t>.5. Примеры компоновки модулей при построении поперечных профилей улиц:</w:t>
      </w:r>
    </w:p>
    <w:p w:rsidR="006F1B26" w:rsidRDefault="006F1B26" w:rsidP="006F1B26">
      <w:pPr>
        <w:spacing w:before="100" w:beforeAutospacing="1" w:after="100" w:afterAutospacing="1"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lastRenderedPageBreak/>
        <w:drawing>
          <wp:inline distT="0" distB="0" distL="0" distR="0" wp14:anchorId="258ABF92" wp14:editId="56E3FABC">
            <wp:extent cx="4432130" cy="2605635"/>
            <wp:effectExtent l="0" t="0" r="6985" b="4445"/>
            <wp:docPr id="33" name="Рисунок 33" descr="C:\Users\Пользователь\Desktop\image (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Пользователь\Desktop\image (1).pn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444339" cy="2612813"/>
                    </a:xfrm>
                    <a:prstGeom prst="rect">
                      <a:avLst/>
                    </a:prstGeom>
                    <a:noFill/>
                    <a:ln>
                      <a:noFill/>
                    </a:ln>
                  </pic:spPr>
                </pic:pic>
              </a:graphicData>
            </a:graphic>
          </wp:inline>
        </w:drawing>
      </w:r>
    </w:p>
    <w:p w:rsidR="006F1B26" w:rsidRDefault="006F1B26" w:rsidP="006F1B26">
      <w:pPr>
        <w:spacing w:before="100" w:beforeAutospacing="1" w:after="100" w:afterAutospacing="1"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drawing>
          <wp:inline distT="0" distB="0" distL="0" distR="0" wp14:anchorId="0316EF11" wp14:editId="21DE20D1">
            <wp:extent cx="4005557" cy="6049709"/>
            <wp:effectExtent l="0" t="0" r="0" b="8255"/>
            <wp:docPr id="34" name="Рисунок 34" descr="C:\Users\Пользователь\Desktop\image (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Пользователь\Desktop\image (2).pn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007824" cy="6053132"/>
                    </a:xfrm>
                    <a:prstGeom prst="rect">
                      <a:avLst/>
                    </a:prstGeom>
                    <a:noFill/>
                    <a:ln>
                      <a:noFill/>
                    </a:ln>
                  </pic:spPr>
                </pic:pic>
              </a:graphicData>
            </a:graphic>
          </wp:inline>
        </w:drawing>
      </w:r>
    </w:p>
    <w:p w:rsidR="00EB6CA9" w:rsidRPr="006F1B26" w:rsidRDefault="00EB6CA9" w:rsidP="006F1B26">
      <w:pPr>
        <w:spacing w:before="100" w:beforeAutospacing="1" w:after="100" w:afterAutospacing="1"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lastRenderedPageBreak/>
        <w:drawing>
          <wp:inline distT="0" distB="0" distL="0" distR="0" wp14:anchorId="619DA9E6" wp14:editId="788BC155">
            <wp:extent cx="6120765" cy="4985382"/>
            <wp:effectExtent l="0" t="0" r="0" b="6350"/>
            <wp:docPr id="35" name="Рисунок 35" descr="C:\Users\Пользователь\Desktop\image (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Пользователь\Desktop\image (3).pn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6120765" cy="4985382"/>
                    </a:xfrm>
                    <a:prstGeom prst="rect">
                      <a:avLst/>
                    </a:prstGeom>
                    <a:noFill/>
                    <a:ln>
                      <a:noFill/>
                    </a:ln>
                  </pic:spPr>
                </pic:pic>
              </a:graphicData>
            </a:graphic>
          </wp:inline>
        </w:drawing>
      </w:r>
    </w:p>
    <w:p w:rsidR="00C70018" w:rsidRPr="008E619B" w:rsidRDefault="006B7197" w:rsidP="003722D3">
      <w:pPr>
        <w:spacing w:after="0" w:line="240" w:lineRule="auto"/>
        <w:ind w:firstLine="567"/>
        <w:jc w:val="both"/>
        <w:rPr>
          <w:rFonts w:ascii="Times New Roman" w:eastAsia="Times New Roman" w:hAnsi="Times New Roman" w:cs="Times New Roman"/>
          <w:sz w:val="24"/>
          <w:szCs w:val="24"/>
          <w:lang w:eastAsia="ru-RU"/>
        </w:rPr>
      </w:pPr>
      <w:r w:rsidRPr="008E619B">
        <w:rPr>
          <w:rFonts w:ascii="Times New Roman" w:eastAsia="Times New Roman" w:hAnsi="Times New Roman" w:cs="Times New Roman"/>
          <w:sz w:val="24"/>
          <w:szCs w:val="24"/>
          <w:lang w:eastAsia="ru-RU"/>
        </w:rPr>
        <w:t>1</w:t>
      </w:r>
      <w:r w:rsidR="00C70018" w:rsidRPr="008E619B">
        <w:rPr>
          <w:rFonts w:ascii="Times New Roman" w:eastAsia="Times New Roman" w:hAnsi="Times New Roman" w:cs="Times New Roman"/>
          <w:sz w:val="24"/>
          <w:szCs w:val="24"/>
          <w:lang w:eastAsia="ru-RU"/>
        </w:rPr>
        <w:t>.</w:t>
      </w:r>
      <w:r w:rsidR="008E619B" w:rsidRPr="008E619B">
        <w:rPr>
          <w:rFonts w:ascii="Times New Roman" w:eastAsia="Times New Roman" w:hAnsi="Times New Roman" w:cs="Times New Roman"/>
          <w:sz w:val="24"/>
          <w:szCs w:val="24"/>
          <w:lang w:eastAsia="ru-RU"/>
        </w:rPr>
        <w:t>3</w:t>
      </w:r>
      <w:r w:rsidR="00C70018" w:rsidRPr="008E619B">
        <w:rPr>
          <w:rFonts w:ascii="Times New Roman" w:eastAsia="Times New Roman" w:hAnsi="Times New Roman" w:cs="Times New Roman"/>
          <w:sz w:val="24"/>
          <w:szCs w:val="24"/>
          <w:lang w:eastAsia="ru-RU"/>
        </w:rPr>
        <w:t xml:space="preserve">.6. В рамках реализации мероприятий программ комплексного развития транспортной инфраструктуры, рекомендуется использовать </w:t>
      </w:r>
      <w:r w:rsidR="00C10A7F">
        <w:rPr>
          <w:rFonts w:ascii="Times New Roman" w:eastAsia="Times New Roman" w:hAnsi="Times New Roman" w:cs="Times New Roman"/>
          <w:sz w:val="24"/>
          <w:szCs w:val="24"/>
          <w:lang w:eastAsia="ru-RU"/>
        </w:rPr>
        <w:t>«</w:t>
      </w:r>
      <w:r w:rsidR="00C70018" w:rsidRPr="008E619B">
        <w:rPr>
          <w:rFonts w:ascii="Times New Roman" w:eastAsia="Times New Roman" w:hAnsi="Times New Roman" w:cs="Times New Roman"/>
          <w:sz w:val="24"/>
          <w:szCs w:val="24"/>
          <w:lang w:eastAsia="ru-RU"/>
        </w:rPr>
        <w:t>Методические рекомендации по разработке и реализации мероприятий по организации дорожного движения. Требования к планированию развития инфраструктуры велосипедного транспорта поселений, городских и муниципальных округов в Российской Федерации</w:t>
      </w:r>
      <w:r w:rsidR="00C10A7F">
        <w:rPr>
          <w:rFonts w:ascii="Times New Roman" w:eastAsia="Times New Roman" w:hAnsi="Times New Roman" w:cs="Times New Roman"/>
          <w:sz w:val="24"/>
          <w:szCs w:val="24"/>
          <w:lang w:eastAsia="ru-RU"/>
        </w:rPr>
        <w:t>»</w:t>
      </w:r>
      <w:r w:rsidR="00C70018" w:rsidRPr="008E619B">
        <w:rPr>
          <w:rFonts w:ascii="Times New Roman" w:eastAsia="Times New Roman" w:hAnsi="Times New Roman" w:cs="Times New Roman"/>
          <w:sz w:val="24"/>
          <w:szCs w:val="24"/>
          <w:lang w:eastAsia="ru-RU"/>
        </w:rPr>
        <w:t xml:space="preserve">, согласованные Министерством транспорта Российской Федерации 24 июля 2018 г., и предусматривать развитие </w:t>
      </w:r>
      <w:proofErr w:type="spellStart"/>
      <w:r w:rsidR="00C70018" w:rsidRPr="008E619B">
        <w:rPr>
          <w:rFonts w:ascii="Times New Roman" w:eastAsia="Times New Roman" w:hAnsi="Times New Roman" w:cs="Times New Roman"/>
          <w:sz w:val="24"/>
          <w:szCs w:val="24"/>
          <w:lang w:eastAsia="ru-RU"/>
        </w:rPr>
        <w:t>велотранспортной</w:t>
      </w:r>
      <w:proofErr w:type="spellEnd"/>
      <w:r w:rsidR="00C70018" w:rsidRPr="008E619B">
        <w:rPr>
          <w:rFonts w:ascii="Times New Roman" w:eastAsia="Times New Roman" w:hAnsi="Times New Roman" w:cs="Times New Roman"/>
          <w:sz w:val="24"/>
          <w:szCs w:val="24"/>
          <w:lang w:eastAsia="ru-RU"/>
        </w:rPr>
        <w:t xml:space="preserve"> инфраструктуры для возможности использования соответствующих транспортных средств, в том числе СИМ.</w:t>
      </w:r>
    </w:p>
    <w:p w:rsidR="00C70018" w:rsidRPr="003722D3" w:rsidRDefault="006B7197" w:rsidP="003722D3">
      <w:pPr>
        <w:spacing w:after="0" w:line="240" w:lineRule="auto"/>
        <w:ind w:firstLine="567"/>
        <w:jc w:val="both"/>
        <w:rPr>
          <w:rFonts w:ascii="Times New Roman" w:eastAsia="Times New Roman" w:hAnsi="Times New Roman" w:cs="Times New Roman"/>
          <w:sz w:val="24"/>
          <w:szCs w:val="24"/>
          <w:lang w:eastAsia="ru-RU"/>
        </w:rPr>
      </w:pPr>
      <w:r w:rsidRPr="003722D3">
        <w:rPr>
          <w:rFonts w:ascii="Times New Roman" w:eastAsia="Times New Roman" w:hAnsi="Times New Roman" w:cs="Times New Roman"/>
          <w:sz w:val="24"/>
          <w:szCs w:val="24"/>
          <w:lang w:eastAsia="ru-RU"/>
        </w:rPr>
        <w:t>1</w:t>
      </w:r>
      <w:r w:rsidR="00C70018" w:rsidRPr="003722D3">
        <w:rPr>
          <w:rFonts w:ascii="Times New Roman" w:eastAsia="Times New Roman" w:hAnsi="Times New Roman" w:cs="Times New Roman"/>
          <w:sz w:val="24"/>
          <w:szCs w:val="24"/>
          <w:lang w:eastAsia="ru-RU"/>
        </w:rPr>
        <w:t>.</w:t>
      </w:r>
      <w:r w:rsidR="008E619B" w:rsidRPr="003722D3">
        <w:rPr>
          <w:rFonts w:ascii="Times New Roman" w:eastAsia="Times New Roman" w:hAnsi="Times New Roman" w:cs="Times New Roman"/>
          <w:sz w:val="24"/>
          <w:szCs w:val="24"/>
          <w:lang w:eastAsia="ru-RU"/>
        </w:rPr>
        <w:t>3</w:t>
      </w:r>
      <w:r w:rsidR="00C70018" w:rsidRPr="003722D3">
        <w:rPr>
          <w:rFonts w:ascii="Times New Roman" w:eastAsia="Times New Roman" w:hAnsi="Times New Roman" w:cs="Times New Roman"/>
          <w:sz w:val="24"/>
          <w:szCs w:val="24"/>
          <w:lang w:eastAsia="ru-RU"/>
        </w:rPr>
        <w:t>.</w:t>
      </w:r>
      <w:r w:rsidR="00354E60">
        <w:rPr>
          <w:rFonts w:ascii="Times New Roman" w:eastAsia="Times New Roman" w:hAnsi="Times New Roman" w:cs="Times New Roman"/>
          <w:sz w:val="24"/>
          <w:szCs w:val="24"/>
          <w:lang w:eastAsia="ru-RU"/>
        </w:rPr>
        <w:t>7</w:t>
      </w:r>
      <w:r w:rsidR="00102BAC" w:rsidRPr="003722D3">
        <w:rPr>
          <w:rFonts w:ascii="Times New Roman" w:eastAsia="Times New Roman" w:hAnsi="Times New Roman" w:cs="Times New Roman"/>
          <w:sz w:val="24"/>
          <w:szCs w:val="24"/>
          <w:lang w:eastAsia="ru-RU"/>
        </w:rPr>
        <w:t>. Расчетные показатели в</w:t>
      </w:r>
      <w:r w:rsidR="00C70018" w:rsidRPr="003722D3">
        <w:rPr>
          <w:rFonts w:ascii="Times New Roman" w:eastAsia="Times New Roman" w:hAnsi="Times New Roman" w:cs="Times New Roman"/>
          <w:sz w:val="24"/>
          <w:szCs w:val="24"/>
          <w:lang w:eastAsia="ru-RU"/>
        </w:rPr>
        <w:t xml:space="preserve"> области обеспечения населения местами хранения и парковки индивидуального автомобильного транспорта, </w:t>
      </w:r>
      <w:proofErr w:type="spellStart"/>
      <w:r w:rsidR="00C70018" w:rsidRPr="003722D3">
        <w:rPr>
          <w:rFonts w:ascii="Times New Roman" w:eastAsia="Times New Roman" w:hAnsi="Times New Roman" w:cs="Times New Roman"/>
          <w:sz w:val="24"/>
          <w:szCs w:val="24"/>
          <w:lang w:eastAsia="ru-RU"/>
        </w:rPr>
        <w:t>приобъектными</w:t>
      </w:r>
      <w:proofErr w:type="spellEnd"/>
      <w:r w:rsidR="00AC0764" w:rsidRPr="003722D3">
        <w:rPr>
          <w:rFonts w:ascii="Times New Roman" w:eastAsia="Times New Roman" w:hAnsi="Times New Roman" w:cs="Times New Roman"/>
          <w:sz w:val="24"/>
          <w:szCs w:val="24"/>
          <w:lang w:eastAsia="ru-RU"/>
        </w:rPr>
        <w:t xml:space="preserve"> автостоянками, в том числе для маломобильных групп населения</w:t>
      </w:r>
      <w:r w:rsidR="003722D3">
        <w:rPr>
          <w:rFonts w:ascii="Times New Roman" w:eastAsia="Times New Roman" w:hAnsi="Times New Roman" w:cs="Times New Roman"/>
          <w:sz w:val="24"/>
          <w:szCs w:val="24"/>
          <w:lang w:eastAsia="ru-RU"/>
        </w:rPr>
        <w:t>.</w:t>
      </w:r>
      <w:r w:rsidR="00C70018" w:rsidRPr="003722D3">
        <w:rPr>
          <w:rFonts w:ascii="Times New Roman" w:eastAsia="Times New Roman" w:hAnsi="Times New Roman" w:cs="Times New Roman"/>
          <w:sz w:val="24"/>
          <w:szCs w:val="24"/>
          <w:lang w:eastAsia="ru-RU"/>
        </w:rPr>
        <w:t xml:space="preserve"> </w:t>
      </w:r>
    </w:p>
    <w:p w:rsidR="00C70018" w:rsidRPr="008E619B" w:rsidRDefault="006B7197" w:rsidP="00C70018">
      <w:pPr>
        <w:spacing w:after="0" w:line="240" w:lineRule="auto"/>
        <w:ind w:firstLine="567"/>
        <w:jc w:val="both"/>
        <w:rPr>
          <w:rFonts w:ascii="Times New Roman" w:eastAsia="Times New Roman" w:hAnsi="Times New Roman" w:cs="Times New Roman"/>
          <w:sz w:val="24"/>
          <w:szCs w:val="24"/>
          <w:lang w:eastAsia="ru-RU"/>
        </w:rPr>
      </w:pPr>
      <w:r w:rsidRPr="008E619B">
        <w:rPr>
          <w:rFonts w:ascii="Times New Roman" w:eastAsia="Times New Roman" w:hAnsi="Times New Roman" w:cs="Times New Roman"/>
          <w:sz w:val="24"/>
          <w:szCs w:val="24"/>
          <w:lang w:eastAsia="ru-RU"/>
        </w:rPr>
        <w:t>1</w:t>
      </w:r>
      <w:r w:rsidR="00C70018" w:rsidRPr="008E619B">
        <w:rPr>
          <w:rFonts w:ascii="Times New Roman" w:eastAsia="Times New Roman" w:hAnsi="Times New Roman" w:cs="Times New Roman"/>
          <w:sz w:val="24"/>
          <w:szCs w:val="24"/>
          <w:lang w:eastAsia="ru-RU"/>
        </w:rPr>
        <w:t>.</w:t>
      </w:r>
      <w:r w:rsidR="008E619B" w:rsidRPr="008E619B">
        <w:rPr>
          <w:rFonts w:ascii="Times New Roman" w:eastAsia="Times New Roman" w:hAnsi="Times New Roman" w:cs="Times New Roman"/>
          <w:sz w:val="24"/>
          <w:szCs w:val="24"/>
          <w:lang w:eastAsia="ru-RU"/>
        </w:rPr>
        <w:t>3</w:t>
      </w:r>
      <w:r w:rsidR="00C70018" w:rsidRPr="008E619B">
        <w:rPr>
          <w:rFonts w:ascii="Times New Roman" w:eastAsia="Times New Roman" w:hAnsi="Times New Roman" w:cs="Times New Roman"/>
          <w:sz w:val="24"/>
          <w:szCs w:val="24"/>
          <w:lang w:eastAsia="ru-RU"/>
        </w:rPr>
        <w:t>.</w:t>
      </w:r>
      <w:r w:rsidR="00354E60">
        <w:rPr>
          <w:rFonts w:ascii="Times New Roman" w:eastAsia="Times New Roman" w:hAnsi="Times New Roman" w:cs="Times New Roman"/>
          <w:sz w:val="24"/>
          <w:szCs w:val="24"/>
          <w:lang w:eastAsia="ru-RU"/>
        </w:rPr>
        <w:t>8</w:t>
      </w:r>
      <w:r w:rsidR="00C70018" w:rsidRPr="008E619B">
        <w:rPr>
          <w:rFonts w:ascii="Times New Roman" w:eastAsia="Times New Roman" w:hAnsi="Times New Roman" w:cs="Times New Roman"/>
          <w:sz w:val="24"/>
          <w:szCs w:val="24"/>
          <w:lang w:eastAsia="ru-RU"/>
        </w:rPr>
        <w:t xml:space="preserve">. Показатель минимальной обеспеченности парковочными местами и (или) </w:t>
      </w:r>
      <w:proofErr w:type="spellStart"/>
      <w:r w:rsidR="00C70018" w:rsidRPr="008E619B">
        <w:rPr>
          <w:rFonts w:ascii="Times New Roman" w:eastAsia="Times New Roman" w:hAnsi="Times New Roman" w:cs="Times New Roman"/>
          <w:sz w:val="24"/>
          <w:szCs w:val="24"/>
          <w:lang w:eastAsia="ru-RU"/>
        </w:rPr>
        <w:t>машино</w:t>
      </w:r>
      <w:proofErr w:type="spellEnd"/>
      <w:r w:rsidR="00C70018" w:rsidRPr="008E619B">
        <w:rPr>
          <w:rFonts w:ascii="Times New Roman" w:eastAsia="Times New Roman" w:hAnsi="Times New Roman" w:cs="Times New Roman"/>
          <w:sz w:val="24"/>
          <w:szCs w:val="24"/>
          <w:lang w:eastAsia="ru-RU"/>
        </w:rPr>
        <w:t>-местами для постоянного хранения личных автомобилей в пределах многоквартирной застройки рассчитывается следующим образом:</w:t>
      </w:r>
    </w:p>
    <w:p w:rsidR="00C70018" w:rsidRPr="008E619B" w:rsidRDefault="00C70018" w:rsidP="00D64632">
      <w:pPr>
        <w:spacing w:after="0" w:line="240" w:lineRule="auto"/>
        <w:ind w:firstLine="567"/>
        <w:jc w:val="both"/>
        <w:rPr>
          <w:rFonts w:ascii="Times New Roman" w:eastAsia="Times New Roman" w:hAnsi="Times New Roman" w:cs="Times New Roman"/>
          <w:sz w:val="24"/>
          <w:szCs w:val="24"/>
          <w:lang w:eastAsia="ru-RU"/>
        </w:rPr>
      </w:pPr>
      <w:proofErr w:type="gramStart"/>
      <w:r w:rsidRPr="008E619B">
        <w:rPr>
          <w:rFonts w:ascii="Times New Roman" w:eastAsia="Times New Roman" w:hAnsi="Times New Roman" w:cs="Times New Roman"/>
          <w:sz w:val="24"/>
          <w:szCs w:val="24"/>
          <w:lang w:eastAsia="ru-RU"/>
        </w:rPr>
        <w:t>ММ</w:t>
      </w:r>
      <w:proofErr w:type="gramEnd"/>
      <w:r w:rsidRPr="008E619B">
        <w:rPr>
          <w:rFonts w:ascii="Times New Roman" w:eastAsia="Times New Roman" w:hAnsi="Times New Roman" w:cs="Times New Roman"/>
          <w:sz w:val="24"/>
          <w:szCs w:val="24"/>
          <w:lang w:eastAsia="ru-RU"/>
        </w:rPr>
        <w:t xml:space="preserve"> = </w:t>
      </w:r>
      <w:proofErr w:type="spellStart"/>
      <w:r w:rsidRPr="008E619B">
        <w:rPr>
          <w:rFonts w:ascii="Times New Roman" w:eastAsia="Times New Roman" w:hAnsi="Times New Roman" w:cs="Times New Roman"/>
          <w:sz w:val="24"/>
          <w:szCs w:val="24"/>
          <w:lang w:eastAsia="ru-RU"/>
        </w:rPr>
        <w:t>РорОМСУ</w:t>
      </w:r>
      <w:proofErr w:type="spellEnd"/>
      <w:r w:rsidRPr="008E619B">
        <w:rPr>
          <w:rFonts w:ascii="Times New Roman" w:eastAsia="Times New Roman" w:hAnsi="Times New Roman" w:cs="Times New Roman"/>
          <w:sz w:val="24"/>
          <w:szCs w:val="24"/>
          <w:lang w:eastAsia="ru-RU"/>
        </w:rPr>
        <w:t xml:space="preserve"> х k1 - </w:t>
      </w:r>
      <w:proofErr w:type="spellStart"/>
      <w:r w:rsidRPr="008E619B">
        <w:rPr>
          <w:rFonts w:ascii="Times New Roman" w:eastAsia="Times New Roman" w:hAnsi="Times New Roman" w:cs="Times New Roman"/>
          <w:sz w:val="24"/>
          <w:szCs w:val="24"/>
          <w:lang w:eastAsia="ru-RU"/>
        </w:rPr>
        <w:t>MMstr</w:t>
      </w:r>
      <w:proofErr w:type="spellEnd"/>
      <w:r w:rsidRPr="008E619B">
        <w:rPr>
          <w:rFonts w:ascii="Times New Roman" w:eastAsia="Times New Roman" w:hAnsi="Times New Roman" w:cs="Times New Roman"/>
          <w:sz w:val="24"/>
          <w:szCs w:val="24"/>
          <w:lang w:eastAsia="ru-RU"/>
        </w:rPr>
        <w:t xml:space="preserve"> х k2 - </w:t>
      </w:r>
      <w:r w:rsidR="009B3516" w:rsidRPr="008E619B">
        <w:rPr>
          <w:rFonts w:ascii="Times New Roman" w:eastAsia="Times New Roman" w:hAnsi="Times New Roman" w:cs="Times New Roman"/>
          <w:sz w:val="24"/>
          <w:szCs w:val="24"/>
          <w:lang w:eastAsia="ru-RU"/>
        </w:rPr>
        <w:t>№</w:t>
      </w:r>
      <w:proofErr w:type="spellStart"/>
      <w:r w:rsidRPr="008E619B">
        <w:rPr>
          <w:rFonts w:ascii="Times New Roman" w:eastAsia="Times New Roman" w:hAnsi="Times New Roman" w:cs="Times New Roman"/>
          <w:sz w:val="24"/>
          <w:szCs w:val="24"/>
          <w:lang w:eastAsia="ru-RU"/>
        </w:rPr>
        <w:t>ижс</w:t>
      </w:r>
      <w:proofErr w:type="spellEnd"/>
      <w:r w:rsidRPr="008E619B">
        <w:rPr>
          <w:rFonts w:ascii="Times New Roman" w:eastAsia="Times New Roman" w:hAnsi="Times New Roman" w:cs="Times New Roman"/>
          <w:sz w:val="24"/>
          <w:szCs w:val="24"/>
          <w:lang w:eastAsia="ru-RU"/>
        </w:rPr>
        <w:t>, где:</w:t>
      </w:r>
    </w:p>
    <w:p w:rsidR="00C70018" w:rsidRPr="008E619B" w:rsidRDefault="00C70018" w:rsidP="00C70018">
      <w:pPr>
        <w:spacing w:after="0" w:line="240" w:lineRule="auto"/>
        <w:ind w:firstLine="567"/>
        <w:jc w:val="both"/>
        <w:rPr>
          <w:rFonts w:ascii="Times New Roman" w:eastAsia="Times New Roman" w:hAnsi="Times New Roman" w:cs="Times New Roman"/>
          <w:sz w:val="24"/>
          <w:szCs w:val="24"/>
          <w:lang w:eastAsia="ru-RU"/>
        </w:rPr>
      </w:pPr>
      <w:proofErr w:type="spellStart"/>
      <w:r w:rsidRPr="008E619B">
        <w:rPr>
          <w:rFonts w:ascii="Times New Roman" w:eastAsia="Times New Roman" w:hAnsi="Times New Roman" w:cs="Times New Roman"/>
          <w:sz w:val="24"/>
          <w:szCs w:val="24"/>
          <w:lang w:eastAsia="ru-RU"/>
        </w:rPr>
        <w:t>РорОМСУ</w:t>
      </w:r>
      <w:proofErr w:type="spellEnd"/>
      <w:r w:rsidRPr="008E619B">
        <w:rPr>
          <w:rFonts w:ascii="Times New Roman" w:eastAsia="Times New Roman" w:hAnsi="Times New Roman" w:cs="Times New Roman"/>
          <w:sz w:val="24"/>
          <w:szCs w:val="24"/>
          <w:lang w:eastAsia="ru-RU"/>
        </w:rPr>
        <w:t xml:space="preserve"> - планируемая численность населения в границах разрабатываемого проекта планировки территории;</w:t>
      </w:r>
    </w:p>
    <w:p w:rsidR="00C70018" w:rsidRPr="008E619B" w:rsidRDefault="00C70018" w:rsidP="00C70018">
      <w:pPr>
        <w:spacing w:after="0" w:line="240" w:lineRule="auto"/>
        <w:ind w:firstLine="567"/>
        <w:jc w:val="both"/>
        <w:rPr>
          <w:rFonts w:ascii="Times New Roman" w:eastAsia="Times New Roman" w:hAnsi="Times New Roman" w:cs="Times New Roman"/>
          <w:sz w:val="24"/>
          <w:szCs w:val="24"/>
          <w:lang w:eastAsia="ru-RU"/>
        </w:rPr>
      </w:pPr>
      <w:r w:rsidRPr="008E619B">
        <w:rPr>
          <w:rFonts w:ascii="Times New Roman" w:eastAsia="Times New Roman" w:hAnsi="Times New Roman" w:cs="Times New Roman"/>
          <w:sz w:val="24"/>
          <w:szCs w:val="24"/>
          <w:lang w:eastAsia="ru-RU"/>
        </w:rPr>
        <w:t>k1* - обеспеченность населения личными легковыми автомобилями, находящимися в собственности у физических лиц, в авто на тысячу человек;</w:t>
      </w:r>
    </w:p>
    <w:p w:rsidR="00C70018" w:rsidRPr="008E619B" w:rsidRDefault="00C70018" w:rsidP="00C70018">
      <w:pPr>
        <w:spacing w:after="0" w:line="240" w:lineRule="auto"/>
        <w:ind w:firstLine="567"/>
        <w:jc w:val="both"/>
        <w:rPr>
          <w:rFonts w:ascii="Times New Roman" w:eastAsia="Times New Roman" w:hAnsi="Times New Roman" w:cs="Times New Roman"/>
          <w:sz w:val="24"/>
          <w:szCs w:val="24"/>
          <w:lang w:eastAsia="ru-RU"/>
        </w:rPr>
      </w:pPr>
      <w:proofErr w:type="spellStart"/>
      <w:r w:rsidRPr="008E619B">
        <w:rPr>
          <w:rFonts w:ascii="Times New Roman" w:eastAsia="Times New Roman" w:hAnsi="Times New Roman" w:cs="Times New Roman"/>
          <w:sz w:val="24"/>
          <w:szCs w:val="24"/>
          <w:lang w:eastAsia="ru-RU"/>
        </w:rPr>
        <w:t>MMstr</w:t>
      </w:r>
      <w:proofErr w:type="spellEnd"/>
      <w:r w:rsidRPr="008E619B">
        <w:rPr>
          <w:rFonts w:ascii="Times New Roman" w:eastAsia="Times New Roman" w:hAnsi="Times New Roman" w:cs="Times New Roman"/>
          <w:sz w:val="24"/>
          <w:szCs w:val="24"/>
          <w:lang w:eastAsia="ru-RU"/>
        </w:rPr>
        <w:t xml:space="preserve"> - общее число парковочных ме</w:t>
      </w:r>
      <w:proofErr w:type="gramStart"/>
      <w:r w:rsidRPr="008E619B">
        <w:rPr>
          <w:rFonts w:ascii="Times New Roman" w:eastAsia="Times New Roman" w:hAnsi="Times New Roman" w:cs="Times New Roman"/>
          <w:sz w:val="24"/>
          <w:szCs w:val="24"/>
          <w:lang w:eastAsia="ru-RU"/>
        </w:rPr>
        <w:t>ст в пр</w:t>
      </w:r>
      <w:proofErr w:type="gramEnd"/>
      <w:r w:rsidRPr="008E619B">
        <w:rPr>
          <w:rFonts w:ascii="Times New Roman" w:eastAsia="Times New Roman" w:hAnsi="Times New Roman" w:cs="Times New Roman"/>
          <w:sz w:val="24"/>
          <w:szCs w:val="24"/>
          <w:lang w:eastAsia="ru-RU"/>
        </w:rPr>
        <w:t>еделах улично-дорожной сети в границах разрабатываемого проекта планировки территории;</w:t>
      </w:r>
    </w:p>
    <w:p w:rsidR="00C70018" w:rsidRPr="008E619B" w:rsidRDefault="00C70018" w:rsidP="00C70018">
      <w:pPr>
        <w:spacing w:after="0" w:line="240" w:lineRule="auto"/>
        <w:ind w:firstLine="567"/>
        <w:jc w:val="both"/>
        <w:rPr>
          <w:rFonts w:ascii="Times New Roman" w:eastAsia="Times New Roman" w:hAnsi="Times New Roman" w:cs="Times New Roman"/>
          <w:sz w:val="24"/>
          <w:szCs w:val="24"/>
          <w:lang w:eastAsia="ru-RU"/>
        </w:rPr>
      </w:pPr>
      <w:r w:rsidRPr="008E619B">
        <w:rPr>
          <w:rFonts w:ascii="Times New Roman" w:eastAsia="Times New Roman" w:hAnsi="Times New Roman" w:cs="Times New Roman"/>
          <w:sz w:val="24"/>
          <w:szCs w:val="24"/>
          <w:lang w:eastAsia="ru-RU"/>
        </w:rPr>
        <w:lastRenderedPageBreak/>
        <w:t>k2 - коэффициент, определяющий долю парковочных ме</w:t>
      </w:r>
      <w:proofErr w:type="gramStart"/>
      <w:r w:rsidRPr="008E619B">
        <w:rPr>
          <w:rFonts w:ascii="Times New Roman" w:eastAsia="Times New Roman" w:hAnsi="Times New Roman" w:cs="Times New Roman"/>
          <w:sz w:val="24"/>
          <w:szCs w:val="24"/>
          <w:lang w:eastAsia="ru-RU"/>
        </w:rPr>
        <w:t>ст в пр</w:t>
      </w:r>
      <w:proofErr w:type="gramEnd"/>
      <w:r w:rsidRPr="008E619B">
        <w:rPr>
          <w:rFonts w:ascii="Times New Roman" w:eastAsia="Times New Roman" w:hAnsi="Times New Roman" w:cs="Times New Roman"/>
          <w:sz w:val="24"/>
          <w:szCs w:val="24"/>
          <w:lang w:eastAsia="ru-RU"/>
        </w:rPr>
        <w:t xml:space="preserve">еделах улично-дорожной сети, которые могут использоваться для постоянного хранения личного транспорта. Коэффициент принимается </w:t>
      </w:r>
      <w:proofErr w:type="gramStart"/>
      <w:r w:rsidRPr="008E619B">
        <w:rPr>
          <w:rFonts w:ascii="Times New Roman" w:eastAsia="Times New Roman" w:hAnsi="Times New Roman" w:cs="Times New Roman"/>
          <w:sz w:val="24"/>
          <w:szCs w:val="24"/>
          <w:lang w:eastAsia="ru-RU"/>
        </w:rPr>
        <w:t>равным</w:t>
      </w:r>
      <w:proofErr w:type="gramEnd"/>
      <w:r w:rsidRPr="008E619B">
        <w:rPr>
          <w:rFonts w:ascii="Times New Roman" w:eastAsia="Times New Roman" w:hAnsi="Times New Roman" w:cs="Times New Roman"/>
          <w:sz w:val="24"/>
          <w:szCs w:val="24"/>
          <w:lang w:eastAsia="ru-RU"/>
        </w:rPr>
        <w:t xml:space="preserve"> 0,8;</w:t>
      </w:r>
    </w:p>
    <w:p w:rsidR="00C70018" w:rsidRPr="008E619B" w:rsidRDefault="009B3516" w:rsidP="00C70018">
      <w:pPr>
        <w:spacing w:after="0" w:line="240" w:lineRule="auto"/>
        <w:ind w:firstLine="567"/>
        <w:jc w:val="both"/>
        <w:rPr>
          <w:rFonts w:ascii="Times New Roman" w:eastAsia="Times New Roman" w:hAnsi="Times New Roman" w:cs="Times New Roman"/>
          <w:sz w:val="24"/>
          <w:szCs w:val="24"/>
          <w:lang w:eastAsia="ru-RU"/>
        </w:rPr>
      </w:pPr>
      <w:r w:rsidRPr="008E619B">
        <w:rPr>
          <w:rFonts w:ascii="Times New Roman" w:eastAsia="Times New Roman" w:hAnsi="Times New Roman" w:cs="Times New Roman"/>
          <w:sz w:val="24"/>
          <w:szCs w:val="24"/>
          <w:lang w:eastAsia="ru-RU"/>
        </w:rPr>
        <w:t>№</w:t>
      </w:r>
      <w:proofErr w:type="spellStart"/>
      <w:r w:rsidR="00C70018" w:rsidRPr="008E619B">
        <w:rPr>
          <w:rFonts w:ascii="Times New Roman" w:eastAsia="Times New Roman" w:hAnsi="Times New Roman" w:cs="Times New Roman"/>
          <w:sz w:val="24"/>
          <w:szCs w:val="24"/>
          <w:lang w:eastAsia="ru-RU"/>
        </w:rPr>
        <w:t>иж</w:t>
      </w:r>
      <w:proofErr w:type="gramStart"/>
      <w:r w:rsidR="00C70018" w:rsidRPr="008E619B">
        <w:rPr>
          <w:rFonts w:ascii="Times New Roman" w:eastAsia="Times New Roman" w:hAnsi="Times New Roman" w:cs="Times New Roman"/>
          <w:sz w:val="24"/>
          <w:szCs w:val="24"/>
          <w:lang w:eastAsia="ru-RU"/>
        </w:rPr>
        <w:t>c</w:t>
      </w:r>
      <w:proofErr w:type="spellEnd"/>
      <w:proofErr w:type="gramEnd"/>
      <w:r w:rsidR="00C70018" w:rsidRPr="008E619B">
        <w:rPr>
          <w:rFonts w:ascii="Times New Roman" w:eastAsia="Times New Roman" w:hAnsi="Times New Roman" w:cs="Times New Roman"/>
          <w:sz w:val="24"/>
          <w:szCs w:val="24"/>
          <w:lang w:eastAsia="ru-RU"/>
        </w:rPr>
        <w:t xml:space="preserve"> - количество участков ИЖС в границах разрабатываемого проекта планировки территории.</w:t>
      </w:r>
    </w:p>
    <w:p w:rsidR="00C70018" w:rsidRPr="008E619B" w:rsidRDefault="00C70018" w:rsidP="00395B38">
      <w:pPr>
        <w:spacing w:after="0" w:line="240" w:lineRule="auto"/>
        <w:ind w:firstLine="567"/>
        <w:jc w:val="both"/>
        <w:rPr>
          <w:rFonts w:ascii="Times New Roman" w:eastAsia="Times New Roman" w:hAnsi="Times New Roman" w:cs="Times New Roman"/>
          <w:sz w:val="24"/>
          <w:szCs w:val="24"/>
          <w:lang w:eastAsia="ru-RU"/>
        </w:rPr>
      </w:pPr>
      <w:r w:rsidRPr="008E619B">
        <w:rPr>
          <w:rFonts w:ascii="Times New Roman" w:eastAsia="Times New Roman" w:hAnsi="Times New Roman" w:cs="Times New Roman"/>
          <w:sz w:val="24"/>
          <w:szCs w:val="24"/>
          <w:lang w:eastAsia="ru-RU"/>
        </w:rPr>
        <w:t xml:space="preserve">* Показатель k1 определяется каждый год приказом департамента по архитектуре и градостроительству Краснодарского края исходя </w:t>
      </w:r>
      <w:proofErr w:type="gramStart"/>
      <w:r w:rsidRPr="008E619B">
        <w:rPr>
          <w:rFonts w:ascii="Times New Roman" w:eastAsia="Times New Roman" w:hAnsi="Times New Roman" w:cs="Times New Roman"/>
          <w:sz w:val="24"/>
          <w:szCs w:val="24"/>
          <w:lang w:eastAsia="ru-RU"/>
        </w:rPr>
        <w:t>из количества стоящих на учете автомототранспортных средств по данным ГИБДД по состоянию за год</w:t>
      </w:r>
      <w:proofErr w:type="gramEnd"/>
      <w:r w:rsidRPr="008E619B">
        <w:rPr>
          <w:rFonts w:ascii="Times New Roman" w:eastAsia="Times New Roman" w:hAnsi="Times New Roman" w:cs="Times New Roman"/>
          <w:sz w:val="24"/>
          <w:szCs w:val="24"/>
          <w:lang w:eastAsia="ru-RU"/>
        </w:rPr>
        <w:t>, предшествующий расчетному. В случае</w:t>
      </w:r>
      <w:proofErr w:type="gramStart"/>
      <w:r w:rsidRPr="008E619B">
        <w:rPr>
          <w:rFonts w:ascii="Times New Roman" w:eastAsia="Times New Roman" w:hAnsi="Times New Roman" w:cs="Times New Roman"/>
          <w:sz w:val="24"/>
          <w:szCs w:val="24"/>
          <w:lang w:eastAsia="ru-RU"/>
        </w:rPr>
        <w:t>,</w:t>
      </w:r>
      <w:proofErr w:type="gramEnd"/>
      <w:r w:rsidRPr="008E619B">
        <w:rPr>
          <w:rFonts w:ascii="Times New Roman" w:eastAsia="Times New Roman" w:hAnsi="Times New Roman" w:cs="Times New Roman"/>
          <w:sz w:val="24"/>
          <w:szCs w:val="24"/>
          <w:lang w:eastAsia="ru-RU"/>
        </w:rPr>
        <w:t xml:space="preserve"> если на момент подготовки концепции комплексного развития территории, документации по планировке территории, проектной документации приказ не опубликован, применяются данные приказа, изданного в предшествующем году.</w:t>
      </w:r>
    </w:p>
    <w:p w:rsidR="00C70018" w:rsidRPr="008E619B" w:rsidRDefault="006B7197" w:rsidP="00284CC8">
      <w:pPr>
        <w:spacing w:after="0" w:line="240" w:lineRule="auto"/>
        <w:ind w:firstLine="567"/>
        <w:jc w:val="both"/>
        <w:rPr>
          <w:rFonts w:ascii="Times New Roman" w:eastAsia="Times New Roman" w:hAnsi="Times New Roman" w:cs="Times New Roman"/>
          <w:sz w:val="24"/>
          <w:szCs w:val="24"/>
          <w:lang w:eastAsia="ru-RU"/>
        </w:rPr>
      </w:pPr>
      <w:r w:rsidRPr="008E619B">
        <w:rPr>
          <w:rFonts w:ascii="Times New Roman" w:eastAsia="Times New Roman" w:hAnsi="Times New Roman" w:cs="Times New Roman"/>
          <w:sz w:val="24"/>
          <w:szCs w:val="24"/>
          <w:lang w:eastAsia="ru-RU"/>
        </w:rPr>
        <w:t>1</w:t>
      </w:r>
      <w:r w:rsidR="00C70018" w:rsidRPr="008E619B">
        <w:rPr>
          <w:rFonts w:ascii="Times New Roman" w:eastAsia="Times New Roman" w:hAnsi="Times New Roman" w:cs="Times New Roman"/>
          <w:sz w:val="24"/>
          <w:szCs w:val="24"/>
          <w:lang w:eastAsia="ru-RU"/>
        </w:rPr>
        <w:t>.</w:t>
      </w:r>
      <w:r w:rsidR="008E619B" w:rsidRPr="008E619B">
        <w:rPr>
          <w:rFonts w:ascii="Times New Roman" w:eastAsia="Times New Roman" w:hAnsi="Times New Roman" w:cs="Times New Roman"/>
          <w:sz w:val="24"/>
          <w:szCs w:val="24"/>
          <w:lang w:eastAsia="ru-RU"/>
        </w:rPr>
        <w:t>3.</w:t>
      </w:r>
      <w:r w:rsidR="00354E60">
        <w:rPr>
          <w:rFonts w:ascii="Times New Roman" w:eastAsia="Times New Roman" w:hAnsi="Times New Roman" w:cs="Times New Roman"/>
          <w:sz w:val="24"/>
          <w:szCs w:val="24"/>
          <w:lang w:eastAsia="ru-RU"/>
        </w:rPr>
        <w:t>9</w:t>
      </w:r>
      <w:r w:rsidR="00C70018" w:rsidRPr="008E619B">
        <w:rPr>
          <w:rFonts w:ascii="Times New Roman" w:eastAsia="Times New Roman" w:hAnsi="Times New Roman" w:cs="Times New Roman"/>
          <w:sz w:val="24"/>
          <w:szCs w:val="24"/>
          <w:lang w:eastAsia="ru-RU"/>
        </w:rPr>
        <w:t xml:space="preserve">. В границах земельного участка проектируемых жилых домов следует предусматривать открытые площадки (гостевые автостоянки) для парковки легковых автомобилей из расчета одно парковочное и (или) </w:t>
      </w:r>
      <w:proofErr w:type="spellStart"/>
      <w:r w:rsidR="00C70018" w:rsidRPr="008E619B">
        <w:rPr>
          <w:rFonts w:ascii="Times New Roman" w:eastAsia="Times New Roman" w:hAnsi="Times New Roman" w:cs="Times New Roman"/>
          <w:sz w:val="24"/>
          <w:szCs w:val="24"/>
          <w:lang w:eastAsia="ru-RU"/>
        </w:rPr>
        <w:t>машино</w:t>
      </w:r>
      <w:proofErr w:type="spellEnd"/>
      <w:r w:rsidR="00C70018" w:rsidRPr="008E619B">
        <w:rPr>
          <w:rFonts w:ascii="Times New Roman" w:eastAsia="Times New Roman" w:hAnsi="Times New Roman" w:cs="Times New Roman"/>
          <w:sz w:val="24"/>
          <w:szCs w:val="24"/>
          <w:lang w:eastAsia="ru-RU"/>
        </w:rPr>
        <w:t>-место на 600 кв. м площади квартир, удаленные от подъездов (входных групп) не более чем на 200 м.</w:t>
      </w:r>
    </w:p>
    <w:p w:rsidR="00C70018" w:rsidRPr="008E619B" w:rsidRDefault="006B7197" w:rsidP="00C70018">
      <w:pPr>
        <w:spacing w:after="0" w:line="240" w:lineRule="auto"/>
        <w:ind w:firstLine="567"/>
        <w:jc w:val="both"/>
        <w:rPr>
          <w:rFonts w:ascii="Times New Roman" w:eastAsia="Times New Roman" w:hAnsi="Times New Roman" w:cs="Times New Roman"/>
          <w:sz w:val="24"/>
          <w:szCs w:val="24"/>
          <w:lang w:eastAsia="ru-RU"/>
        </w:rPr>
      </w:pPr>
      <w:r w:rsidRPr="008E619B">
        <w:rPr>
          <w:rFonts w:ascii="Times New Roman" w:eastAsia="Times New Roman" w:hAnsi="Times New Roman" w:cs="Times New Roman"/>
          <w:sz w:val="24"/>
          <w:szCs w:val="24"/>
          <w:lang w:eastAsia="ru-RU"/>
        </w:rPr>
        <w:t>1</w:t>
      </w:r>
      <w:r w:rsidR="00C70018" w:rsidRPr="008E619B">
        <w:rPr>
          <w:rFonts w:ascii="Times New Roman" w:eastAsia="Times New Roman" w:hAnsi="Times New Roman" w:cs="Times New Roman"/>
          <w:sz w:val="24"/>
          <w:szCs w:val="24"/>
          <w:lang w:eastAsia="ru-RU"/>
        </w:rPr>
        <w:t>.</w:t>
      </w:r>
      <w:r w:rsidR="008E619B" w:rsidRPr="008E619B">
        <w:rPr>
          <w:rFonts w:ascii="Times New Roman" w:eastAsia="Times New Roman" w:hAnsi="Times New Roman" w:cs="Times New Roman"/>
          <w:sz w:val="24"/>
          <w:szCs w:val="24"/>
          <w:lang w:eastAsia="ru-RU"/>
        </w:rPr>
        <w:t>3.</w:t>
      </w:r>
      <w:r w:rsidR="00354E60">
        <w:rPr>
          <w:rFonts w:ascii="Times New Roman" w:eastAsia="Times New Roman" w:hAnsi="Times New Roman" w:cs="Times New Roman"/>
          <w:sz w:val="24"/>
          <w:szCs w:val="24"/>
          <w:lang w:eastAsia="ru-RU"/>
        </w:rPr>
        <w:t>10</w:t>
      </w:r>
      <w:r w:rsidR="00C70018" w:rsidRPr="008E619B">
        <w:rPr>
          <w:rFonts w:ascii="Times New Roman" w:eastAsia="Times New Roman" w:hAnsi="Times New Roman" w:cs="Times New Roman"/>
          <w:sz w:val="24"/>
          <w:szCs w:val="24"/>
          <w:lang w:eastAsia="ru-RU"/>
        </w:rPr>
        <w:t xml:space="preserve">. При комплексном развитии территории допускается сокращать расчетное количество парковочных и (или) </w:t>
      </w:r>
      <w:proofErr w:type="spellStart"/>
      <w:r w:rsidR="00C70018" w:rsidRPr="008E619B">
        <w:rPr>
          <w:rFonts w:ascii="Times New Roman" w:eastAsia="Times New Roman" w:hAnsi="Times New Roman" w:cs="Times New Roman"/>
          <w:sz w:val="24"/>
          <w:szCs w:val="24"/>
          <w:lang w:eastAsia="ru-RU"/>
        </w:rPr>
        <w:t>машино</w:t>
      </w:r>
      <w:proofErr w:type="spellEnd"/>
      <w:r w:rsidR="00C70018" w:rsidRPr="008E619B">
        <w:rPr>
          <w:rFonts w:ascii="Times New Roman" w:eastAsia="Times New Roman" w:hAnsi="Times New Roman" w:cs="Times New Roman"/>
          <w:sz w:val="24"/>
          <w:szCs w:val="24"/>
          <w:lang w:eastAsia="ru-RU"/>
        </w:rPr>
        <w:t>-мест, но не более чем на 50%, в случаях развития и строительства выделенных линий городского электротранспорта (трамвайных и (или) троллейбусных линий на выделенных полосах) или выделенных полос для проезда автобусов.</w:t>
      </w:r>
    </w:p>
    <w:p w:rsidR="00C70018" w:rsidRPr="008E619B" w:rsidRDefault="006B7197" w:rsidP="00C70018">
      <w:pPr>
        <w:spacing w:after="0" w:line="240" w:lineRule="auto"/>
        <w:ind w:firstLine="567"/>
        <w:jc w:val="both"/>
        <w:rPr>
          <w:rFonts w:ascii="Times New Roman" w:eastAsia="Times New Roman" w:hAnsi="Times New Roman" w:cs="Times New Roman"/>
          <w:sz w:val="24"/>
          <w:szCs w:val="24"/>
          <w:lang w:eastAsia="ru-RU"/>
        </w:rPr>
      </w:pPr>
      <w:r w:rsidRPr="008E619B">
        <w:rPr>
          <w:rFonts w:ascii="Times New Roman" w:eastAsia="Times New Roman" w:hAnsi="Times New Roman" w:cs="Times New Roman"/>
          <w:sz w:val="24"/>
          <w:szCs w:val="24"/>
          <w:lang w:eastAsia="ru-RU"/>
        </w:rPr>
        <w:t>1</w:t>
      </w:r>
      <w:r w:rsidR="00C70018" w:rsidRPr="008E619B">
        <w:rPr>
          <w:rFonts w:ascii="Times New Roman" w:eastAsia="Times New Roman" w:hAnsi="Times New Roman" w:cs="Times New Roman"/>
          <w:sz w:val="24"/>
          <w:szCs w:val="24"/>
          <w:lang w:eastAsia="ru-RU"/>
        </w:rPr>
        <w:t>.</w:t>
      </w:r>
      <w:r w:rsidR="008E619B" w:rsidRPr="008E619B">
        <w:rPr>
          <w:rFonts w:ascii="Times New Roman" w:eastAsia="Times New Roman" w:hAnsi="Times New Roman" w:cs="Times New Roman"/>
          <w:sz w:val="24"/>
          <w:szCs w:val="24"/>
          <w:lang w:eastAsia="ru-RU"/>
        </w:rPr>
        <w:t>3.</w:t>
      </w:r>
      <w:r w:rsidR="00354E60">
        <w:rPr>
          <w:rFonts w:ascii="Times New Roman" w:eastAsia="Times New Roman" w:hAnsi="Times New Roman" w:cs="Times New Roman"/>
          <w:sz w:val="24"/>
          <w:szCs w:val="24"/>
          <w:lang w:eastAsia="ru-RU"/>
        </w:rPr>
        <w:t>11</w:t>
      </w:r>
      <w:r w:rsidR="00C70018" w:rsidRPr="008E619B">
        <w:rPr>
          <w:rFonts w:ascii="Times New Roman" w:eastAsia="Times New Roman" w:hAnsi="Times New Roman" w:cs="Times New Roman"/>
          <w:sz w:val="24"/>
          <w:szCs w:val="24"/>
          <w:lang w:eastAsia="ru-RU"/>
        </w:rPr>
        <w:t>. При комплексном развитии территории допускается предусматривать места для хранения и парковки автомобилей вне границ земельного участка проектируемого объекта, при их пешеходной доступности (длина пути) не более 400 м до входной группы в объект капитального строительства.</w:t>
      </w:r>
    </w:p>
    <w:p w:rsidR="00C70018" w:rsidRPr="008E619B" w:rsidRDefault="006B7197" w:rsidP="00C70018">
      <w:pPr>
        <w:spacing w:after="0" w:line="240" w:lineRule="auto"/>
        <w:ind w:firstLine="567"/>
        <w:jc w:val="both"/>
        <w:rPr>
          <w:rFonts w:ascii="Times New Roman" w:eastAsia="Times New Roman" w:hAnsi="Times New Roman" w:cs="Times New Roman"/>
          <w:sz w:val="24"/>
          <w:szCs w:val="24"/>
          <w:lang w:eastAsia="ru-RU"/>
        </w:rPr>
      </w:pPr>
      <w:r w:rsidRPr="008E619B">
        <w:rPr>
          <w:rFonts w:ascii="Times New Roman" w:eastAsia="Times New Roman" w:hAnsi="Times New Roman" w:cs="Times New Roman"/>
          <w:sz w:val="24"/>
          <w:szCs w:val="24"/>
          <w:lang w:eastAsia="ru-RU"/>
        </w:rPr>
        <w:t>1</w:t>
      </w:r>
      <w:r w:rsidR="00C70018" w:rsidRPr="008E619B">
        <w:rPr>
          <w:rFonts w:ascii="Times New Roman" w:eastAsia="Times New Roman" w:hAnsi="Times New Roman" w:cs="Times New Roman"/>
          <w:sz w:val="24"/>
          <w:szCs w:val="24"/>
          <w:lang w:eastAsia="ru-RU"/>
        </w:rPr>
        <w:t>.</w:t>
      </w:r>
      <w:r w:rsidR="008E619B" w:rsidRPr="008E619B">
        <w:rPr>
          <w:rFonts w:ascii="Times New Roman" w:eastAsia="Times New Roman" w:hAnsi="Times New Roman" w:cs="Times New Roman"/>
          <w:sz w:val="24"/>
          <w:szCs w:val="24"/>
          <w:lang w:eastAsia="ru-RU"/>
        </w:rPr>
        <w:t>3.</w:t>
      </w:r>
      <w:r w:rsidR="00354E60">
        <w:rPr>
          <w:rFonts w:ascii="Times New Roman" w:eastAsia="Times New Roman" w:hAnsi="Times New Roman" w:cs="Times New Roman"/>
          <w:sz w:val="24"/>
          <w:szCs w:val="24"/>
          <w:lang w:eastAsia="ru-RU"/>
        </w:rPr>
        <w:t>12</w:t>
      </w:r>
      <w:r w:rsidR="00C70018" w:rsidRPr="008E619B">
        <w:rPr>
          <w:rFonts w:ascii="Times New Roman" w:eastAsia="Times New Roman" w:hAnsi="Times New Roman" w:cs="Times New Roman"/>
          <w:sz w:val="24"/>
          <w:szCs w:val="24"/>
          <w:lang w:eastAsia="ru-RU"/>
        </w:rPr>
        <w:t xml:space="preserve">. Минимальное количество выделенных мест для парковки и зарядки (оборудованные розетками 220 В) электромобилей на территории жилых зон, жилых кварталов и комплексов жилых домов принимается не менее 5% от расчетных парковочных мест, с пешеходной доступностью в радиусе 400 метров. Допускается увеличивать расчетное количество парковочных и (или) </w:t>
      </w:r>
      <w:proofErr w:type="spellStart"/>
      <w:r w:rsidR="00C70018" w:rsidRPr="008E619B">
        <w:rPr>
          <w:rFonts w:ascii="Times New Roman" w:eastAsia="Times New Roman" w:hAnsi="Times New Roman" w:cs="Times New Roman"/>
          <w:sz w:val="24"/>
          <w:szCs w:val="24"/>
          <w:lang w:eastAsia="ru-RU"/>
        </w:rPr>
        <w:t>машино</w:t>
      </w:r>
      <w:proofErr w:type="spellEnd"/>
      <w:r w:rsidR="00C70018" w:rsidRPr="008E619B">
        <w:rPr>
          <w:rFonts w:ascii="Times New Roman" w:eastAsia="Times New Roman" w:hAnsi="Times New Roman" w:cs="Times New Roman"/>
          <w:sz w:val="24"/>
          <w:szCs w:val="24"/>
          <w:lang w:eastAsia="ru-RU"/>
        </w:rPr>
        <w:t>-мест и связанных с этими местами зарядных устройств (станций, колонок) в соответствии с заданием на проектирование.</w:t>
      </w:r>
    </w:p>
    <w:p w:rsidR="00C70018" w:rsidRPr="008E619B" w:rsidRDefault="006B7197" w:rsidP="00C70018">
      <w:pPr>
        <w:spacing w:after="0" w:line="240" w:lineRule="auto"/>
        <w:ind w:firstLine="567"/>
        <w:jc w:val="both"/>
        <w:rPr>
          <w:rFonts w:ascii="Times New Roman" w:eastAsia="Times New Roman" w:hAnsi="Times New Roman" w:cs="Times New Roman"/>
          <w:sz w:val="24"/>
          <w:szCs w:val="24"/>
          <w:lang w:eastAsia="ru-RU"/>
        </w:rPr>
      </w:pPr>
      <w:r w:rsidRPr="008E619B">
        <w:rPr>
          <w:rFonts w:ascii="Times New Roman" w:eastAsia="Times New Roman" w:hAnsi="Times New Roman" w:cs="Times New Roman"/>
          <w:sz w:val="24"/>
          <w:szCs w:val="24"/>
          <w:lang w:eastAsia="ru-RU"/>
        </w:rPr>
        <w:t>1</w:t>
      </w:r>
      <w:r w:rsidR="00C70018" w:rsidRPr="008E619B">
        <w:rPr>
          <w:rFonts w:ascii="Times New Roman" w:eastAsia="Times New Roman" w:hAnsi="Times New Roman" w:cs="Times New Roman"/>
          <w:sz w:val="24"/>
          <w:szCs w:val="24"/>
          <w:lang w:eastAsia="ru-RU"/>
        </w:rPr>
        <w:t>.</w:t>
      </w:r>
      <w:r w:rsidR="008E619B" w:rsidRPr="008E619B">
        <w:rPr>
          <w:rFonts w:ascii="Times New Roman" w:eastAsia="Times New Roman" w:hAnsi="Times New Roman" w:cs="Times New Roman"/>
          <w:sz w:val="24"/>
          <w:szCs w:val="24"/>
          <w:lang w:eastAsia="ru-RU"/>
        </w:rPr>
        <w:t>3.</w:t>
      </w:r>
      <w:r w:rsidR="00354E60">
        <w:rPr>
          <w:rFonts w:ascii="Times New Roman" w:eastAsia="Times New Roman" w:hAnsi="Times New Roman" w:cs="Times New Roman"/>
          <w:sz w:val="24"/>
          <w:szCs w:val="24"/>
          <w:lang w:eastAsia="ru-RU"/>
        </w:rPr>
        <w:t>13</w:t>
      </w:r>
      <w:r w:rsidR="00C70018" w:rsidRPr="008E619B">
        <w:rPr>
          <w:rFonts w:ascii="Times New Roman" w:eastAsia="Times New Roman" w:hAnsi="Times New Roman" w:cs="Times New Roman"/>
          <w:sz w:val="24"/>
          <w:szCs w:val="24"/>
          <w:lang w:eastAsia="ru-RU"/>
        </w:rPr>
        <w:t xml:space="preserve">. При расчете потребности в обеспеченности территории многоквартирной жилой застройки парковочными и (или) </w:t>
      </w:r>
      <w:proofErr w:type="spellStart"/>
      <w:r w:rsidR="00C70018" w:rsidRPr="008E619B">
        <w:rPr>
          <w:rFonts w:ascii="Times New Roman" w:eastAsia="Times New Roman" w:hAnsi="Times New Roman" w:cs="Times New Roman"/>
          <w:sz w:val="24"/>
          <w:szCs w:val="24"/>
          <w:lang w:eastAsia="ru-RU"/>
        </w:rPr>
        <w:t>машино</w:t>
      </w:r>
      <w:proofErr w:type="spellEnd"/>
      <w:r w:rsidR="00C70018" w:rsidRPr="008E619B">
        <w:rPr>
          <w:rFonts w:ascii="Times New Roman" w:eastAsia="Times New Roman" w:hAnsi="Times New Roman" w:cs="Times New Roman"/>
          <w:sz w:val="24"/>
          <w:szCs w:val="24"/>
          <w:lang w:eastAsia="ru-RU"/>
        </w:rPr>
        <w:t xml:space="preserve">-местами, </w:t>
      </w:r>
      <w:proofErr w:type="spellStart"/>
      <w:r w:rsidR="00C70018" w:rsidRPr="008E619B">
        <w:rPr>
          <w:rFonts w:ascii="Times New Roman" w:eastAsia="Times New Roman" w:hAnsi="Times New Roman" w:cs="Times New Roman"/>
          <w:sz w:val="24"/>
          <w:szCs w:val="24"/>
          <w:lang w:eastAsia="ru-RU"/>
        </w:rPr>
        <w:t>машино</w:t>
      </w:r>
      <w:proofErr w:type="spellEnd"/>
      <w:r w:rsidR="00C70018" w:rsidRPr="008E619B">
        <w:rPr>
          <w:rFonts w:ascii="Times New Roman" w:eastAsia="Times New Roman" w:hAnsi="Times New Roman" w:cs="Times New Roman"/>
          <w:sz w:val="24"/>
          <w:szCs w:val="24"/>
          <w:lang w:eastAsia="ru-RU"/>
        </w:rPr>
        <w:t>-места в механизированных и полумеханизированных стоянках автомобилей не учитываются.</w:t>
      </w:r>
    </w:p>
    <w:p w:rsidR="00C70018" w:rsidRPr="008E619B" w:rsidRDefault="006B7197" w:rsidP="00C70018">
      <w:pPr>
        <w:spacing w:after="0" w:line="240" w:lineRule="auto"/>
        <w:ind w:firstLine="567"/>
        <w:jc w:val="both"/>
        <w:rPr>
          <w:rFonts w:ascii="Times New Roman" w:eastAsia="Times New Roman" w:hAnsi="Times New Roman" w:cs="Times New Roman"/>
          <w:sz w:val="24"/>
          <w:szCs w:val="24"/>
          <w:lang w:eastAsia="ru-RU"/>
        </w:rPr>
      </w:pPr>
      <w:r w:rsidRPr="008E619B">
        <w:rPr>
          <w:rFonts w:ascii="Times New Roman" w:eastAsia="Times New Roman" w:hAnsi="Times New Roman" w:cs="Times New Roman"/>
          <w:sz w:val="24"/>
          <w:szCs w:val="24"/>
          <w:lang w:eastAsia="ru-RU"/>
        </w:rPr>
        <w:t>1</w:t>
      </w:r>
      <w:r w:rsidR="00C70018" w:rsidRPr="008E619B">
        <w:rPr>
          <w:rFonts w:ascii="Times New Roman" w:eastAsia="Times New Roman" w:hAnsi="Times New Roman" w:cs="Times New Roman"/>
          <w:sz w:val="24"/>
          <w:szCs w:val="24"/>
          <w:lang w:eastAsia="ru-RU"/>
        </w:rPr>
        <w:t>.</w:t>
      </w:r>
      <w:r w:rsidR="008E619B" w:rsidRPr="008E619B">
        <w:rPr>
          <w:rFonts w:ascii="Times New Roman" w:eastAsia="Times New Roman" w:hAnsi="Times New Roman" w:cs="Times New Roman"/>
          <w:sz w:val="24"/>
          <w:szCs w:val="24"/>
          <w:lang w:eastAsia="ru-RU"/>
        </w:rPr>
        <w:t>3.</w:t>
      </w:r>
      <w:r w:rsidR="00354E60">
        <w:rPr>
          <w:rFonts w:ascii="Times New Roman" w:eastAsia="Times New Roman" w:hAnsi="Times New Roman" w:cs="Times New Roman"/>
          <w:sz w:val="24"/>
          <w:szCs w:val="24"/>
          <w:lang w:eastAsia="ru-RU"/>
        </w:rPr>
        <w:t>14</w:t>
      </w:r>
      <w:r w:rsidR="00C70018" w:rsidRPr="008E619B">
        <w:rPr>
          <w:rFonts w:ascii="Times New Roman" w:eastAsia="Times New Roman" w:hAnsi="Times New Roman" w:cs="Times New Roman"/>
          <w:sz w:val="24"/>
          <w:szCs w:val="24"/>
          <w:lang w:eastAsia="ru-RU"/>
        </w:rPr>
        <w:t xml:space="preserve">. При расчете общего количества парковочных и (или) </w:t>
      </w:r>
      <w:proofErr w:type="spellStart"/>
      <w:r w:rsidR="00C70018" w:rsidRPr="008E619B">
        <w:rPr>
          <w:rFonts w:ascii="Times New Roman" w:eastAsia="Times New Roman" w:hAnsi="Times New Roman" w:cs="Times New Roman"/>
          <w:sz w:val="24"/>
          <w:szCs w:val="24"/>
          <w:lang w:eastAsia="ru-RU"/>
        </w:rPr>
        <w:t>машино</w:t>
      </w:r>
      <w:proofErr w:type="spellEnd"/>
      <w:r w:rsidR="00C70018" w:rsidRPr="008E619B">
        <w:rPr>
          <w:rFonts w:ascii="Times New Roman" w:eastAsia="Times New Roman" w:hAnsi="Times New Roman" w:cs="Times New Roman"/>
          <w:sz w:val="24"/>
          <w:szCs w:val="24"/>
          <w:lang w:eastAsia="ru-RU"/>
        </w:rPr>
        <w:t xml:space="preserve">-мест места парковки семейного типа учитываются как одно парковочное и (или) </w:t>
      </w:r>
      <w:proofErr w:type="spellStart"/>
      <w:r w:rsidR="00C70018" w:rsidRPr="008E619B">
        <w:rPr>
          <w:rFonts w:ascii="Times New Roman" w:eastAsia="Times New Roman" w:hAnsi="Times New Roman" w:cs="Times New Roman"/>
          <w:sz w:val="24"/>
          <w:szCs w:val="24"/>
          <w:lang w:eastAsia="ru-RU"/>
        </w:rPr>
        <w:t>машино</w:t>
      </w:r>
      <w:proofErr w:type="spellEnd"/>
      <w:r w:rsidR="00C70018" w:rsidRPr="008E619B">
        <w:rPr>
          <w:rFonts w:ascii="Times New Roman" w:eastAsia="Times New Roman" w:hAnsi="Times New Roman" w:cs="Times New Roman"/>
          <w:sz w:val="24"/>
          <w:szCs w:val="24"/>
          <w:lang w:eastAsia="ru-RU"/>
        </w:rPr>
        <w:t>-место.</w:t>
      </w:r>
    </w:p>
    <w:p w:rsidR="00C70018" w:rsidRPr="008E619B" w:rsidRDefault="006B7197" w:rsidP="00C70018">
      <w:pPr>
        <w:spacing w:after="0" w:line="240" w:lineRule="auto"/>
        <w:ind w:firstLine="567"/>
        <w:jc w:val="both"/>
        <w:rPr>
          <w:rFonts w:ascii="Times New Roman" w:eastAsia="Times New Roman" w:hAnsi="Times New Roman" w:cs="Times New Roman"/>
          <w:sz w:val="24"/>
          <w:szCs w:val="24"/>
          <w:lang w:eastAsia="ru-RU"/>
        </w:rPr>
      </w:pPr>
      <w:r w:rsidRPr="008E619B">
        <w:rPr>
          <w:rFonts w:ascii="Times New Roman" w:eastAsia="Times New Roman" w:hAnsi="Times New Roman" w:cs="Times New Roman"/>
          <w:sz w:val="24"/>
          <w:szCs w:val="24"/>
          <w:lang w:eastAsia="ru-RU"/>
        </w:rPr>
        <w:t>1</w:t>
      </w:r>
      <w:r w:rsidR="00C70018" w:rsidRPr="008E619B">
        <w:rPr>
          <w:rFonts w:ascii="Times New Roman" w:eastAsia="Times New Roman" w:hAnsi="Times New Roman" w:cs="Times New Roman"/>
          <w:sz w:val="24"/>
          <w:szCs w:val="24"/>
          <w:lang w:eastAsia="ru-RU"/>
        </w:rPr>
        <w:t>.</w:t>
      </w:r>
      <w:r w:rsidR="008E619B" w:rsidRPr="008E619B">
        <w:rPr>
          <w:rFonts w:ascii="Times New Roman" w:eastAsia="Times New Roman" w:hAnsi="Times New Roman" w:cs="Times New Roman"/>
          <w:sz w:val="24"/>
          <w:szCs w:val="24"/>
          <w:lang w:eastAsia="ru-RU"/>
        </w:rPr>
        <w:t>3.</w:t>
      </w:r>
      <w:r w:rsidR="00354E60">
        <w:rPr>
          <w:rFonts w:ascii="Times New Roman" w:eastAsia="Times New Roman" w:hAnsi="Times New Roman" w:cs="Times New Roman"/>
          <w:sz w:val="24"/>
          <w:szCs w:val="24"/>
          <w:lang w:eastAsia="ru-RU"/>
        </w:rPr>
        <w:t>15</w:t>
      </w:r>
      <w:r w:rsidR="00C70018" w:rsidRPr="008E619B">
        <w:rPr>
          <w:rFonts w:ascii="Times New Roman" w:eastAsia="Times New Roman" w:hAnsi="Times New Roman" w:cs="Times New Roman"/>
          <w:sz w:val="24"/>
          <w:szCs w:val="24"/>
          <w:lang w:eastAsia="ru-RU"/>
        </w:rPr>
        <w:t xml:space="preserve">. Расчетные показатели обеспеченности </w:t>
      </w:r>
      <w:proofErr w:type="spellStart"/>
      <w:r w:rsidR="00C70018" w:rsidRPr="008E619B">
        <w:rPr>
          <w:rFonts w:ascii="Times New Roman" w:eastAsia="Times New Roman" w:hAnsi="Times New Roman" w:cs="Times New Roman"/>
          <w:sz w:val="24"/>
          <w:szCs w:val="24"/>
          <w:lang w:eastAsia="ru-RU"/>
        </w:rPr>
        <w:t>приобъектными</w:t>
      </w:r>
      <w:proofErr w:type="spellEnd"/>
      <w:r w:rsidR="00C70018" w:rsidRPr="008E619B">
        <w:rPr>
          <w:rFonts w:ascii="Times New Roman" w:eastAsia="Times New Roman" w:hAnsi="Times New Roman" w:cs="Times New Roman"/>
          <w:sz w:val="24"/>
          <w:szCs w:val="24"/>
          <w:lang w:eastAsia="ru-RU"/>
        </w:rPr>
        <w:t xml:space="preserve"> автостоянками для парковки (временного хранения) легковых автомобилей приведены в таблице </w:t>
      </w:r>
      <w:r w:rsidR="009B047F">
        <w:rPr>
          <w:rFonts w:ascii="Times New Roman" w:eastAsia="Times New Roman" w:hAnsi="Times New Roman" w:cs="Times New Roman"/>
          <w:sz w:val="24"/>
          <w:szCs w:val="24"/>
          <w:lang w:eastAsia="ru-RU"/>
        </w:rPr>
        <w:t>3</w:t>
      </w:r>
      <w:r w:rsidR="0069048D" w:rsidRPr="008E619B">
        <w:rPr>
          <w:rFonts w:ascii="Times New Roman" w:eastAsia="Times New Roman" w:hAnsi="Times New Roman" w:cs="Times New Roman"/>
          <w:sz w:val="24"/>
          <w:szCs w:val="24"/>
          <w:lang w:eastAsia="ru-RU"/>
        </w:rPr>
        <w:t>.1</w:t>
      </w:r>
      <w:r w:rsidR="00C70018" w:rsidRPr="008E619B">
        <w:rPr>
          <w:rFonts w:ascii="Times New Roman" w:eastAsia="Times New Roman" w:hAnsi="Times New Roman" w:cs="Times New Roman"/>
          <w:sz w:val="24"/>
          <w:szCs w:val="24"/>
          <w:lang w:eastAsia="ru-RU"/>
        </w:rPr>
        <w:t>.</w:t>
      </w:r>
    </w:p>
    <w:p w:rsidR="00C70018" w:rsidRPr="00C266DB" w:rsidRDefault="00C70018" w:rsidP="00C70018">
      <w:pPr>
        <w:spacing w:after="0" w:line="240" w:lineRule="auto"/>
        <w:jc w:val="right"/>
        <w:rPr>
          <w:rFonts w:ascii="Times New Roman" w:eastAsia="Times New Roman" w:hAnsi="Times New Roman" w:cs="Times New Roman"/>
          <w:color w:val="22272F"/>
          <w:sz w:val="24"/>
          <w:szCs w:val="24"/>
          <w:lang w:eastAsia="ru-RU"/>
        </w:rPr>
      </w:pPr>
      <w:r w:rsidRPr="003722D3">
        <w:rPr>
          <w:rFonts w:ascii="Times New Roman" w:eastAsia="Times New Roman" w:hAnsi="Times New Roman" w:cs="Times New Roman"/>
          <w:sz w:val="24"/>
          <w:szCs w:val="24"/>
          <w:lang w:eastAsia="ru-RU"/>
        </w:rPr>
        <w:t xml:space="preserve">Таблица </w:t>
      </w:r>
      <w:r w:rsidR="009B047F" w:rsidRPr="003722D3">
        <w:rPr>
          <w:rFonts w:ascii="Times New Roman" w:eastAsia="Times New Roman" w:hAnsi="Times New Roman" w:cs="Times New Roman"/>
          <w:sz w:val="24"/>
          <w:szCs w:val="24"/>
          <w:lang w:eastAsia="ru-RU"/>
        </w:rPr>
        <w:t>3</w:t>
      </w:r>
      <w:r w:rsidR="0069048D" w:rsidRPr="003722D3">
        <w:rPr>
          <w:rFonts w:ascii="Times New Roman" w:eastAsia="Times New Roman" w:hAnsi="Times New Roman" w:cs="Times New Roman"/>
          <w:sz w:val="24"/>
          <w:szCs w:val="24"/>
          <w:lang w:eastAsia="ru-RU"/>
        </w:rPr>
        <w:t>.1</w:t>
      </w:r>
    </w:p>
    <w:tbl>
      <w:tblPr>
        <w:tblW w:w="5026" w:type="pct"/>
        <w:tblCellMar>
          <w:top w:w="15" w:type="dxa"/>
          <w:left w:w="15" w:type="dxa"/>
          <w:bottom w:w="15" w:type="dxa"/>
          <w:right w:w="15" w:type="dxa"/>
        </w:tblCellMar>
        <w:tblLook w:val="04A0" w:firstRow="1" w:lastRow="0" w:firstColumn="1" w:lastColumn="0" w:noHBand="0" w:noVBand="1"/>
      </w:tblPr>
      <w:tblGrid>
        <w:gridCol w:w="3751"/>
        <w:gridCol w:w="2317"/>
        <w:gridCol w:w="3600"/>
        <w:gridCol w:w="51"/>
      </w:tblGrid>
      <w:tr w:rsidR="00C70018" w:rsidRPr="00C70018" w:rsidTr="00C70018">
        <w:trPr>
          <w:gridAfter w:val="1"/>
          <w:wAfter w:w="26" w:type="pct"/>
        </w:trPr>
        <w:tc>
          <w:tcPr>
            <w:tcW w:w="1930" w:type="pct"/>
            <w:tcBorders>
              <w:top w:val="single" w:sz="6" w:space="0" w:color="000000"/>
              <w:left w:val="single" w:sz="6" w:space="0" w:color="000000"/>
              <w:bottom w:val="single" w:sz="6" w:space="0" w:color="000000"/>
              <w:right w:val="single" w:sz="6" w:space="0" w:color="000000"/>
            </w:tcBorders>
            <w:hideMark/>
          </w:tcPr>
          <w:p w:rsidR="00C70018" w:rsidRPr="008E619B" w:rsidRDefault="00C70018" w:rsidP="00C70018">
            <w:pPr>
              <w:spacing w:after="0" w:line="240" w:lineRule="auto"/>
              <w:jc w:val="center"/>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Наименование вида объекта</w:t>
            </w:r>
          </w:p>
        </w:tc>
        <w:tc>
          <w:tcPr>
            <w:tcW w:w="1192" w:type="pct"/>
            <w:tcBorders>
              <w:top w:val="single" w:sz="6" w:space="0" w:color="000000"/>
              <w:left w:val="single" w:sz="6" w:space="0" w:color="000000"/>
              <w:bottom w:val="single" w:sz="6" w:space="0" w:color="000000"/>
              <w:right w:val="single" w:sz="6" w:space="0" w:color="000000"/>
            </w:tcBorders>
            <w:hideMark/>
          </w:tcPr>
          <w:p w:rsidR="00C70018" w:rsidRPr="008E619B" w:rsidRDefault="00C70018" w:rsidP="00C70018">
            <w:pPr>
              <w:spacing w:after="0" w:line="240" w:lineRule="auto"/>
              <w:jc w:val="center"/>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Расчетная единица</w:t>
            </w:r>
          </w:p>
        </w:tc>
        <w:tc>
          <w:tcPr>
            <w:tcW w:w="1852" w:type="pct"/>
            <w:tcBorders>
              <w:top w:val="single" w:sz="6" w:space="0" w:color="000000"/>
              <w:left w:val="single" w:sz="6" w:space="0" w:color="000000"/>
              <w:bottom w:val="single" w:sz="6" w:space="0" w:color="000000"/>
              <w:right w:val="single" w:sz="6" w:space="0" w:color="000000"/>
            </w:tcBorders>
            <w:hideMark/>
          </w:tcPr>
          <w:p w:rsidR="00C70018" w:rsidRPr="008E619B" w:rsidRDefault="00C70018" w:rsidP="00C70018">
            <w:pPr>
              <w:spacing w:after="0" w:line="240" w:lineRule="auto"/>
              <w:jc w:val="center"/>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 xml:space="preserve">Количество парковочных и (или) </w:t>
            </w:r>
            <w:proofErr w:type="spellStart"/>
            <w:r w:rsidRPr="008E619B">
              <w:rPr>
                <w:rFonts w:ascii="Times New Roman" w:eastAsia="Times New Roman" w:hAnsi="Times New Roman" w:cs="Times New Roman"/>
                <w:lang w:eastAsia="ru-RU"/>
              </w:rPr>
              <w:t>машино</w:t>
            </w:r>
            <w:proofErr w:type="spellEnd"/>
            <w:r w:rsidRPr="008E619B">
              <w:rPr>
                <w:rFonts w:ascii="Times New Roman" w:eastAsia="Times New Roman" w:hAnsi="Times New Roman" w:cs="Times New Roman"/>
                <w:lang w:eastAsia="ru-RU"/>
              </w:rPr>
              <w:t>-мест на расчетную единицу</w:t>
            </w:r>
          </w:p>
        </w:tc>
      </w:tr>
      <w:tr w:rsidR="00C70018" w:rsidRPr="00C70018" w:rsidTr="00C70018">
        <w:trPr>
          <w:gridAfter w:val="1"/>
          <w:wAfter w:w="26" w:type="pct"/>
        </w:trPr>
        <w:tc>
          <w:tcPr>
            <w:tcW w:w="4974" w:type="pct"/>
            <w:gridSpan w:val="3"/>
            <w:tcBorders>
              <w:top w:val="single" w:sz="6" w:space="0" w:color="000000"/>
              <w:left w:val="single" w:sz="6" w:space="0" w:color="000000"/>
              <w:bottom w:val="single" w:sz="6" w:space="0" w:color="000000"/>
              <w:right w:val="single" w:sz="6" w:space="0" w:color="000000"/>
            </w:tcBorders>
            <w:hideMark/>
          </w:tcPr>
          <w:p w:rsidR="00C70018" w:rsidRPr="008E619B" w:rsidRDefault="00C70018" w:rsidP="00C70018">
            <w:pPr>
              <w:spacing w:after="0" w:line="240" w:lineRule="auto"/>
              <w:jc w:val="center"/>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Здания и сооружения</w:t>
            </w:r>
          </w:p>
        </w:tc>
      </w:tr>
      <w:tr w:rsidR="00C70018" w:rsidRPr="00C70018" w:rsidTr="00C70018">
        <w:trPr>
          <w:gridAfter w:val="1"/>
          <w:wAfter w:w="26" w:type="pct"/>
        </w:trPr>
        <w:tc>
          <w:tcPr>
            <w:tcW w:w="1930" w:type="pct"/>
            <w:tcBorders>
              <w:top w:val="single" w:sz="6" w:space="0" w:color="000000"/>
              <w:left w:val="single" w:sz="6" w:space="0" w:color="000000"/>
              <w:bottom w:val="single" w:sz="6" w:space="0" w:color="000000"/>
              <w:right w:val="single" w:sz="6" w:space="0" w:color="000000"/>
            </w:tcBorders>
            <w:hideMark/>
          </w:tcPr>
          <w:p w:rsidR="00C70018" w:rsidRPr="008E619B" w:rsidRDefault="00C70018" w:rsidP="00C70018">
            <w:pPr>
              <w:spacing w:after="0" w:line="240" w:lineRule="auto"/>
              <w:ind w:left="142"/>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Учреждения, оказывающие государственные и (или) муниципальные услуги</w:t>
            </w:r>
          </w:p>
        </w:tc>
        <w:tc>
          <w:tcPr>
            <w:tcW w:w="1192" w:type="pct"/>
            <w:tcBorders>
              <w:top w:val="single" w:sz="6" w:space="0" w:color="000000"/>
              <w:left w:val="single" w:sz="6" w:space="0" w:color="000000"/>
              <w:bottom w:val="single" w:sz="6" w:space="0" w:color="000000"/>
              <w:right w:val="single" w:sz="6" w:space="0" w:color="000000"/>
            </w:tcBorders>
            <w:hideMark/>
          </w:tcPr>
          <w:p w:rsidR="00C70018" w:rsidRPr="008E619B" w:rsidRDefault="00C70018" w:rsidP="00C70018">
            <w:pPr>
              <w:spacing w:after="0" w:line="240" w:lineRule="auto"/>
              <w:jc w:val="center"/>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100 кв. м общей площади</w:t>
            </w:r>
          </w:p>
        </w:tc>
        <w:tc>
          <w:tcPr>
            <w:tcW w:w="1852" w:type="pct"/>
            <w:tcBorders>
              <w:top w:val="single" w:sz="6" w:space="0" w:color="000000"/>
              <w:left w:val="single" w:sz="6" w:space="0" w:color="000000"/>
              <w:bottom w:val="single" w:sz="6" w:space="0" w:color="000000"/>
              <w:right w:val="single" w:sz="6" w:space="0" w:color="000000"/>
            </w:tcBorders>
            <w:hideMark/>
          </w:tcPr>
          <w:p w:rsidR="00C70018" w:rsidRPr="008E619B" w:rsidRDefault="00C70018" w:rsidP="00C70018">
            <w:pPr>
              <w:spacing w:after="0" w:line="240" w:lineRule="auto"/>
              <w:jc w:val="center"/>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1</w:t>
            </w:r>
          </w:p>
        </w:tc>
      </w:tr>
      <w:tr w:rsidR="00C70018" w:rsidRPr="00C70018" w:rsidTr="00C70018">
        <w:trPr>
          <w:gridAfter w:val="1"/>
          <w:wAfter w:w="26" w:type="pct"/>
        </w:trPr>
        <w:tc>
          <w:tcPr>
            <w:tcW w:w="1930" w:type="pct"/>
            <w:tcBorders>
              <w:top w:val="single" w:sz="6" w:space="0" w:color="000000"/>
              <w:left w:val="single" w:sz="6" w:space="0" w:color="000000"/>
              <w:bottom w:val="single" w:sz="6" w:space="0" w:color="000000"/>
              <w:right w:val="single" w:sz="6" w:space="0" w:color="000000"/>
            </w:tcBorders>
            <w:hideMark/>
          </w:tcPr>
          <w:p w:rsidR="00C70018" w:rsidRPr="008E619B" w:rsidRDefault="00C70018" w:rsidP="00C70018">
            <w:pPr>
              <w:spacing w:after="0" w:line="240" w:lineRule="auto"/>
              <w:ind w:left="142"/>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Административные общественные учреждения, кредитно-финансовые и юридические учреждения, коммерческо-деловые центры, офисные здания и помещения, страховые компании, научные и проектные организации</w:t>
            </w:r>
          </w:p>
        </w:tc>
        <w:tc>
          <w:tcPr>
            <w:tcW w:w="1192" w:type="pct"/>
            <w:tcBorders>
              <w:top w:val="single" w:sz="6" w:space="0" w:color="000000"/>
              <w:left w:val="single" w:sz="6" w:space="0" w:color="000000"/>
              <w:bottom w:val="single" w:sz="6" w:space="0" w:color="000000"/>
              <w:right w:val="single" w:sz="6" w:space="0" w:color="000000"/>
            </w:tcBorders>
            <w:hideMark/>
          </w:tcPr>
          <w:p w:rsidR="00C70018" w:rsidRPr="008E619B" w:rsidRDefault="00C70018" w:rsidP="00C70018">
            <w:pPr>
              <w:spacing w:after="0" w:line="240" w:lineRule="auto"/>
              <w:jc w:val="center"/>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60 кв. м общ</w:t>
            </w:r>
            <w:proofErr w:type="gramStart"/>
            <w:r w:rsidRPr="008E619B">
              <w:rPr>
                <w:rFonts w:ascii="Times New Roman" w:eastAsia="Times New Roman" w:hAnsi="Times New Roman" w:cs="Times New Roman"/>
                <w:lang w:eastAsia="ru-RU"/>
              </w:rPr>
              <w:t>.</w:t>
            </w:r>
            <w:proofErr w:type="gramEnd"/>
            <w:r w:rsidRPr="008E619B">
              <w:rPr>
                <w:rFonts w:ascii="Times New Roman" w:eastAsia="Times New Roman" w:hAnsi="Times New Roman" w:cs="Times New Roman"/>
                <w:lang w:eastAsia="ru-RU"/>
              </w:rPr>
              <w:t xml:space="preserve"> </w:t>
            </w:r>
            <w:proofErr w:type="gramStart"/>
            <w:r w:rsidRPr="008E619B">
              <w:rPr>
                <w:rFonts w:ascii="Times New Roman" w:eastAsia="Times New Roman" w:hAnsi="Times New Roman" w:cs="Times New Roman"/>
                <w:lang w:eastAsia="ru-RU"/>
              </w:rPr>
              <w:t>п</w:t>
            </w:r>
            <w:proofErr w:type="gramEnd"/>
            <w:r w:rsidRPr="008E619B">
              <w:rPr>
                <w:rFonts w:ascii="Times New Roman" w:eastAsia="Times New Roman" w:hAnsi="Times New Roman" w:cs="Times New Roman"/>
                <w:lang w:eastAsia="ru-RU"/>
              </w:rPr>
              <w:t>лощади</w:t>
            </w:r>
          </w:p>
        </w:tc>
        <w:tc>
          <w:tcPr>
            <w:tcW w:w="1852" w:type="pct"/>
            <w:tcBorders>
              <w:top w:val="single" w:sz="6" w:space="0" w:color="000000"/>
              <w:left w:val="single" w:sz="6" w:space="0" w:color="000000"/>
              <w:bottom w:val="single" w:sz="6" w:space="0" w:color="000000"/>
              <w:right w:val="single" w:sz="6" w:space="0" w:color="000000"/>
            </w:tcBorders>
            <w:hideMark/>
          </w:tcPr>
          <w:p w:rsidR="00C70018" w:rsidRPr="008E619B" w:rsidRDefault="00C70018" w:rsidP="00C70018">
            <w:pPr>
              <w:spacing w:after="0" w:line="240" w:lineRule="auto"/>
              <w:jc w:val="center"/>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1</w:t>
            </w:r>
          </w:p>
        </w:tc>
      </w:tr>
      <w:tr w:rsidR="00C70018" w:rsidRPr="00C70018" w:rsidTr="00C70018">
        <w:trPr>
          <w:gridAfter w:val="1"/>
          <w:wAfter w:w="26" w:type="pct"/>
        </w:trPr>
        <w:tc>
          <w:tcPr>
            <w:tcW w:w="1930" w:type="pct"/>
            <w:tcBorders>
              <w:top w:val="single" w:sz="6" w:space="0" w:color="000000"/>
              <w:left w:val="single" w:sz="6" w:space="0" w:color="000000"/>
              <w:bottom w:val="single" w:sz="6" w:space="0" w:color="000000"/>
              <w:right w:val="single" w:sz="6" w:space="0" w:color="000000"/>
            </w:tcBorders>
            <w:hideMark/>
          </w:tcPr>
          <w:p w:rsidR="00C70018" w:rsidRPr="008E619B" w:rsidRDefault="00C70018" w:rsidP="00C70018">
            <w:pPr>
              <w:spacing w:after="0" w:line="240" w:lineRule="auto"/>
              <w:ind w:left="142" w:right="177"/>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 xml:space="preserve">Промышленные предприятия, склады (за исключением </w:t>
            </w:r>
            <w:r w:rsidRPr="008E619B">
              <w:rPr>
                <w:rFonts w:ascii="Times New Roman" w:eastAsia="Times New Roman" w:hAnsi="Times New Roman" w:cs="Times New Roman"/>
                <w:lang w:eastAsia="ru-RU"/>
              </w:rPr>
              <w:lastRenderedPageBreak/>
              <w:t>магазинов-складов)</w:t>
            </w:r>
          </w:p>
        </w:tc>
        <w:tc>
          <w:tcPr>
            <w:tcW w:w="1192" w:type="pct"/>
            <w:tcBorders>
              <w:top w:val="single" w:sz="6" w:space="0" w:color="000000"/>
              <w:left w:val="single" w:sz="6" w:space="0" w:color="000000"/>
              <w:bottom w:val="single" w:sz="6" w:space="0" w:color="000000"/>
              <w:right w:val="single" w:sz="6" w:space="0" w:color="000000"/>
            </w:tcBorders>
            <w:hideMark/>
          </w:tcPr>
          <w:p w:rsidR="00C70018" w:rsidRPr="008E619B" w:rsidRDefault="00C70018" w:rsidP="00C70018">
            <w:pPr>
              <w:spacing w:after="0" w:line="240" w:lineRule="auto"/>
              <w:jc w:val="center"/>
              <w:rPr>
                <w:rFonts w:ascii="Times New Roman" w:eastAsia="Times New Roman" w:hAnsi="Times New Roman" w:cs="Times New Roman"/>
                <w:lang w:eastAsia="ru-RU"/>
              </w:rPr>
            </w:pPr>
            <w:r w:rsidRPr="008E619B">
              <w:rPr>
                <w:rFonts w:ascii="Times New Roman" w:eastAsia="Times New Roman" w:hAnsi="Times New Roman" w:cs="Times New Roman"/>
                <w:lang w:eastAsia="ru-RU"/>
              </w:rPr>
              <w:lastRenderedPageBreak/>
              <w:t>6 - 8 работающих в двух смежных сменах</w:t>
            </w:r>
          </w:p>
        </w:tc>
        <w:tc>
          <w:tcPr>
            <w:tcW w:w="1852" w:type="pct"/>
            <w:tcBorders>
              <w:top w:val="single" w:sz="6" w:space="0" w:color="000000"/>
              <w:left w:val="single" w:sz="6" w:space="0" w:color="000000"/>
              <w:bottom w:val="single" w:sz="6" w:space="0" w:color="000000"/>
              <w:right w:val="single" w:sz="6" w:space="0" w:color="000000"/>
            </w:tcBorders>
            <w:hideMark/>
          </w:tcPr>
          <w:p w:rsidR="00C70018" w:rsidRPr="008E619B" w:rsidRDefault="00C70018" w:rsidP="00C70018">
            <w:pPr>
              <w:spacing w:after="0" w:line="240" w:lineRule="auto"/>
              <w:jc w:val="center"/>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1</w:t>
            </w:r>
          </w:p>
        </w:tc>
      </w:tr>
      <w:tr w:rsidR="00C70018" w:rsidRPr="00C70018" w:rsidTr="00C70018">
        <w:trPr>
          <w:gridAfter w:val="1"/>
          <w:wAfter w:w="26" w:type="pct"/>
        </w:trPr>
        <w:tc>
          <w:tcPr>
            <w:tcW w:w="1930" w:type="pct"/>
            <w:tcBorders>
              <w:top w:val="single" w:sz="6" w:space="0" w:color="000000"/>
              <w:left w:val="single" w:sz="6" w:space="0" w:color="000000"/>
              <w:bottom w:val="single" w:sz="6" w:space="0" w:color="000000"/>
              <w:right w:val="single" w:sz="6" w:space="0" w:color="000000"/>
            </w:tcBorders>
            <w:hideMark/>
          </w:tcPr>
          <w:p w:rsidR="00C70018" w:rsidRPr="008E619B" w:rsidRDefault="00C70018" w:rsidP="00C70018">
            <w:pPr>
              <w:spacing w:after="0" w:line="240" w:lineRule="auto"/>
              <w:ind w:left="142"/>
              <w:rPr>
                <w:rFonts w:ascii="Times New Roman" w:eastAsia="Times New Roman" w:hAnsi="Times New Roman" w:cs="Times New Roman"/>
                <w:lang w:eastAsia="ru-RU"/>
              </w:rPr>
            </w:pPr>
            <w:r w:rsidRPr="008E619B">
              <w:rPr>
                <w:rFonts w:ascii="Times New Roman" w:eastAsia="Times New Roman" w:hAnsi="Times New Roman" w:cs="Times New Roman"/>
                <w:lang w:eastAsia="ru-RU"/>
              </w:rPr>
              <w:lastRenderedPageBreak/>
              <w:t>Здания и комплексы многофункциональные</w:t>
            </w:r>
          </w:p>
        </w:tc>
        <w:tc>
          <w:tcPr>
            <w:tcW w:w="1192" w:type="pct"/>
            <w:tcBorders>
              <w:top w:val="single" w:sz="6" w:space="0" w:color="000000"/>
              <w:left w:val="single" w:sz="6" w:space="0" w:color="000000"/>
              <w:bottom w:val="single" w:sz="6" w:space="0" w:color="000000"/>
              <w:right w:val="single" w:sz="6" w:space="0" w:color="000000"/>
            </w:tcBorders>
            <w:hideMark/>
          </w:tcPr>
          <w:p w:rsidR="00C70018" w:rsidRPr="008E619B" w:rsidRDefault="00C70018" w:rsidP="00C70018">
            <w:pPr>
              <w:spacing w:after="0" w:line="240" w:lineRule="auto"/>
              <w:jc w:val="center"/>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60 кв. м общей площади*</w:t>
            </w:r>
          </w:p>
        </w:tc>
        <w:tc>
          <w:tcPr>
            <w:tcW w:w="1852" w:type="pct"/>
            <w:tcBorders>
              <w:top w:val="single" w:sz="6" w:space="0" w:color="000000"/>
              <w:left w:val="single" w:sz="6" w:space="0" w:color="000000"/>
              <w:bottom w:val="single" w:sz="6" w:space="0" w:color="000000"/>
              <w:right w:val="single" w:sz="6" w:space="0" w:color="000000"/>
            </w:tcBorders>
            <w:hideMark/>
          </w:tcPr>
          <w:p w:rsidR="00C70018" w:rsidRPr="008E619B" w:rsidRDefault="00C70018" w:rsidP="00C70018">
            <w:pPr>
              <w:spacing w:after="0" w:line="240" w:lineRule="auto"/>
              <w:jc w:val="center"/>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1</w:t>
            </w:r>
          </w:p>
        </w:tc>
      </w:tr>
      <w:tr w:rsidR="00C70018" w:rsidRPr="00C70018" w:rsidTr="00C70018">
        <w:trPr>
          <w:gridAfter w:val="1"/>
          <w:wAfter w:w="26" w:type="pct"/>
        </w:trPr>
        <w:tc>
          <w:tcPr>
            <w:tcW w:w="4974" w:type="pct"/>
            <w:gridSpan w:val="3"/>
            <w:tcBorders>
              <w:top w:val="single" w:sz="6" w:space="0" w:color="000000"/>
              <w:left w:val="single" w:sz="6" w:space="0" w:color="000000"/>
              <w:bottom w:val="single" w:sz="6" w:space="0" w:color="000000"/>
              <w:right w:val="single" w:sz="6" w:space="0" w:color="000000"/>
            </w:tcBorders>
            <w:hideMark/>
          </w:tcPr>
          <w:p w:rsidR="00C70018" w:rsidRPr="008E619B" w:rsidRDefault="00C70018" w:rsidP="00C70018">
            <w:pPr>
              <w:spacing w:after="0" w:line="240" w:lineRule="auto"/>
              <w:jc w:val="center"/>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Объекты образования</w:t>
            </w:r>
          </w:p>
        </w:tc>
      </w:tr>
      <w:tr w:rsidR="00C70018" w:rsidRPr="00C70018" w:rsidTr="00C70018">
        <w:trPr>
          <w:gridAfter w:val="1"/>
          <w:wAfter w:w="26" w:type="pct"/>
          <w:trHeight w:val="240"/>
        </w:trPr>
        <w:tc>
          <w:tcPr>
            <w:tcW w:w="1930" w:type="pct"/>
            <w:vMerge w:val="restart"/>
            <w:tcBorders>
              <w:top w:val="single" w:sz="6" w:space="0" w:color="000000"/>
              <w:left w:val="single" w:sz="6" w:space="0" w:color="000000"/>
              <w:bottom w:val="single" w:sz="6" w:space="0" w:color="000000"/>
              <w:right w:val="single" w:sz="6" w:space="0" w:color="000000"/>
            </w:tcBorders>
            <w:hideMark/>
          </w:tcPr>
          <w:p w:rsidR="00C70018" w:rsidRPr="008E619B" w:rsidRDefault="00C70018" w:rsidP="006B7197">
            <w:pPr>
              <w:spacing w:after="0" w:line="240" w:lineRule="auto"/>
              <w:ind w:left="142"/>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Дошкольные образовательные организации</w:t>
            </w:r>
          </w:p>
        </w:tc>
        <w:tc>
          <w:tcPr>
            <w:tcW w:w="1192" w:type="pct"/>
            <w:tcBorders>
              <w:top w:val="single" w:sz="6" w:space="0" w:color="000000"/>
              <w:left w:val="single" w:sz="6" w:space="0" w:color="000000"/>
              <w:bottom w:val="single" w:sz="6" w:space="0" w:color="000000"/>
              <w:right w:val="single" w:sz="6" w:space="0" w:color="000000"/>
            </w:tcBorders>
            <w:hideMark/>
          </w:tcPr>
          <w:p w:rsidR="00C70018" w:rsidRPr="008E619B" w:rsidRDefault="00C70018" w:rsidP="006B7197">
            <w:pPr>
              <w:spacing w:after="0" w:line="240" w:lineRule="auto"/>
              <w:jc w:val="center"/>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1 объект</w:t>
            </w:r>
          </w:p>
        </w:tc>
        <w:tc>
          <w:tcPr>
            <w:tcW w:w="1852" w:type="pct"/>
            <w:tcBorders>
              <w:top w:val="single" w:sz="6" w:space="0" w:color="000000"/>
              <w:left w:val="single" w:sz="6" w:space="0" w:color="000000"/>
              <w:bottom w:val="single" w:sz="6" w:space="0" w:color="000000"/>
              <w:right w:val="single" w:sz="6" w:space="0" w:color="000000"/>
            </w:tcBorders>
            <w:hideMark/>
          </w:tcPr>
          <w:p w:rsidR="00C70018" w:rsidRPr="008E619B" w:rsidRDefault="00C70018" w:rsidP="00C70018">
            <w:pPr>
              <w:spacing w:after="0" w:line="240" w:lineRule="auto"/>
              <w:jc w:val="center"/>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Не менее 7</w:t>
            </w:r>
          </w:p>
        </w:tc>
      </w:tr>
      <w:tr w:rsidR="00C70018" w:rsidRPr="00C70018" w:rsidTr="00C70018">
        <w:trPr>
          <w:gridAfter w:val="1"/>
          <w:wAfter w:w="26" w:type="pct"/>
        </w:trPr>
        <w:tc>
          <w:tcPr>
            <w:tcW w:w="1930" w:type="pct"/>
            <w:vMerge/>
            <w:tcBorders>
              <w:top w:val="single" w:sz="6" w:space="0" w:color="000000"/>
              <w:left w:val="single" w:sz="6" w:space="0" w:color="000000"/>
              <w:bottom w:val="single" w:sz="6" w:space="0" w:color="000000"/>
              <w:right w:val="single" w:sz="6" w:space="0" w:color="000000"/>
            </w:tcBorders>
            <w:vAlign w:val="center"/>
            <w:hideMark/>
          </w:tcPr>
          <w:p w:rsidR="00C70018" w:rsidRPr="008E619B" w:rsidRDefault="00C70018" w:rsidP="00C70018">
            <w:pPr>
              <w:spacing w:after="0" w:line="240" w:lineRule="auto"/>
              <w:rPr>
                <w:rFonts w:ascii="Times New Roman" w:eastAsia="Times New Roman" w:hAnsi="Times New Roman" w:cs="Times New Roman"/>
                <w:lang w:eastAsia="ru-RU"/>
              </w:rPr>
            </w:pPr>
          </w:p>
        </w:tc>
        <w:tc>
          <w:tcPr>
            <w:tcW w:w="1192" w:type="pct"/>
            <w:tcBorders>
              <w:top w:val="single" w:sz="6" w:space="0" w:color="000000"/>
              <w:left w:val="single" w:sz="6" w:space="0" w:color="000000"/>
              <w:bottom w:val="single" w:sz="6" w:space="0" w:color="000000"/>
              <w:right w:val="single" w:sz="6" w:space="0" w:color="000000"/>
            </w:tcBorders>
            <w:hideMark/>
          </w:tcPr>
          <w:p w:rsidR="00C70018" w:rsidRPr="008E619B" w:rsidRDefault="00C70018" w:rsidP="006B7197">
            <w:pPr>
              <w:spacing w:after="0" w:line="240" w:lineRule="auto"/>
              <w:jc w:val="center"/>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100 детей</w:t>
            </w:r>
          </w:p>
        </w:tc>
        <w:tc>
          <w:tcPr>
            <w:tcW w:w="1852" w:type="pct"/>
            <w:tcBorders>
              <w:top w:val="single" w:sz="6" w:space="0" w:color="000000"/>
              <w:left w:val="single" w:sz="6" w:space="0" w:color="000000"/>
              <w:bottom w:val="single" w:sz="6" w:space="0" w:color="000000"/>
              <w:right w:val="single" w:sz="6" w:space="0" w:color="000000"/>
            </w:tcBorders>
            <w:hideMark/>
          </w:tcPr>
          <w:p w:rsidR="00C70018" w:rsidRPr="008E619B" w:rsidRDefault="00C70018" w:rsidP="00C70018">
            <w:pPr>
              <w:spacing w:after="0" w:line="240" w:lineRule="auto"/>
              <w:jc w:val="center"/>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Не менее 5 для единовременной высадки</w:t>
            </w:r>
          </w:p>
        </w:tc>
      </w:tr>
      <w:tr w:rsidR="00C70018" w:rsidRPr="00C70018" w:rsidTr="00C70018">
        <w:trPr>
          <w:gridAfter w:val="1"/>
          <w:wAfter w:w="26" w:type="pct"/>
          <w:trHeight w:val="240"/>
        </w:trPr>
        <w:tc>
          <w:tcPr>
            <w:tcW w:w="1930" w:type="pct"/>
            <w:vMerge w:val="restart"/>
            <w:tcBorders>
              <w:top w:val="single" w:sz="6" w:space="0" w:color="000000"/>
              <w:left w:val="single" w:sz="6" w:space="0" w:color="000000"/>
              <w:bottom w:val="single" w:sz="6" w:space="0" w:color="000000"/>
              <w:right w:val="single" w:sz="6" w:space="0" w:color="000000"/>
            </w:tcBorders>
            <w:hideMark/>
          </w:tcPr>
          <w:p w:rsidR="00C70018" w:rsidRPr="008E619B" w:rsidRDefault="00C70018" w:rsidP="006B7197">
            <w:pPr>
              <w:spacing w:after="0" w:line="240" w:lineRule="auto"/>
              <w:ind w:left="142"/>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Общеобразовательные организации</w:t>
            </w:r>
          </w:p>
        </w:tc>
        <w:tc>
          <w:tcPr>
            <w:tcW w:w="1192" w:type="pct"/>
            <w:tcBorders>
              <w:top w:val="single" w:sz="6" w:space="0" w:color="000000"/>
              <w:left w:val="single" w:sz="6" w:space="0" w:color="000000"/>
              <w:bottom w:val="single" w:sz="6" w:space="0" w:color="000000"/>
              <w:right w:val="single" w:sz="6" w:space="0" w:color="000000"/>
            </w:tcBorders>
            <w:hideMark/>
          </w:tcPr>
          <w:p w:rsidR="00C70018" w:rsidRPr="00C70018" w:rsidRDefault="00C70018" w:rsidP="006B7197">
            <w:pPr>
              <w:spacing w:after="0" w:line="240" w:lineRule="auto"/>
              <w:jc w:val="center"/>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1 объект</w:t>
            </w:r>
          </w:p>
        </w:tc>
        <w:tc>
          <w:tcPr>
            <w:tcW w:w="1852" w:type="pct"/>
            <w:tcBorders>
              <w:top w:val="single" w:sz="6" w:space="0" w:color="000000"/>
              <w:left w:val="single" w:sz="6" w:space="0" w:color="000000"/>
              <w:bottom w:val="single" w:sz="6" w:space="0" w:color="000000"/>
              <w:right w:val="single" w:sz="6" w:space="0" w:color="000000"/>
            </w:tcBorders>
            <w:hideMark/>
          </w:tcPr>
          <w:p w:rsidR="00C70018" w:rsidRPr="00C70018" w:rsidRDefault="00C70018" w:rsidP="00C70018">
            <w:pPr>
              <w:spacing w:after="0" w:line="240" w:lineRule="auto"/>
              <w:jc w:val="center"/>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Не менее 8</w:t>
            </w:r>
          </w:p>
        </w:tc>
      </w:tr>
      <w:tr w:rsidR="00C70018" w:rsidRPr="00C70018" w:rsidTr="00C70018">
        <w:trPr>
          <w:gridAfter w:val="1"/>
          <w:wAfter w:w="26" w:type="pct"/>
        </w:trPr>
        <w:tc>
          <w:tcPr>
            <w:tcW w:w="1930" w:type="pct"/>
            <w:vMerge/>
            <w:tcBorders>
              <w:top w:val="single" w:sz="6" w:space="0" w:color="000000"/>
              <w:left w:val="single" w:sz="6" w:space="0" w:color="000000"/>
              <w:bottom w:val="single" w:sz="6" w:space="0" w:color="000000"/>
              <w:right w:val="single" w:sz="6" w:space="0" w:color="000000"/>
            </w:tcBorders>
            <w:vAlign w:val="center"/>
            <w:hideMark/>
          </w:tcPr>
          <w:p w:rsidR="00C70018" w:rsidRPr="008E619B" w:rsidRDefault="00C70018" w:rsidP="00C70018">
            <w:pPr>
              <w:spacing w:after="0" w:line="240" w:lineRule="auto"/>
              <w:rPr>
                <w:rFonts w:ascii="Times New Roman" w:eastAsia="Times New Roman" w:hAnsi="Times New Roman" w:cs="Times New Roman"/>
                <w:lang w:eastAsia="ru-RU"/>
              </w:rPr>
            </w:pPr>
          </w:p>
        </w:tc>
        <w:tc>
          <w:tcPr>
            <w:tcW w:w="1192" w:type="pct"/>
            <w:tcBorders>
              <w:top w:val="single" w:sz="6" w:space="0" w:color="000000"/>
              <w:left w:val="single" w:sz="6" w:space="0" w:color="000000"/>
              <w:bottom w:val="single" w:sz="6" w:space="0" w:color="000000"/>
              <w:right w:val="single" w:sz="6" w:space="0" w:color="000000"/>
            </w:tcBorders>
            <w:hideMark/>
          </w:tcPr>
          <w:p w:rsidR="00C70018" w:rsidRPr="00C70018" w:rsidRDefault="00C70018" w:rsidP="006B7197">
            <w:pPr>
              <w:spacing w:after="0" w:line="240" w:lineRule="auto"/>
              <w:jc w:val="center"/>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1000 обучающихся</w:t>
            </w:r>
          </w:p>
        </w:tc>
        <w:tc>
          <w:tcPr>
            <w:tcW w:w="1852" w:type="pct"/>
            <w:tcBorders>
              <w:top w:val="single" w:sz="6" w:space="0" w:color="000000"/>
              <w:left w:val="single" w:sz="6" w:space="0" w:color="000000"/>
              <w:bottom w:val="single" w:sz="6" w:space="0" w:color="000000"/>
              <w:right w:val="single" w:sz="6" w:space="0" w:color="000000"/>
            </w:tcBorders>
            <w:hideMark/>
          </w:tcPr>
          <w:p w:rsidR="00C70018" w:rsidRPr="00C70018" w:rsidRDefault="00C70018" w:rsidP="00C70018">
            <w:pPr>
              <w:spacing w:after="0" w:line="240" w:lineRule="auto"/>
              <w:jc w:val="center"/>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Не менее 15 для единовременной высадки</w:t>
            </w:r>
          </w:p>
        </w:tc>
      </w:tr>
      <w:tr w:rsidR="00C70018" w:rsidRPr="00C70018" w:rsidTr="00C70018">
        <w:trPr>
          <w:gridAfter w:val="1"/>
          <w:wAfter w:w="26" w:type="pct"/>
        </w:trPr>
        <w:tc>
          <w:tcPr>
            <w:tcW w:w="1930" w:type="pct"/>
            <w:tcBorders>
              <w:top w:val="single" w:sz="6" w:space="0" w:color="000000"/>
              <w:left w:val="single" w:sz="6" w:space="0" w:color="000000"/>
              <w:bottom w:val="single" w:sz="6" w:space="0" w:color="000000"/>
              <w:right w:val="single" w:sz="6" w:space="0" w:color="000000"/>
            </w:tcBorders>
            <w:hideMark/>
          </w:tcPr>
          <w:p w:rsidR="00C70018" w:rsidRPr="008E619B" w:rsidRDefault="00C70018" w:rsidP="006B7197">
            <w:pPr>
              <w:spacing w:after="0" w:line="240" w:lineRule="auto"/>
              <w:ind w:left="142" w:right="177"/>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Образовательные организации высшего и среднего профессионального образования</w:t>
            </w:r>
          </w:p>
        </w:tc>
        <w:tc>
          <w:tcPr>
            <w:tcW w:w="1192" w:type="pct"/>
            <w:tcBorders>
              <w:top w:val="single" w:sz="6" w:space="0" w:color="000000"/>
              <w:left w:val="single" w:sz="6" w:space="0" w:color="000000"/>
              <w:bottom w:val="single" w:sz="6" w:space="0" w:color="000000"/>
              <w:right w:val="single" w:sz="6" w:space="0" w:color="000000"/>
            </w:tcBorders>
            <w:hideMark/>
          </w:tcPr>
          <w:p w:rsidR="00C70018" w:rsidRPr="00C70018" w:rsidRDefault="00C70018" w:rsidP="006B7197">
            <w:pPr>
              <w:spacing w:after="0" w:line="240" w:lineRule="auto"/>
              <w:jc w:val="center"/>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140 кв. м общей площади</w:t>
            </w:r>
          </w:p>
        </w:tc>
        <w:tc>
          <w:tcPr>
            <w:tcW w:w="1852" w:type="pct"/>
            <w:tcBorders>
              <w:top w:val="single" w:sz="6" w:space="0" w:color="000000"/>
              <w:left w:val="single" w:sz="6" w:space="0" w:color="000000"/>
              <w:bottom w:val="single" w:sz="6" w:space="0" w:color="000000"/>
              <w:right w:val="single" w:sz="6" w:space="0" w:color="000000"/>
            </w:tcBorders>
            <w:hideMark/>
          </w:tcPr>
          <w:p w:rsidR="00C70018" w:rsidRPr="00C70018" w:rsidRDefault="00C70018" w:rsidP="00C70018">
            <w:pPr>
              <w:spacing w:after="0" w:line="240" w:lineRule="auto"/>
              <w:jc w:val="center"/>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1</w:t>
            </w:r>
          </w:p>
        </w:tc>
      </w:tr>
      <w:tr w:rsidR="006B7197" w:rsidRPr="00C70018" w:rsidTr="006B7197">
        <w:trPr>
          <w:gridAfter w:val="1"/>
          <w:wAfter w:w="26" w:type="pct"/>
          <w:trHeight w:val="485"/>
        </w:trPr>
        <w:tc>
          <w:tcPr>
            <w:tcW w:w="1930" w:type="pct"/>
            <w:vMerge w:val="restart"/>
            <w:tcBorders>
              <w:top w:val="single" w:sz="6" w:space="0" w:color="000000"/>
              <w:left w:val="single" w:sz="6" w:space="0" w:color="000000"/>
              <w:bottom w:val="single" w:sz="6" w:space="0" w:color="000000"/>
              <w:right w:val="single" w:sz="6" w:space="0" w:color="000000"/>
            </w:tcBorders>
            <w:hideMark/>
          </w:tcPr>
          <w:p w:rsidR="006B7197" w:rsidRPr="008E619B" w:rsidRDefault="006B7197" w:rsidP="006B7197">
            <w:pPr>
              <w:spacing w:after="0" w:line="240" w:lineRule="auto"/>
              <w:ind w:left="142"/>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Объекты дополнительного образования</w:t>
            </w:r>
          </w:p>
        </w:tc>
        <w:tc>
          <w:tcPr>
            <w:tcW w:w="1192" w:type="pct"/>
            <w:tcBorders>
              <w:top w:val="single" w:sz="6" w:space="0" w:color="000000"/>
              <w:left w:val="single" w:sz="6" w:space="0" w:color="000000"/>
              <w:bottom w:val="single" w:sz="6" w:space="0" w:color="000000"/>
              <w:right w:val="single" w:sz="6" w:space="0" w:color="000000"/>
            </w:tcBorders>
            <w:hideMark/>
          </w:tcPr>
          <w:p w:rsidR="006B7197" w:rsidRPr="00C70018" w:rsidRDefault="006B7197" w:rsidP="006B7197">
            <w:pPr>
              <w:spacing w:after="0" w:line="240" w:lineRule="auto"/>
              <w:jc w:val="center"/>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1 объект</w:t>
            </w:r>
          </w:p>
        </w:tc>
        <w:tc>
          <w:tcPr>
            <w:tcW w:w="1852" w:type="pct"/>
            <w:tcBorders>
              <w:top w:val="single" w:sz="6" w:space="0" w:color="000000"/>
              <w:left w:val="single" w:sz="6" w:space="0" w:color="000000"/>
              <w:right w:val="single" w:sz="6" w:space="0" w:color="000000"/>
            </w:tcBorders>
            <w:hideMark/>
          </w:tcPr>
          <w:p w:rsidR="006B7197" w:rsidRPr="00C70018" w:rsidRDefault="006B7197" w:rsidP="006B7197">
            <w:pPr>
              <w:spacing w:after="0" w:line="240" w:lineRule="auto"/>
              <w:ind w:left="28"/>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в сельском населенном пункте</w:t>
            </w:r>
          </w:p>
          <w:p w:rsidR="006B7197" w:rsidRPr="00C70018" w:rsidRDefault="006B7197" w:rsidP="00C70018">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н</w:t>
            </w:r>
            <w:r w:rsidRPr="00C70018">
              <w:rPr>
                <w:rFonts w:ascii="Times New Roman" w:eastAsia="Times New Roman" w:hAnsi="Times New Roman" w:cs="Times New Roman"/>
                <w:lang w:eastAsia="ru-RU"/>
              </w:rPr>
              <w:t>е менее 10</w:t>
            </w:r>
          </w:p>
        </w:tc>
      </w:tr>
      <w:tr w:rsidR="006B7197" w:rsidRPr="00C70018" w:rsidTr="006B7197">
        <w:trPr>
          <w:gridAfter w:val="1"/>
          <w:wAfter w:w="26" w:type="pct"/>
          <w:trHeight w:val="776"/>
        </w:trPr>
        <w:tc>
          <w:tcPr>
            <w:tcW w:w="1930" w:type="pct"/>
            <w:vMerge/>
            <w:tcBorders>
              <w:top w:val="single" w:sz="6" w:space="0" w:color="000000"/>
              <w:left w:val="single" w:sz="6" w:space="0" w:color="000000"/>
              <w:bottom w:val="single" w:sz="6" w:space="0" w:color="000000"/>
              <w:right w:val="single" w:sz="6" w:space="0" w:color="000000"/>
            </w:tcBorders>
            <w:vAlign w:val="center"/>
            <w:hideMark/>
          </w:tcPr>
          <w:p w:rsidR="006B7197" w:rsidRPr="008E619B" w:rsidRDefault="006B7197" w:rsidP="00C70018">
            <w:pPr>
              <w:spacing w:after="0" w:line="240" w:lineRule="auto"/>
              <w:rPr>
                <w:rFonts w:ascii="Times New Roman" w:eastAsia="Times New Roman" w:hAnsi="Times New Roman" w:cs="Times New Roman"/>
                <w:lang w:eastAsia="ru-RU"/>
              </w:rPr>
            </w:pPr>
          </w:p>
        </w:tc>
        <w:tc>
          <w:tcPr>
            <w:tcW w:w="1192" w:type="pct"/>
            <w:tcBorders>
              <w:top w:val="single" w:sz="6" w:space="0" w:color="000000"/>
              <w:left w:val="single" w:sz="6" w:space="0" w:color="000000"/>
              <w:bottom w:val="single" w:sz="6" w:space="0" w:color="000000"/>
              <w:right w:val="single" w:sz="6" w:space="0" w:color="000000"/>
            </w:tcBorders>
            <w:hideMark/>
          </w:tcPr>
          <w:p w:rsidR="006B7197" w:rsidRPr="00C70018" w:rsidRDefault="006B7197" w:rsidP="006B7197">
            <w:pPr>
              <w:spacing w:after="0" w:line="240" w:lineRule="auto"/>
              <w:jc w:val="center"/>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100 детей</w:t>
            </w:r>
          </w:p>
        </w:tc>
        <w:tc>
          <w:tcPr>
            <w:tcW w:w="1852" w:type="pct"/>
            <w:tcBorders>
              <w:top w:val="single" w:sz="6" w:space="0" w:color="000000"/>
              <w:left w:val="single" w:sz="6" w:space="0" w:color="000000"/>
              <w:right w:val="single" w:sz="6" w:space="0" w:color="000000"/>
            </w:tcBorders>
            <w:hideMark/>
          </w:tcPr>
          <w:p w:rsidR="006B7197" w:rsidRPr="00C70018" w:rsidRDefault="006B7197" w:rsidP="006B7197">
            <w:pPr>
              <w:spacing w:after="0" w:line="240" w:lineRule="auto"/>
              <w:ind w:left="28"/>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в сельском населенном пункте</w:t>
            </w:r>
          </w:p>
          <w:p w:rsidR="006B7197" w:rsidRPr="00C70018" w:rsidRDefault="006B7197" w:rsidP="00C70018">
            <w:pPr>
              <w:spacing w:after="0" w:line="240" w:lineRule="auto"/>
              <w:jc w:val="center"/>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Не менее 10 для единовременной высадки</w:t>
            </w:r>
          </w:p>
        </w:tc>
      </w:tr>
      <w:tr w:rsidR="006B7197" w:rsidRPr="00C70018" w:rsidTr="006B7197">
        <w:trPr>
          <w:gridAfter w:val="1"/>
          <w:wAfter w:w="26" w:type="pct"/>
          <w:trHeight w:val="519"/>
        </w:trPr>
        <w:tc>
          <w:tcPr>
            <w:tcW w:w="1930" w:type="pct"/>
            <w:vMerge/>
            <w:tcBorders>
              <w:top w:val="single" w:sz="6" w:space="0" w:color="000000"/>
              <w:left w:val="single" w:sz="6" w:space="0" w:color="000000"/>
              <w:bottom w:val="single" w:sz="6" w:space="0" w:color="000000"/>
              <w:right w:val="single" w:sz="6" w:space="0" w:color="000000"/>
            </w:tcBorders>
            <w:vAlign w:val="center"/>
            <w:hideMark/>
          </w:tcPr>
          <w:p w:rsidR="006B7197" w:rsidRPr="008E619B" w:rsidRDefault="006B7197" w:rsidP="00C70018">
            <w:pPr>
              <w:spacing w:after="0" w:line="240" w:lineRule="auto"/>
              <w:rPr>
                <w:rFonts w:ascii="Times New Roman" w:eastAsia="Times New Roman" w:hAnsi="Times New Roman" w:cs="Times New Roman"/>
                <w:lang w:eastAsia="ru-RU"/>
              </w:rPr>
            </w:pPr>
          </w:p>
        </w:tc>
        <w:tc>
          <w:tcPr>
            <w:tcW w:w="1192" w:type="pct"/>
            <w:tcBorders>
              <w:top w:val="single" w:sz="6" w:space="0" w:color="000000"/>
              <w:left w:val="single" w:sz="6" w:space="0" w:color="000000"/>
              <w:bottom w:val="single" w:sz="6" w:space="0" w:color="000000"/>
              <w:right w:val="single" w:sz="6" w:space="0" w:color="000000"/>
            </w:tcBorders>
            <w:hideMark/>
          </w:tcPr>
          <w:p w:rsidR="006B7197" w:rsidRPr="00C70018" w:rsidRDefault="006B7197" w:rsidP="006B7197">
            <w:pPr>
              <w:spacing w:after="0" w:line="240" w:lineRule="auto"/>
              <w:jc w:val="center"/>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100 работающих</w:t>
            </w:r>
          </w:p>
        </w:tc>
        <w:tc>
          <w:tcPr>
            <w:tcW w:w="1852" w:type="pct"/>
            <w:tcBorders>
              <w:top w:val="single" w:sz="6" w:space="0" w:color="000000"/>
              <w:left w:val="single" w:sz="6" w:space="0" w:color="000000"/>
              <w:right w:val="single" w:sz="6" w:space="0" w:color="000000"/>
            </w:tcBorders>
            <w:hideMark/>
          </w:tcPr>
          <w:p w:rsidR="006B7197" w:rsidRPr="00C70018" w:rsidRDefault="006B7197" w:rsidP="006B7197">
            <w:pPr>
              <w:spacing w:after="0" w:line="240" w:lineRule="auto"/>
              <w:ind w:left="28"/>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в сельском населенном пункте</w:t>
            </w:r>
          </w:p>
          <w:p w:rsidR="006B7197" w:rsidRPr="00C70018" w:rsidRDefault="006B7197" w:rsidP="00C70018">
            <w:pPr>
              <w:spacing w:after="0" w:line="240" w:lineRule="auto"/>
              <w:jc w:val="center"/>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25</w:t>
            </w:r>
          </w:p>
        </w:tc>
      </w:tr>
      <w:tr w:rsidR="00C70018" w:rsidRPr="00C70018" w:rsidTr="00C70018">
        <w:trPr>
          <w:gridAfter w:val="1"/>
          <w:wAfter w:w="26" w:type="pct"/>
        </w:trPr>
        <w:tc>
          <w:tcPr>
            <w:tcW w:w="4974" w:type="pct"/>
            <w:gridSpan w:val="3"/>
            <w:tcBorders>
              <w:top w:val="single" w:sz="6" w:space="0" w:color="000000"/>
              <w:left w:val="single" w:sz="6" w:space="0" w:color="000000"/>
              <w:bottom w:val="single" w:sz="6" w:space="0" w:color="000000"/>
              <w:right w:val="single" w:sz="6" w:space="0" w:color="000000"/>
            </w:tcBorders>
            <w:hideMark/>
          </w:tcPr>
          <w:p w:rsidR="00C70018" w:rsidRPr="008E619B" w:rsidRDefault="00C70018" w:rsidP="00C70018">
            <w:pPr>
              <w:spacing w:after="0" w:line="240" w:lineRule="auto"/>
              <w:jc w:val="center"/>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Объекты здравоохранения</w:t>
            </w:r>
          </w:p>
        </w:tc>
      </w:tr>
      <w:tr w:rsidR="00C70018" w:rsidRPr="00C70018" w:rsidTr="00C70018">
        <w:trPr>
          <w:gridAfter w:val="1"/>
          <w:wAfter w:w="26" w:type="pct"/>
        </w:trPr>
        <w:tc>
          <w:tcPr>
            <w:tcW w:w="1930" w:type="pct"/>
            <w:tcBorders>
              <w:top w:val="single" w:sz="6" w:space="0" w:color="000000"/>
              <w:left w:val="single" w:sz="6" w:space="0" w:color="000000"/>
              <w:bottom w:val="single" w:sz="6" w:space="0" w:color="000000"/>
              <w:right w:val="single" w:sz="6" w:space="0" w:color="000000"/>
            </w:tcBorders>
            <w:hideMark/>
          </w:tcPr>
          <w:p w:rsidR="00C70018" w:rsidRPr="008E619B" w:rsidRDefault="00C70018" w:rsidP="006B7197">
            <w:pPr>
              <w:spacing w:after="0" w:line="240" w:lineRule="auto"/>
              <w:ind w:left="142"/>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Больницы</w:t>
            </w:r>
          </w:p>
        </w:tc>
        <w:tc>
          <w:tcPr>
            <w:tcW w:w="1192" w:type="pct"/>
            <w:tcBorders>
              <w:top w:val="single" w:sz="6" w:space="0" w:color="000000"/>
              <w:left w:val="single" w:sz="6" w:space="0" w:color="000000"/>
              <w:bottom w:val="single" w:sz="6" w:space="0" w:color="000000"/>
              <w:right w:val="single" w:sz="6" w:space="0" w:color="000000"/>
            </w:tcBorders>
            <w:hideMark/>
          </w:tcPr>
          <w:p w:rsidR="00C70018" w:rsidRPr="00C70018" w:rsidRDefault="00C70018" w:rsidP="00C70018">
            <w:pPr>
              <w:spacing w:after="0" w:line="240" w:lineRule="auto"/>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 </w:t>
            </w:r>
          </w:p>
        </w:tc>
        <w:tc>
          <w:tcPr>
            <w:tcW w:w="1852" w:type="pct"/>
            <w:tcBorders>
              <w:top w:val="single" w:sz="6" w:space="0" w:color="000000"/>
              <w:left w:val="single" w:sz="6" w:space="0" w:color="000000"/>
              <w:bottom w:val="single" w:sz="6" w:space="0" w:color="000000"/>
              <w:right w:val="single" w:sz="6" w:space="0" w:color="000000"/>
            </w:tcBorders>
            <w:hideMark/>
          </w:tcPr>
          <w:p w:rsidR="00C70018" w:rsidRPr="00C70018" w:rsidRDefault="00C70018" w:rsidP="00C70018">
            <w:pPr>
              <w:spacing w:after="0" w:line="240" w:lineRule="auto"/>
              <w:jc w:val="center"/>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По заданию на проектирование</w:t>
            </w:r>
          </w:p>
        </w:tc>
      </w:tr>
      <w:tr w:rsidR="00C70018" w:rsidRPr="00C70018" w:rsidTr="00C70018">
        <w:trPr>
          <w:gridAfter w:val="1"/>
          <w:wAfter w:w="26" w:type="pct"/>
        </w:trPr>
        <w:tc>
          <w:tcPr>
            <w:tcW w:w="1930" w:type="pct"/>
            <w:tcBorders>
              <w:top w:val="single" w:sz="6" w:space="0" w:color="000000"/>
              <w:left w:val="single" w:sz="6" w:space="0" w:color="000000"/>
              <w:bottom w:val="single" w:sz="6" w:space="0" w:color="000000"/>
              <w:right w:val="single" w:sz="6" w:space="0" w:color="000000"/>
            </w:tcBorders>
            <w:hideMark/>
          </w:tcPr>
          <w:p w:rsidR="00C70018" w:rsidRPr="008E619B" w:rsidRDefault="00C70018" w:rsidP="006B7197">
            <w:pPr>
              <w:spacing w:after="0" w:line="240" w:lineRule="auto"/>
              <w:ind w:left="142"/>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Амбулаторно-поликлинические организации</w:t>
            </w:r>
          </w:p>
        </w:tc>
        <w:tc>
          <w:tcPr>
            <w:tcW w:w="1192" w:type="pct"/>
            <w:tcBorders>
              <w:top w:val="single" w:sz="6" w:space="0" w:color="000000"/>
              <w:left w:val="single" w:sz="6" w:space="0" w:color="000000"/>
              <w:bottom w:val="single" w:sz="6" w:space="0" w:color="000000"/>
              <w:right w:val="single" w:sz="6" w:space="0" w:color="000000"/>
            </w:tcBorders>
            <w:hideMark/>
          </w:tcPr>
          <w:p w:rsidR="00C70018" w:rsidRPr="00C70018" w:rsidRDefault="00C70018" w:rsidP="00C70018">
            <w:pPr>
              <w:spacing w:after="0" w:line="240" w:lineRule="auto"/>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 </w:t>
            </w:r>
          </w:p>
        </w:tc>
        <w:tc>
          <w:tcPr>
            <w:tcW w:w="1852" w:type="pct"/>
            <w:tcBorders>
              <w:top w:val="single" w:sz="6" w:space="0" w:color="000000"/>
              <w:left w:val="single" w:sz="6" w:space="0" w:color="000000"/>
              <w:bottom w:val="single" w:sz="6" w:space="0" w:color="000000"/>
              <w:right w:val="single" w:sz="6" w:space="0" w:color="000000"/>
            </w:tcBorders>
            <w:hideMark/>
          </w:tcPr>
          <w:p w:rsidR="00C70018" w:rsidRPr="00C70018" w:rsidRDefault="00C70018" w:rsidP="00C70018">
            <w:pPr>
              <w:spacing w:after="0" w:line="240" w:lineRule="auto"/>
              <w:jc w:val="center"/>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По заданию на проектирование</w:t>
            </w:r>
          </w:p>
        </w:tc>
      </w:tr>
      <w:tr w:rsidR="00C70018" w:rsidRPr="00C70018" w:rsidTr="00C70018">
        <w:trPr>
          <w:gridAfter w:val="1"/>
          <w:wAfter w:w="26" w:type="pct"/>
        </w:trPr>
        <w:tc>
          <w:tcPr>
            <w:tcW w:w="1930" w:type="pct"/>
            <w:tcBorders>
              <w:top w:val="single" w:sz="6" w:space="0" w:color="000000"/>
              <w:left w:val="single" w:sz="6" w:space="0" w:color="000000"/>
              <w:bottom w:val="single" w:sz="6" w:space="0" w:color="000000"/>
              <w:right w:val="single" w:sz="6" w:space="0" w:color="000000"/>
            </w:tcBorders>
            <w:hideMark/>
          </w:tcPr>
          <w:p w:rsidR="00C70018" w:rsidRPr="008E619B" w:rsidRDefault="00C70018" w:rsidP="006B7197">
            <w:pPr>
              <w:spacing w:after="0" w:line="240" w:lineRule="auto"/>
              <w:ind w:left="142"/>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Иные медицинские организации, не относящиеся к бюджетным учреждениям</w:t>
            </w:r>
          </w:p>
        </w:tc>
        <w:tc>
          <w:tcPr>
            <w:tcW w:w="1192" w:type="pct"/>
            <w:tcBorders>
              <w:top w:val="single" w:sz="6" w:space="0" w:color="000000"/>
              <w:left w:val="single" w:sz="6" w:space="0" w:color="000000"/>
              <w:bottom w:val="single" w:sz="6" w:space="0" w:color="000000"/>
              <w:right w:val="single" w:sz="6" w:space="0" w:color="000000"/>
            </w:tcBorders>
            <w:hideMark/>
          </w:tcPr>
          <w:p w:rsidR="00C70018" w:rsidRPr="00C70018" w:rsidRDefault="00C70018" w:rsidP="006B7197">
            <w:pPr>
              <w:spacing w:after="0" w:line="240" w:lineRule="auto"/>
              <w:jc w:val="center"/>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60 кв. м общ</w:t>
            </w:r>
            <w:proofErr w:type="gramStart"/>
            <w:r w:rsidR="006B7197">
              <w:rPr>
                <w:rFonts w:ascii="Times New Roman" w:eastAsia="Times New Roman" w:hAnsi="Times New Roman" w:cs="Times New Roman"/>
                <w:lang w:eastAsia="ru-RU"/>
              </w:rPr>
              <w:t>.</w:t>
            </w:r>
            <w:proofErr w:type="gramEnd"/>
            <w:r w:rsidRPr="00C70018">
              <w:rPr>
                <w:rFonts w:ascii="Times New Roman" w:eastAsia="Times New Roman" w:hAnsi="Times New Roman" w:cs="Times New Roman"/>
                <w:lang w:eastAsia="ru-RU"/>
              </w:rPr>
              <w:t xml:space="preserve"> </w:t>
            </w:r>
            <w:proofErr w:type="gramStart"/>
            <w:r w:rsidRPr="00C70018">
              <w:rPr>
                <w:rFonts w:ascii="Times New Roman" w:eastAsia="Times New Roman" w:hAnsi="Times New Roman" w:cs="Times New Roman"/>
                <w:lang w:eastAsia="ru-RU"/>
              </w:rPr>
              <w:t>п</w:t>
            </w:r>
            <w:proofErr w:type="gramEnd"/>
            <w:r w:rsidRPr="00C70018">
              <w:rPr>
                <w:rFonts w:ascii="Times New Roman" w:eastAsia="Times New Roman" w:hAnsi="Times New Roman" w:cs="Times New Roman"/>
                <w:lang w:eastAsia="ru-RU"/>
              </w:rPr>
              <w:t>лощади</w:t>
            </w:r>
          </w:p>
        </w:tc>
        <w:tc>
          <w:tcPr>
            <w:tcW w:w="1852" w:type="pct"/>
            <w:tcBorders>
              <w:top w:val="single" w:sz="6" w:space="0" w:color="000000"/>
              <w:left w:val="single" w:sz="6" w:space="0" w:color="000000"/>
              <w:bottom w:val="single" w:sz="6" w:space="0" w:color="000000"/>
              <w:right w:val="single" w:sz="6" w:space="0" w:color="000000"/>
            </w:tcBorders>
            <w:hideMark/>
          </w:tcPr>
          <w:p w:rsidR="00C70018" w:rsidRPr="00C70018" w:rsidRDefault="00C70018" w:rsidP="00C70018">
            <w:pPr>
              <w:spacing w:after="0" w:line="240" w:lineRule="auto"/>
              <w:jc w:val="center"/>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1</w:t>
            </w:r>
          </w:p>
        </w:tc>
      </w:tr>
      <w:tr w:rsidR="00C70018" w:rsidRPr="00C70018" w:rsidTr="00C70018">
        <w:trPr>
          <w:gridAfter w:val="1"/>
          <w:wAfter w:w="26" w:type="pct"/>
        </w:trPr>
        <w:tc>
          <w:tcPr>
            <w:tcW w:w="4974" w:type="pct"/>
            <w:gridSpan w:val="3"/>
            <w:tcBorders>
              <w:top w:val="single" w:sz="6" w:space="0" w:color="000000"/>
              <w:left w:val="single" w:sz="6" w:space="0" w:color="000000"/>
              <w:bottom w:val="single" w:sz="6" w:space="0" w:color="000000"/>
              <w:right w:val="single" w:sz="6" w:space="0" w:color="000000"/>
            </w:tcBorders>
            <w:hideMark/>
          </w:tcPr>
          <w:p w:rsidR="00C70018" w:rsidRPr="008E619B" w:rsidRDefault="00C70018" w:rsidP="00C70018">
            <w:pPr>
              <w:spacing w:after="0" w:line="240" w:lineRule="auto"/>
              <w:jc w:val="center"/>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Объекты физической культуры и спорта</w:t>
            </w:r>
          </w:p>
        </w:tc>
      </w:tr>
      <w:tr w:rsidR="00C70018" w:rsidRPr="00C70018" w:rsidTr="00C70018">
        <w:trPr>
          <w:gridAfter w:val="1"/>
          <w:wAfter w:w="26" w:type="pct"/>
        </w:trPr>
        <w:tc>
          <w:tcPr>
            <w:tcW w:w="1930" w:type="pct"/>
            <w:tcBorders>
              <w:top w:val="single" w:sz="6" w:space="0" w:color="000000"/>
              <w:left w:val="single" w:sz="6" w:space="0" w:color="000000"/>
              <w:bottom w:val="single" w:sz="6" w:space="0" w:color="000000"/>
              <w:right w:val="single" w:sz="6" w:space="0" w:color="000000"/>
            </w:tcBorders>
            <w:hideMark/>
          </w:tcPr>
          <w:p w:rsidR="00C70018" w:rsidRPr="008E619B" w:rsidRDefault="00C70018" w:rsidP="006B7197">
            <w:pPr>
              <w:spacing w:after="0" w:line="240" w:lineRule="auto"/>
              <w:ind w:left="142" w:right="177"/>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Спортивные объекты с местами для зрителей</w:t>
            </w:r>
          </w:p>
        </w:tc>
        <w:tc>
          <w:tcPr>
            <w:tcW w:w="1192" w:type="pct"/>
            <w:tcBorders>
              <w:top w:val="single" w:sz="6" w:space="0" w:color="000000"/>
              <w:left w:val="single" w:sz="6" w:space="0" w:color="000000"/>
              <w:bottom w:val="single" w:sz="6" w:space="0" w:color="000000"/>
              <w:right w:val="single" w:sz="6" w:space="0" w:color="000000"/>
            </w:tcBorders>
            <w:hideMark/>
          </w:tcPr>
          <w:p w:rsidR="00C70018" w:rsidRPr="00C70018" w:rsidRDefault="00C70018" w:rsidP="00284CC8">
            <w:pPr>
              <w:spacing w:after="0" w:line="240" w:lineRule="auto"/>
              <w:jc w:val="center"/>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25 мест для зрителей</w:t>
            </w:r>
          </w:p>
        </w:tc>
        <w:tc>
          <w:tcPr>
            <w:tcW w:w="1852" w:type="pct"/>
            <w:tcBorders>
              <w:top w:val="single" w:sz="6" w:space="0" w:color="000000"/>
              <w:left w:val="single" w:sz="6" w:space="0" w:color="000000"/>
              <w:bottom w:val="single" w:sz="6" w:space="0" w:color="000000"/>
              <w:right w:val="single" w:sz="6" w:space="0" w:color="000000"/>
            </w:tcBorders>
            <w:hideMark/>
          </w:tcPr>
          <w:p w:rsidR="00C70018" w:rsidRPr="00C70018" w:rsidRDefault="00C70018" w:rsidP="00C70018">
            <w:pPr>
              <w:spacing w:after="0" w:line="240" w:lineRule="auto"/>
              <w:jc w:val="center"/>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1</w:t>
            </w:r>
          </w:p>
          <w:p w:rsidR="00C70018" w:rsidRPr="00C70018" w:rsidRDefault="00C70018" w:rsidP="00C70018">
            <w:pPr>
              <w:spacing w:after="0" w:line="240" w:lineRule="auto"/>
              <w:jc w:val="center"/>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 xml:space="preserve">+ 25 парковочных и (или) </w:t>
            </w:r>
            <w:proofErr w:type="spellStart"/>
            <w:r w:rsidRPr="00C70018">
              <w:rPr>
                <w:rFonts w:ascii="Times New Roman" w:eastAsia="Times New Roman" w:hAnsi="Times New Roman" w:cs="Times New Roman"/>
                <w:lang w:eastAsia="ru-RU"/>
              </w:rPr>
              <w:t>машино</w:t>
            </w:r>
            <w:proofErr w:type="spellEnd"/>
            <w:r w:rsidRPr="00C70018">
              <w:rPr>
                <w:rFonts w:ascii="Times New Roman" w:eastAsia="Times New Roman" w:hAnsi="Times New Roman" w:cs="Times New Roman"/>
                <w:lang w:eastAsia="ru-RU"/>
              </w:rPr>
              <w:t>-мест на 100 работающих</w:t>
            </w:r>
          </w:p>
        </w:tc>
      </w:tr>
      <w:tr w:rsidR="00C70018" w:rsidRPr="00C70018" w:rsidTr="00C70018">
        <w:trPr>
          <w:gridAfter w:val="1"/>
          <w:wAfter w:w="26" w:type="pct"/>
        </w:trPr>
        <w:tc>
          <w:tcPr>
            <w:tcW w:w="1930" w:type="pct"/>
            <w:tcBorders>
              <w:top w:val="single" w:sz="6" w:space="0" w:color="000000"/>
              <w:left w:val="single" w:sz="6" w:space="0" w:color="000000"/>
              <w:bottom w:val="single" w:sz="6" w:space="0" w:color="000000"/>
              <w:right w:val="single" w:sz="6" w:space="0" w:color="000000"/>
            </w:tcBorders>
            <w:hideMark/>
          </w:tcPr>
          <w:p w:rsidR="00C70018" w:rsidRPr="008E619B" w:rsidRDefault="00C70018" w:rsidP="006B7197">
            <w:pPr>
              <w:spacing w:after="0" w:line="240" w:lineRule="auto"/>
              <w:ind w:left="142" w:right="177"/>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Спортивные тренировочные залы, спортклубы, спорткомплексы (теннис, конный спорт, горнолыжные центры)</w:t>
            </w:r>
          </w:p>
        </w:tc>
        <w:tc>
          <w:tcPr>
            <w:tcW w:w="1192" w:type="pct"/>
            <w:tcBorders>
              <w:top w:val="single" w:sz="6" w:space="0" w:color="000000"/>
              <w:left w:val="single" w:sz="6" w:space="0" w:color="000000"/>
              <w:bottom w:val="single" w:sz="6" w:space="0" w:color="000000"/>
              <w:right w:val="single" w:sz="6" w:space="0" w:color="000000"/>
            </w:tcBorders>
            <w:hideMark/>
          </w:tcPr>
          <w:p w:rsidR="00284CC8" w:rsidRDefault="006B7197" w:rsidP="00284CC8">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35 кв. </w:t>
            </w:r>
            <w:r w:rsidR="00C70018" w:rsidRPr="00C70018">
              <w:rPr>
                <w:rFonts w:ascii="Times New Roman" w:eastAsia="Times New Roman" w:hAnsi="Times New Roman" w:cs="Times New Roman"/>
                <w:lang w:eastAsia="ru-RU"/>
              </w:rPr>
              <w:t>м общ</w:t>
            </w:r>
            <w:proofErr w:type="gramStart"/>
            <w:r>
              <w:rPr>
                <w:rFonts w:ascii="Times New Roman" w:eastAsia="Times New Roman" w:hAnsi="Times New Roman" w:cs="Times New Roman"/>
                <w:lang w:eastAsia="ru-RU"/>
              </w:rPr>
              <w:t>.</w:t>
            </w:r>
            <w:proofErr w:type="gramEnd"/>
            <w:r>
              <w:rPr>
                <w:rFonts w:ascii="Times New Roman" w:eastAsia="Times New Roman" w:hAnsi="Times New Roman" w:cs="Times New Roman"/>
                <w:lang w:eastAsia="ru-RU"/>
              </w:rPr>
              <w:t xml:space="preserve"> </w:t>
            </w:r>
            <w:proofErr w:type="gramStart"/>
            <w:r>
              <w:rPr>
                <w:rFonts w:ascii="Times New Roman" w:eastAsia="Times New Roman" w:hAnsi="Times New Roman" w:cs="Times New Roman"/>
                <w:lang w:eastAsia="ru-RU"/>
              </w:rPr>
              <w:t>п</w:t>
            </w:r>
            <w:proofErr w:type="gramEnd"/>
            <w:r>
              <w:rPr>
                <w:rFonts w:ascii="Times New Roman" w:eastAsia="Times New Roman" w:hAnsi="Times New Roman" w:cs="Times New Roman"/>
                <w:lang w:eastAsia="ru-RU"/>
              </w:rPr>
              <w:t>л</w:t>
            </w:r>
            <w:r w:rsidR="00284CC8">
              <w:rPr>
                <w:rFonts w:ascii="Times New Roman" w:eastAsia="Times New Roman" w:hAnsi="Times New Roman" w:cs="Times New Roman"/>
                <w:lang w:eastAsia="ru-RU"/>
              </w:rPr>
              <w:t>ощади</w:t>
            </w:r>
            <w:r>
              <w:rPr>
                <w:rFonts w:ascii="Times New Roman" w:eastAsia="Times New Roman" w:hAnsi="Times New Roman" w:cs="Times New Roman"/>
                <w:lang w:eastAsia="ru-RU"/>
              </w:rPr>
              <w:t xml:space="preserve"> до 1000 кв. </w:t>
            </w:r>
            <w:r w:rsidR="00284CC8">
              <w:rPr>
                <w:rFonts w:ascii="Times New Roman" w:eastAsia="Times New Roman" w:hAnsi="Times New Roman" w:cs="Times New Roman"/>
                <w:lang w:eastAsia="ru-RU"/>
              </w:rPr>
              <w:t xml:space="preserve">м </w:t>
            </w:r>
            <w:r>
              <w:rPr>
                <w:rFonts w:ascii="Times New Roman" w:eastAsia="Times New Roman" w:hAnsi="Times New Roman" w:cs="Times New Roman"/>
                <w:lang w:eastAsia="ru-RU"/>
              </w:rPr>
              <w:t>/</w:t>
            </w:r>
          </w:p>
          <w:p w:rsidR="00C70018" w:rsidRPr="00C70018" w:rsidRDefault="006B7197" w:rsidP="00284CC8">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50 кв. м общ</w:t>
            </w:r>
            <w:proofErr w:type="gramStart"/>
            <w:r>
              <w:rPr>
                <w:rFonts w:ascii="Times New Roman" w:eastAsia="Times New Roman" w:hAnsi="Times New Roman" w:cs="Times New Roman"/>
                <w:lang w:eastAsia="ru-RU"/>
              </w:rPr>
              <w:t>.</w:t>
            </w:r>
            <w:proofErr w:type="gramEnd"/>
            <w:r>
              <w:rPr>
                <w:rFonts w:ascii="Times New Roman" w:eastAsia="Times New Roman" w:hAnsi="Times New Roman" w:cs="Times New Roman"/>
                <w:lang w:eastAsia="ru-RU"/>
              </w:rPr>
              <w:t xml:space="preserve"> </w:t>
            </w:r>
            <w:proofErr w:type="gramStart"/>
            <w:r>
              <w:rPr>
                <w:rFonts w:ascii="Times New Roman" w:eastAsia="Times New Roman" w:hAnsi="Times New Roman" w:cs="Times New Roman"/>
                <w:lang w:eastAsia="ru-RU"/>
              </w:rPr>
              <w:t>п</w:t>
            </w:r>
            <w:proofErr w:type="gramEnd"/>
            <w:r>
              <w:rPr>
                <w:rFonts w:ascii="Times New Roman" w:eastAsia="Times New Roman" w:hAnsi="Times New Roman" w:cs="Times New Roman"/>
                <w:lang w:eastAsia="ru-RU"/>
              </w:rPr>
              <w:t>л</w:t>
            </w:r>
            <w:r w:rsidR="00284CC8">
              <w:rPr>
                <w:rFonts w:ascii="Times New Roman" w:eastAsia="Times New Roman" w:hAnsi="Times New Roman" w:cs="Times New Roman"/>
                <w:lang w:eastAsia="ru-RU"/>
              </w:rPr>
              <w:t>ощади</w:t>
            </w:r>
            <w:r>
              <w:rPr>
                <w:rFonts w:ascii="Times New Roman" w:eastAsia="Times New Roman" w:hAnsi="Times New Roman" w:cs="Times New Roman"/>
                <w:lang w:eastAsia="ru-RU"/>
              </w:rPr>
              <w:t xml:space="preserve"> более 1000 кв. </w:t>
            </w:r>
            <w:r w:rsidR="00C70018" w:rsidRPr="00C70018">
              <w:rPr>
                <w:rFonts w:ascii="Times New Roman" w:eastAsia="Times New Roman" w:hAnsi="Times New Roman" w:cs="Times New Roman"/>
                <w:lang w:eastAsia="ru-RU"/>
              </w:rPr>
              <w:t>м</w:t>
            </w:r>
          </w:p>
        </w:tc>
        <w:tc>
          <w:tcPr>
            <w:tcW w:w="1852" w:type="pct"/>
            <w:tcBorders>
              <w:top w:val="single" w:sz="6" w:space="0" w:color="000000"/>
              <w:left w:val="single" w:sz="6" w:space="0" w:color="000000"/>
              <w:bottom w:val="single" w:sz="6" w:space="0" w:color="000000"/>
              <w:right w:val="single" w:sz="6" w:space="0" w:color="000000"/>
            </w:tcBorders>
            <w:hideMark/>
          </w:tcPr>
          <w:p w:rsidR="00C70018" w:rsidRPr="00C70018" w:rsidRDefault="00C70018" w:rsidP="00C70018">
            <w:pPr>
              <w:spacing w:after="0" w:line="240" w:lineRule="auto"/>
              <w:jc w:val="center"/>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 xml:space="preserve">1, но не менее 25 парковочных и (или) </w:t>
            </w:r>
            <w:proofErr w:type="spellStart"/>
            <w:r w:rsidRPr="00C70018">
              <w:rPr>
                <w:rFonts w:ascii="Times New Roman" w:eastAsia="Times New Roman" w:hAnsi="Times New Roman" w:cs="Times New Roman"/>
                <w:lang w:eastAsia="ru-RU"/>
              </w:rPr>
              <w:t>машино</w:t>
            </w:r>
            <w:proofErr w:type="spellEnd"/>
            <w:r w:rsidRPr="00C70018">
              <w:rPr>
                <w:rFonts w:ascii="Times New Roman" w:eastAsia="Times New Roman" w:hAnsi="Times New Roman" w:cs="Times New Roman"/>
                <w:lang w:eastAsia="ru-RU"/>
              </w:rPr>
              <w:t>-мест на объект общей площадью более 500 кв. м</w:t>
            </w:r>
          </w:p>
        </w:tc>
      </w:tr>
      <w:tr w:rsidR="00C70018" w:rsidRPr="00C70018" w:rsidTr="00C70018">
        <w:trPr>
          <w:gridAfter w:val="1"/>
          <w:wAfter w:w="26" w:type="pct"/>
        </w:trPr>
        <w:tc>
          <w:tcPr>
            <w:tcW w:w="4974" w:type="pct"/>
            <w:gridSpan w:val="3"/>
            <w:tcBorders>
              <w:top w:val="single" w:sz="6" w:space="0" w:color="000000"/>
              <w:left w:val="single" w:sz="6" w:space="0" w:color="000000"/>
              <w:bottom w:val="single" w:sz="6" w:space="0" w:color="000000"/>
              <w:right w:val="single" w:sz="6" w:space="0" w:color="000000"/>
            </w:tcBorders>
            <w:hideMark/>
          </w:tcPr>
          <w:p w:rsidR="00C70018" w:rsidRPr="008E619B" w:rsidRDefault="00C70018" w:rsidP="00C70018">
            <w:pPr>
              <w:spacing w:after="0" w:line="240" w:lineRule="auto"/>
              <w:jc w:val="center"/>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Объекты культуры и искусства</w:t>
            </w:r>
          </w:p>
        </w:tc>
      </w:tr>
      <w:tr w:rsidR="00C70018" w:rsidRPr="00C70018" w:rsidTr="00C70018">
        <w:trPr>
          <w:gridAfter w:val="1"/>
          <w:wAfter w:w="26" w:type="pct"/>
        </w:trPr>
        <w:tc>
          <w:tcPr>
            <w:tcW w:w="1930" w:type="pct"/>
            <w:tcBorders>
              <w:top w:val="single" w:sz="6" w:space="0" w:color="000000"/>
              <w:left w:val="single" w:sz="6" w:space="0" w:color="000000"/>
              <w:bottom w:val="single" w:sz="6" w:space="0" w:color="000000"/>
              <w:right w:val="single" w:sz="6" w:space="0" w:color="000000"/>
            </w:tcBorders>
            <w:hideMark/>
          </w:tcPr>
          <w:p w:rsidR="00C70018" w:rsidRPr="008E619B" w:rsidRDefault="00C70018" w:rsidP="006B7197">
            <w:pPr>
              <w:spacing w:after="0" w:line="240" w:lineRule="auto"/>
              <w:ind w:left="142"/>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Государственные и муниципальные объекты культуры и искусства</w:t>
            </w:r>
          </w:p>
        </w:tc>
        <w:tc>
          <w:tcPr>
            <w:tcW w:w="1192" w:type="pct"/>
            <w:tcBorders>
              <w:top w:val="single" w:sz="6" w:space="0" w:color="000000"/>
              <w:left w:val="single" w:sz="6" w:space="0" w:color="000000"/>
              <w:bottom w:val="single" w:sz="6" w:space="0" w:color="000000"/>
              <w:right w:val="single" w:sz="6" w:space="0" w:color="000000"/>
            </w:tcBorders>
            <w:hideMark/>
          </w:tcPr>
          <w:p w:rsidR="00C70018" w:rsidRPr="00C70018" w:rsidRDefault="00C70018" w:rsidP="00C70018">
            <w:pPr>
              <w:spacing w:after="0" w:line="240" w:lineRule="auto"/>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 </w:t>
            </w:r>
          </w:p>
        </w:tc>
        <w:tc>
          <w:tcPr>
            <w:tcW w:w="1852" w:type="pct"/>
            <w:tcBorders>
              <w:top w:val="single" w:sz="6" w:space="0" w:color="000000"/>
              <w:left w:val="single" w:sz="6" w:space="0" w:color="000000"/>
              <w:bottom w:val="single" w:sz="6" w:space="0" w:color="000000"/>
              <w:right w:val="single" w:sz="6" w:space="0" w:color="000000"/>
            </w:tcBorders>
            <w:hideMark/>
          </w:tcPr>
          <w:p w:rsidR="00C70018" w:rsidRPr="00C70018" w:rsidRDefault="00C70018" w:rsidP="00C70018">
            <w:pPr>
              <w:spacing w:after="0" w:line="240" w:lineRule="auto"/>
              <w:jc w:val="center"/>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По заданию на проектирование</w:t>
            </w:r>
          </w:p>
        </w:tc>
      </w:tr>
      <w:tr w:rsidR="00C70018" w:rsidRPr="00C70018" w:rsidTr="00C70018">
        <w:trPr>
          <w:gridAfter w:val="1"/>
          <w:wAfter w:w="26" w:type="pct"/>
        </w:trPr>
        <w:tc>
          <w:tcPr>
            <w:tcW w:w="1930" w:type="pct"/>
            <w:tcBorders>
              <w:top w:val="single" w:sz="6" w:space="0" w:color="000000"/>
              <w:left w:val="single" w:sz="6" w:space="0" w:color="000000"/>
              <w:bottom w:val="single" w:sz="6" w:space="0" w:color="000000"/>
              <w:right w:val="single" w:sz="6" w:space="0" w:color="000000"/>
            </w:tcBorders>
            <w:hideMark/>
          </w:tcPr>
          <w:p w:rsidR="00C70018" w:rsidRPr="008E619B" w:rsidRDefault="00C70018" w:rsidP="006B7197">
            <w:pPr>
              <w:spacing w:after="0" w:line="240" w:lineRule="auto"/>
              <w:ind w:left="142"/>
              <w:rPr>
                <w:rFonts w:ascii="Times New Roman" w:eastAsia="Times New Roman" w:hAnsi="Times New Roman" w:cs="Times New Roman"/>
                <w:lang w:eastAsia="ru-RU"/>
              </w:rPr>
            </w:pPr>
            <w:proofErr w:type="gramStart"/>
            <w:r w:rsidRPr="008E619B">
              <w:rPr>
                <w:rFonts w:ascii="Times New Roman" w:eastAsia="Times New Roman" w:hAnsi="Times New Roman" w:cs="Times New Roman"/>
                <w:lang w:eastAsia="ru-RU"/>
              </w:rPr>
              <w:t>Театры, цирки, кинотеатры, концертные залы, музеи, выставочные залы, дома культуры, танцевальные залы</w:t>
            </w:r>
            <w:proofErr w:type="gramEnd"/>
          </w:p>
        </w:tc>
        <w:tc>
          <w:tcPr>
            <w:tcW w:w="1192" w:type="pct"/>
            <w:tcBorders>
              <w:top w:val="single" w:sz="6" w:space="0" w:color="000000"/>
              <w:left w:val="single" w:sz="6" w:space="0" w:color="000000"/>
              <w:bottom w:val="single" w:sz="6" w:space="0" w:color="000000"/>
              <w:right w:val="single" w:sz="6" w:space="0" w:color="000000"/>
            </w:tcBorders>
            <w:hideMark/>
          </w:tcPr>
          <w:p w:rsidR="00C70018" w:rsidRPr="00C70018" w:rsidRDefault="00C70018" w:rsidP="006B7197">
            <w:pPr>
              <w:spacing w:after="0" w:line="240" w:lineRule="auto"/>
              <w:jc w:val="center"/>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60 кв. м общ</w:t>
            </w:r>
            <w:proofErr w:type="gramStart"/>
            <w:r w:rsidR="006B7197">
              <w:rPr>
                <w:rFonts w:ascii="Times New Roman" w:eastAsia="Times New Roman" w:hAnsi="Times New Roman" w:cs="Times New Roman"/>
                <w:lang w:eastAsia="ru-RU"/>
              </w:rPr>
              <w:t>.</w:t>
            </w:r>
            <w:proofErr w:type="gramEnd"/>
            <w:r w:rsidRPr="00C70018">
              <w:rPr>
                <w:rFonts w:ascii="Times New Roman" w:eastAsia="Times New Roman" w:hAnsi="Times New Roman" w:cs="Times New Roman"/>
                <w:lang w:eastAsia="ru-RU"/>
              </w:rPr>
              <w:t xml:space="preserve"> </w:t>
            </w:r>
            <w:proofErr w:type="gramStart"/>
            <w:r w:rsidRPr="00C70018">
              <w:rPr>
                <w:rFonts w:ascii="Times New Roman" w:eastAsia="Times New Roman" w:hAnsi="Times New Roman" w:cs="Times New Roman"/>
                <w:lang w:eastAsia="ru-RU"/>
              </w:rPr>
              <w:t>п</w:t>
            </w:r>
            <w:proofErr w:type="gramEnd"/>
            <w:r w:rsidRPr="00C70018">
              <w:rPr>
                <w:rFonts w:ascii="Times New Roman" w:eastAsia="Times New Roman" w:hAnsi="Times New Roman" w:cs="Times New Roman"/>
                <w:lang w:eastAsia="ru-RU"/>
              </w:rPr>
              <w:t>лощади</w:t>
            </w:r>
          </w:p>
        </w:tc>
        <w:tc>
          <w:tcPr>
            <w:tcW w:w="1852" w:type="pct"/>
            <w:tcBorders>
              <w:top w:val="single" w:sz="6" w:space="0" w:color="000000"/>
              <w:left w:val="single" w:sz="6" w:space="0" w:color="000000"/>
              <w:bottom w:val="single" w:sz="6" w:space="0" w:color="000000"/>
              <w:right w:val="single" w:sz="6" w:space="0" w:color="000000"/>
            </w:tcBorders>
            <w:hideMark/>
          </w:tcPr>
          <w:p w:rsidR="00C70018" w:rsidRPr="00C70018" w:rsidRDefault="00C70018" w:rsidP="00C70018">
            <w:pPr>
              <w:spacing w:after="0" w:line="240" w:lineRule="auto"/>
              <w:jc w:val="center"/>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1</w:t>
            </w:r>
          </w:p>
        </w:tc>
      </w:tr>
      <w:tr w:rsidR="00C70018" w:rsidRPr="00C70018" w:rsidTr="00C70018">
        <w:trPr>
          <w:gridAfter w:val="1"/>
          <w:wAfter w:w="26" w:type="pct"/>
        </w:trPr>
        <w:tc>
          <w:tcPr>
            <w:tcW w:w="1930" w:type="pct"/>
            <w:tcBorders>
              <w:top w:val="single" w:sz="6" w:space="0" w:color="000000"/>
              <w:left w:val="single" w:sz="6" w:space="0" w:color="000000"/>
              <w:bottom w:val="single" w:sz="6" w:space="0" w:color="000000"/>
              <w:right w:val="single" w:sz="6" w:space="0" w:color="000000"/>
            </w:tcBorders>
            <w:hideMark/>
          </w:tcPr>
          <w:p w:rsidR="00C70018" w:rsidRPr="008E619B" w:rsidRDefault="00C70018" w:rsidP="006B7197">
            <w:pPr>
              <w:spacing w:after="0" w:line="240" w:lineRule="auto"/>
              <w:ind w:left="142"/>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Парки культуры и отдыха</w:t>
            </w:r>
          </w:p>
        </w:tc>
        <w:tc>
          <w:tcPr>
            <w:tcW w:w="1192" w:type="pct"/>
            <w:tcBorders>
              <w:top w:val="single" w:sz="6" w:space="0" w:color="000000"/>
              <w:left w:val="single" w:sz="6" w:space="0" w:color="000000"/>
              <w:bottom w:val="single" w:sz="6" w:space="0" w:color="000000"/>
              <w:right w:val="single" w:sz="6" w:space="0" w:color="000000"/>
            </w:tcBorders>
            <w:hideMark/>
          </w:tcPr>
          <w:p w:rsidR="00C70018" w:rsidRPr="00C70018" w:rsidRDefault="00C70018" w:rsidP="006B7197">
            <w:pPr>
              <w:spacing w:after="0" w:line="240" w:lineRule="auto"/>
              <w:jc w:val="center"/>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100 единовременных посетителей</w:t>
            </w:r>
          </w:p>
        </w:tc>
        <w:tc>
          <w:tcPr>
            <w:tcW w:w="1852" w:type="pct"/>
            <w:tcBorders>
              <w:top w:val="single" w:sz="6" w:space="0" w:color="000000"/>
              <w:left w:val="single" w:sz="6" w:space="0" w:color="000000"/>
              <w:bottom w:val="single" w:sz="6" w:space="0" w:color="000000"/>
              <w:right w:val="single" w:sz="6" w:space="0" w:color="000000"/>
            </w:tcBorders>
            <w:hideMark/>
          </w:tcPr>
          <w:p w:rsidR="00C70018" w:rsidRPr="00C70018" w:rsidRDefault="00C70018" w:rsidP="00C70018">
            <w:pPr>
              <w:spacing w:after="0" w:line="240" w:lineRule="auto"/>
              <w:jc w:val="center"/>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20</w:t>
            </w:r>
          </w:p>
        </w:tc>
      </w:tr>
      <w:tr w:rsidR="00C70018" w:rsidRPr="00C70018" w:rsidTr="00C70018">
        <w:trPr>
          <w:gridAfter w:val="1"/>
          <w:wAfter w:w="26" w:type="pct"/>
        </w:trPr>
        <w:tc>
          <w:tcPr>
            <w:tcW w:w="4974" w:type="pct"/>
            <w:gridSpan w:val="3"/>
            <w:tcBorders>
              <w:top w:val="single" w:sz="6" w:space="0" w:color="000000"/>
              <w:left w:val="single" w:sz="6" w:space="0" w:color="000000"/>
              <w:bottom w:val="single" w:sz="6" w:space="0" w:color="000000"/>
              <w:right w:val="single" w:sz="6" w:space="0" w:color="000000"/>
            </w:tcBorders>
            <w:hideMark/>
          </w:tcPr>
          <w:p w:rsidR="00C70018" w:rsidRPr="008E619B" w:rsidRDefault="00C70018" w:rsidP="00C70018">
            <w:pPr>
              <w:spacing w:after="0" w:line="240" w:lineRule="auto"/>
              <w:jc w:val="center"/>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Объекты торговли</w:t>
            </w:r>
          </w:p>
        </w:tc>
      </w:tr>
      <w:tr w:rsidR="00C70018" w:rsidRPr="00C70018" w:rsidTr="00C70018">
        <w:trPr>
          <w:gridAfter w:val="1"/>
          <w:wAfter w:w="26" w:type="pct"/>
        </w:trPr>
        <w:tc>
          <w:tcPr>
            <w:tcW w:w="1930" w:type="pct"/>
            <w:tcBorders>
              <w:top w:val="single" w:sz="6" w:space="0" w:color="000000"/>
              <w:left w:val="single" w:sz="6" w:space="0" w:color="000000"/>
              <w:bottom w:val="single" w:sz="6" w:space="0" w:color="000000"/>
              <w:right w:val="single" w:sz="6" w:space="0" w:color="000000"/>
            </w:tcBorders>
            <w:hideMark/>
          </w:tcPr>
          <w:p w:rsidR="00C70018" w:rsidRPr="008E619B" w:rsidRDefault="00C70018" w:rsidP="00284CC8">
            <w:pPr>
              <w:spacing w:after="0" w:line="240" w:lineRule="auto"/>
              <w:ind w:left="142"/>
              <w:rPr>
                <w:rFonts w:ascii="Times New Roman" w:eastAsia="Times New Roman" w:hAnsi="Times New Roman" w:cs="Times New Roman"/>
                <w:lang w:eastAsia="ru-RU"/>
              </w:rPr>
            </w:pPr>
            <w:proofErr w:type="gramStart"/>
            <w:r w:rsidRPr="008E619B">
              <w:rPr>
                <w:rFonts w:ascii="Times New Roman" w:eastAsia="Times New Roman" w:hAnsi="Times New Roman" w:cs="Times New Roman"/>
                <w:lang w:eastAsia="ru-RU"/>
              </w:rPr>
              <w:t xml:space="preserve">Объекты торгового назначения с широким ассортиментом товаров периодического спроса продовольственной и (или) непродовольственной групп (торговые центры, торговые комплексы, супермаркеты, универсамы, универмаги, </w:t>
            </w:r>
            <w:r w:rsidRPr="008E619B">
              <w:rPr>
                <w:rFonts w:ascii="Times New Roman" w:eastAsia="Times New Roman" w:hAnsi="Times New Roman" w:cs="Times New Roman"/>
                <w:lang w:eastAsia="ru-RU"/>
              </w:rPr>
              <w:lastRenderedPageBreak/>
              <w:t>предприятия торговли и т.п.), магазины-склады (мелкооптовой и розничной торговли), аптеки и аптечные магазины, фотосалоны, салоны красоты, солярии, салоны моды, свадебные салоны, парикмахерские, специализированные магазины по продаже товаров эпизодического спроса непродовольственной группы, рынки</w:t>
            </w:r>
            <w:proofErr w:type="gramEnd"/>
          </w:p>
        </w:tc>
        <w:tc>
          <w:tcPr>
            <w:tcW w:w="1192" w:type="pct"/>
            <w:tcBorders>
              <w:top w:val="single" w:sz="6" w:space="0" w:color="000000"/>
              <w:left w:val="single" w:sz="6" w:space="0" w:color="000000"/>
              <w:bottom w:val="single" w:sz="6" w:space="0" w:color="000000"/>
              <w:right w:val="single" w:sz="6" w:space="0" w:color="000000"/>
            </w:tcBorders>
            <w:hideMark/>
          </w:tcPr>
          <w:p w:rsidR="00C70018" w:rsidRPr="00C70018" w:rsidRDefault="00C70018" w:rsidP="006B7197">
            <w:pPr>
              <w:spacing w:after="0" w:line="240" w:lineRule="auto"/>
              <w:jc w:val="center"/>
              <w:rPr>
                <w:rFonts w:ascii="Times New Roman" w:eastAsia="Times New Roman" w:hAnsi="Times New Roman" w:cs="Times New Roman"/>
                <w:lang w:eastAsia="ru-RU"/>
              </w:rPr>
            </w:pPr>
            <w:r w:rsidRPr="00C70018">
              <w:rPr>
                <w:rFonts w:ascii="Times New Roman" w:eastAsia="Times New Roman" w:hAnsi="Times New Roman" w:cs="Times New Roman"/>
                <w:lang w:eastAsia="ru-RU"/>
              </w:rPr>
              <w:lastRenderedPageBreak/>
              <w:t>40 кв. м общ</w:t>
            </w:r>
            <w:proofErr w:type="gramStart"/>
            <w:r w:rsidR="006B7197">
              <w:rPr>
                <w:rFonts w:ascii="Times New Roman" w:eastAsia="Times New Roman" w:hAnsi="Times New Roman" w:cs="Times New Roman"/>
                <w:lang w:eastAsia="ru-RU"/>
              </w:rPr>
              <w:t>.</w:t>
            </w:r>
            <w:proofErr w:type="gramEnd"/>
            <w:r w:rsidRPr="00C70018">
              <w:rPr>
                <w:rFonts w:ascii="Times New Roman" w:eastAsia="Times New Roman" w:hAnsi="Times New Roman" w:cs="Times New Roman"/>
                <w:lang w:eastAsia="ru-RU"/>
              </w:rPr>
              <w:t xml:space="preserve"> </w:t>
            </w:r>
            <w:proofErr w:type="gramStart"/>
            <w:r w:rsidRPr="00C70018">
              <w:rPr>
                <w:rFonts w:ascii="Times New Roman" w:eastAsia="Times New Roman" w:hAnsi="Times New Roman" w:cs="Times New Roman"/>
                <w:lang w:eastAsia="ru-RU"/>
              </w:rPr>
              <w:t>п</w:t>
            </w:r>
            <w:proofErr w:type="gramEnd"/>
            <w:r w:rsidRPr="00C70018">
              <w:rPr>
                <w:rFonts w:ascii="Times New Roman" w:eastAsia="Times New Roman" w:hAnsi="Times New Roman" w:cs="Times New Roman"/>
                <w:lang w:eastAsia="ru-RU"/>
              </w:rPr>
              <w:t>лощади</w:t>
            </w:r>
          </w:p>
        </w:tc>
        <w:tc>
          <w:tcPr>
            <w:tcW w:w="1852" w:type="pct"/>
            <w:tcBorders>
              <w:top w:val="single" w:sz="6" w:space="0" w:color="000000"/>
              <w:left w:val="single" w:sz="6" w:space="0" w:color="000000"/>
              <w:bottom w:val="single" w:sz="6" w:space="0" w:color="000000"/>
              <w:right w:val="single" w:sz="6" w:space="0" w:color="000000"/>
            </w:tcBorders>
            <w:hideMark/>
          </w:tcPr>
          <w:p w:rsidR="00C70018" w:rsidRPr="00C70018" w:rsidRDefault="00C70018" w:rsidP="00C70018">
            <w:pPr>
              <w:spacing w:after="0" w:line="240" w:lineRule="auto"/>
              <w:jc w:val="center"/>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1</w:t>
            </w:r>
          </w:p>
        </w:tc>
      </w:tr>
      <w:tr w:rsidR="00C70018" w:rsidRPr="00C70018" w:rsidTr="00C70018">
        <w:trPr>
          <w:gridAfter w:val="1"/>
          <w:wAfter w:w="26" w:type="pct"/>
        </w:trPr>
        <w:tc>
          <w:tcPr>
            <w:tcW w:w="4974" w:type="pct"/>
            <w:gridSpan w:val="3"/>
            <w:tcBorders>
              <w:top w:val="single" w:sz="6" w:space="0" w:color="000000"/>
              <w:left w:val="single" w:sz="6" w:space="0" w:color="000000"/>
              <w:bottom w:val="single" w:sz="6" w:space="0" w:color="000000"/>
              <w:right w:val="single" w:sz="6" w:space="0" w:color="000000"/>
            </w:tcBorders>
            <w:hideMark/>
          </w:tcPr>
          <w:p w:rsidR="00C70018" w:rsidRPr="008E619B" w:rsidRDefault="00C70018" w:rsidP="00C70018">
            <w:pPr>
              <w:spacing w:after="0" w:line="240" w:lineRule="auto"/>
              <w:jc w:val="center"/>
              <w:rPr>
                <w:rFonts w:ascii="Times New Roman" w:eastAsia="Times New Roman" w:hAnsi="Times New Roman" w:cs="Times New Roman"/>
                <w:lang w:eastAsia="ru-RU"/>
              </w:rPr>
            </w:pPr>
            <w:r w:rsidRPr="008E619B">
              <w:rPr>
                <w:rFonts w:ascii="Times New Roman" w:eastAsia="Times New Roman" w:hAnsi="Times New Roman" w:cs="Times New Roman"/>
                <w:lang w:eastAsia="ru-RU"/>
              </w:rPr>
              <w:lastRenderedPageBreak/>
              <w:t>Объекты общественного питания</w:t>
            </w:r>
          </w:p>
        </w:tc>
      </w:tr>
      <w:tr w:rsidR="00C70018" w:rsidRPr="00C70018" w:rsidTr="00C70018">
        <w:trPr>
          <w:gridAfter w:val="1"/>
          <w:wAfter w:w="26" w:type="pct"/>
        </w:trPr>
        <w:tc>
          <w:tcPr>
            <w:tcW w:w="1930" w:type="pct"/>
            <w:tcBorders>
              <w:top w:val="single" w:sz="6" w:space="0" w:color="000000"/>
              <w:left w:val="single" w:sz="6" w:space="0" w:color="000000"/>
              <w:bottom w:val="single" w:sz="6" w:space="0" w:color="000000"/>
              <w:right w:val="single" w:sz="6" w:space="0" w:color="000000"/>
            </w:tcBorders>
            <w:hideMark/>
          </w:tcPr>
          <w:p w:rsidR="00C70018" w:rsidRPr="008E619B" w:rsidRDefault="00C70018" w:rsidP="00284CC8">
            <w:pPr>
              <w:spacing w:after="0" w:line="240" w:lineRule="auto"/>
              <w:ind w:left="142"/>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Рестораны и кафе, клубы</w:t>
            </w:r>
          </w:p>
        </w:tc>
        <w:tc>
          <w:tcPr>
            <w:tcW w:w="1192" w:type="pct"/>
            <w:tcBorders>
              <w:top w:val="single" w:sz="6" w:space="0" w:color="000000"/>
              <w:left w:val="single" w:sz="6" w:space="0" w:color="000000"/>
              <w:bottom w:val="single" w:sz="6" w:space="0" w:color="000000"/>
              <w:right w:val="single" w:sz="6" w:space="0" w:color="000000"/>
            </w:tcBorders>
            <w:hideMark/>
          </w:tcPr>
          <w:p w:rsidR="00C70018" w:rsidRPr="00C70018" w:rsidRDefault="00C70018" w:rsidP="00284CC8">
            <w:pPr>
              <w:spacing w:after="0" w:line="240" w:lineRule="auto"/>
              <w:jc w:val="center"/>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50 кв. м общ</w:t>
            </w:r>
            <w:proofErr w:type="gramStart"/>
            <w:r w:rsidR="00284CC8">
              <w:rPr>
                <w:rFonts w:ascii="Times New Roman" w:eastAsia="Times New Roman" w:hAnsi="Times New Roman" w:cs="Times New Roman"/>
                <w:lang w:eastAsia="ru-RU"/>
              </w:rPr>
              <w:t>.</w:t>
            </w:r>
            <w:proofErr w:type="gramEnd"/>
            <w:r w:rsidRPr="00C70018">
              <w:rPr>
                <w:rFonts w:ascii="Times New Roman" w:eastAsia="Times New Roman" w:hAnsi="Times New Roman" w:cs="Times New Roman"/>
                <w:lang w:eastAsia="ru-RU"/>
              </w:rPr>
              <w:t xml:space="preserve"> </w:t>
            </w:r>
            <w:proofErr w:type="gramStart"/>
            <w:r w:rsidRPr="00C70018">
              <w:rPr>
                <w:rFonts w:ascii="Times New Roman" w:eastAsia="Times New Roman" w:hAnsi="Times New Roman" w:cs="Times New Roman"/>
                <w:lang w:eastAsia="ru-RU"/>
              </w:rPr>
              <w:t>п</w:t>
            </w:r>
            <w:proofErr w:type="gramEnd"/>
            <w:r w:rsidRPr="00C70018">
              <w:rPr>
                <w:rFonts w:ascii="Times New Roman" w:eastAsia="Times New Roman" w:hAnsi="Times New Roman" w:cs="Times New Roman"/>
                <w:lang w:eastAsia="ru-RU"/>
              </w:rPr>
              <w:t>лощади</w:t>
            </w:r>
          </w:p>
        </w:tc>
        <w:tc>
          <w:tcPr>
            <w:tcW w:w="1852" w:type="pct"/>
            <w:tcBorders>
              <w:top w:val="single" w:sz="6" w:space="0" w:color="000000"/>
              <w:left w:val="single" w:sz="6" w:space="0" w:color="000000"/>
              <w:bottom w:val="single" w:sz="6" w:space="0" w:color="000000"/>
              <w:right w:val="single" w:sz="6" w:space="0" w:color="000000"/>
            </w:tcBorders>
            <w:hideMark/>
          </w:tcPr>
          <w:p w:rsidR="00C70018" w:rsidRPr="00C70018" w:rsidRDefault="00C70018" w:rsidP="00C70018">
            <w:pPr>
              <w:spacing w:after="0" w:line="240" w:lineRule="auto"/>
              <w:jc w:val="center"/>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1</w:t>
            </w:r>
          </w:p>
        </w:tc>
      </w:tr>
      <w:tr w:rsidR="00C70018" w:rsidRPr="00C70018" w:rsidTr="00C70018">
        <w:trPr>
          <w:gridAfter w:val="1"/>
          <w:wAfter w:w="26" w:type="pct"/>
        </w:trPr>
        <w:tc>
          <w:tcPr>
            <w:tcW w:w="4974" w:type="pct"/>
            <w:gridSpan w:val="3"/>
            <w:tcBorders>
              <w:top w:val="single" w:sz="6" w:space="0" w:color="000000"/>
              <w:left w:val="single" w:sz="6" w:space="0" w:color="000000"/>
              <w:bottom w:val="single" w:sz="6" w:space="0" w:color="000000"/>
              <w:right w:val="single" w:sz="6" w:space="0" w:color="000000"/>
            </w:tcBorders>
            <w:hideMark/>
          </w:tcPr>
          <w:p w:rsidR="00C70018" w:rsidRPr="008E619B" w:rsidRDefault="00C70018" w:rsidP="00C70018">
            <w:pPr>
              <w:spacing w:after="0" w:line="240" w:lineRule="auto"/>
              <w:jc w:val="center"/>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Средства размещения</w:t>
            </w:r>
          </w:p>
        </w:tc>
      </w:tr>
      <w:tr w:rsidR="00C70018" w:rsidRPr="00C70018" w:rsidTr="00C70018">
        <w:trPr>
          <w:gridAfter w:val="1"/>
          <w:wAfter w:w="26" w:type="pct"/>
        </w:trPr>
        <w:tc>
          <w:tcPr>
            <w:tcW w:w="1930" w:type="pct"/>
            <w:tcBorders>
              <w:top w:val="single" w:sz="6" w:space="0" w:color="000000"/>
              <w:left w:val="single" w:sz="6" w:space="0" w:color="000000"/>
              <w:bottom w:val="single" w:sz="6" w:space="0" w:color="000000"/>
              <w:right w:val="single" w:sz="6" w:space="0" w:color="000000"/>
            </w:tcBorders>
            <w:hideMark/>
          </w:tcPr>
          <w:p w:rsidR="00C70018" w:rsidRPr="008E619B" w:rsidRDefault="00C70018" w:rsidP="00284CC8">
            <w:pPr>
              <w:spacing w:after="0" w:line="240" w:lineRule="auto"/>
              <w:ind w:left="142"/>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Объекты средств размещения общей площадью до 3000 кв. м</w:t>
            </w:r>
          </w:p>
        </w:tc>
        <w:tc>
          <w:tcPr>
            <w:tcW w:w="1192" w:type="pct"/>
            <w:tcBorders>
              <w:top w:val="single" w:sz="6" w:space="0" w:color="000000"/>
              <w:left w:val="single" w:sz="6" w:space="0" w:color="000000"/>
              <w:bottom w:val="single" w:sz="6" w:space="0" w:color="000000"/>
              <w:right w:val="single" w:sz="6" w:space="0" w:color="000000"/>
            </w:tcBorders>
            <w:hideMark/>
          </w:tcPr>
          <w:p w:rsidR="00C70018" w:rsidRPr="00C70018" w:rsidRDefault="00C70018" w:rsidP="00284CC8">
            <w:pPr>
              <w:spacing w:after="0" w:line="240" w:lineRule="auto"/>
              <w:jc w:val="center"/>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75 кв. м общ</w:t>
            </w:r>
            <w:proofErr w:type="gramStart"/>
            <w:r w:rsidR="00284CC8">
              <w:rPr>
                <w:rFonts w:ascii="Times New Roman" w:eastAsia="Times New Roman" w:hAnsi="Times New Roman" w:cs="Times New Roman"/>
                <w:lang w:eastAsia="ru-RU"/>
              </w:rPr>
              <w:t>.</w:t>
            </w:r>
            <w:proofErr w:type="gramEnd"/>
            <w:r w:rsidRPr="00C70018">
              <w:rPr>
                <w:rFonts w:ascii="Times New Roman" w:eastAsia="Times New Roman" w:hAnsi="Times New Roman" w:cs="Times New Roman"/>
                <w:lang w:eastAsia="ru-RU"/>
              </w:rPr>
              <w:t xml:space="preserve"> </w:t>
            </w:r>
            <w:proofErr w:type="gramStart"/>
            <w:r w:rsidRPr="00C70018">
              <w:rPr>
                <w:rFonts w:ascii="Times New Roman" w:eastAsia="Times New Roman" w:hAnsi="Times New Roman" w:cs="Times New Roman"/>
                <w:lang w:eastAsia="ru-RU"/>
              </w:rPr>
              <w:t>п</w:t>
            </w:r>
            <w:proofErr w:type="gramEnd"/>
            <w:r w:rsidRPr="00C70018">
              <w:rPr>
                <w:rFonts w:ascii="Times New Roman" w:eastAsia="Times New Roman" w:hAnsi="Times New Roman" w:cs="Times New Roman"/>
                <w:lang w:eastAsia="ru-RU"/>
              </w:rPr>
              <w:t>лощади</w:t>
            </w:r>
          </w:p>
        </w:tc>
        <w:tc>
          <w:tcPr>
            <w:tcW w:w="1852" w:type="pct"/>
            <w:tcBorders>
              <w:top w:val="single" w:sz="6" w:space="0" w:color="000000"/>
              <w:left w:val="single" w:sz="6" w:space="0" w:color="000000"/>
              <w:bottom w:val="single" w:sz="6" w:space="0" w:color="000000"/>
              <w:right w:val="single" w:sz="6" w:space="0" w:color="000000"/>
            </w:tcBorders>
            <w:hideMark/>
          </w:tcPr>
          <w:p w:rsidR="00C70018" w:rsidRPr="00C70018" w:rsidRDefault="00C70018" w:rsidP="00C70018">
            <w:pPr>
              <w:spacing w:after="0" w:line="240" w:lineRule="auto"/>
              <w:jc w:val="center"/>
              <w:rPr>
                <w:rFonts w:ascii="Times New Roman" w:eastAsia="Times New Roman" w:hAnsi="Times New Roman" w:cs="Times New Roman"/>
                <w:lang w:eastAsia="ru-RU"/>
              </w:rPr>
            </w:pPr>
            <w:proofErr w:type="gramStart"/>
            <w:r w:rsidRPr="00C70018">
              <w:rPr>
                <w:rFonts w:ascii="Times New Roman" w:eastAsia="Times New Roman" w:hAnsi="Times New Roman" w:cs="Times New Roman"/>
                <w:lang w:eastAsia="ru-RU"/>
              </w:rPr>
              <w:t>1</w:t>
            </w:r>
            <w:proofErr w:type="gramEnd"/>
            <w:r w:rsidRPr="00C70018">
              <w:rPr>
                <w:rFonts w:ascii="Times New Roman" w:eastAsia="Times New Roman" w:hAnsi="Times New Roman" w:cs="Times New Roman"/>
                <w:lang w:eastAsia="ru-RU"/>
              </w:rPr>
              <w:t xml:space="preserve"> но не менее 3 на 10 номеров</w:t>
            </w:r>
          </w:p>
        </w:tc>
      </w:tr>
      <w:tr w:rsidR="00C70018" w:rsidRPr="00C70018" w:rsidTr="00C70018">
        <w:trPr>
          <w:gridAfter w:val="1"/>
          <w:wAfter w:w="26" w:type="pct"/>
        </w:trPr>
        <w:tc>
          <w:tcPr>
            <w:tcW w:w="1930" w:type="pct"/>
            <w:tcBorders>
              <w:top w:val="single" w:sz="6" w:space="0" w:color="000000"/>
              <w:left w:val="single" w:sz="6" w:space="0" w:color="000000"/>
              <w:bottom w:val="single" w:sz="6" w:space="0" w:color="000000"/>
              <w:right w:val="single" w:sz="6" w:space="0" w:color="000000"/>
            </w:tcBorders>
            <w:hideMark/>
          </w:tcPr>
          <w:p w:rsidR="00C70018" w:rsidRPr="008E619B" w:rsidRDefault="00C70018" w:rsidP="00284CC8">
            <w:pPr>
              <w:spacing w:after="0" w:line="240" w:lineRule="auto"/>
              <w:ind w:left="142" w:right="-107"/>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Объекты средств размещения общей площ</w:t>
            </w:r>
            <w:r w:rsidR="00284CC8" w:rsidRPr="008E619B">
              <w:rPr>
                <w:rFonts w:ascii="Times New Roman" w:eastAsia="Times New Roman" w:hAnsi="Times New Roman" w:cs="Times New Roman"/>
                <w:lang w:eastAsia="ru-RU"/>
              </w:rPr>
              <w:t xml:space="preserve">адью от 3000 кв. м до 10000 </w:t>
            </w:r>
            <w:proofErr w:type="spellStart"/>
            <w:r w:rsidR="00284CC8" w:rsidRPr="008E619B">
              <w:rPr>
                <w:rFonts w:ascii="Times New Roman" w:eastAsia="Times New Roman" w:hAnsi="Times New Roman" w:cs="Times New Roman"/>
                <w:lang w:eastAsia="ru-RU"/>
              </w:rPr>
              <w:t>кв</w:t>
            </w:r>
            <w:proofErr w:type="gramStart"/>
            <w:r w:rsidR="00284CC8" w:rsidRPr="008E619B">
              <w:rPr>
                <w:rFonts w:ascii="Times New Roman" w:eastAsia="Times New Roman" w:hAnsi="Times New Roman" w:cs="Times New Roman"/>
                <w:lang w:eastAsia="ru-RU"/>
              </w:rPr>
              <w:t>.</w:t>
            </w:r>
            <w:r w:rsidRPr="008E619B">
              <w:rPr>
                <w:rFonts w:ascii="Times New Roman" w:eastAsia="Times New Roman" w:hAnsi="Times New Roman" w:cs="Times New Roman"/>
                <w:lang w:eastAsia="ru-RU"/>
              </w:rPr>
              <w:t>м</w:t>
            </w:r>
            <w:proofErr w:type="spellEnd"/>
            <w:proofErr w:type="gramEnd"/>
          </w:p>
        </w:tc>
        <w:tc>
          <w:tcPr>
            <w:tcW w:w="1192" w:type="pct"/>
            <w:tcBorders>
              <w:top w:val="single" w:sz="6" w:space="0" w:color="000000"/>
              <w:left w:val="single" w:sz="6" w:space="0" w:color="000000"/>
              <w:bottom w:val="single" w:sz="6" w:space="0" w:color="000000"/>
              <w:right w:val="single" w:sz="6" w:space="0" w:color="000000"/>
            </w:tcBorders>
            <w:hideMark/>
          </w:tcPr>
          <w:p w:rsidR="00C70018" w:rsidRPr="00C70018" w:rsidRDefault="00C70018" w:rsidP="00284CC8">
            <w:pPr>
              <w:spacing w:after="0" w:line="240" w:lineRule="auto"/>
              <w:jc w:val="center"/>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150 кв. м общ</w:t>
            </w:r>
            <w:proofErr w:type="gramStart"/>
            <w:r w:rsidR="00284CC8">
              <w:rPr>
                <w:rFonts w:ascii="Times New Roman" w:eastAsia="Times New Roman" w:hAnsi="Times New Roman" w:cs="Times New Roman"/>
                <w:lang w:eastAsia="ru-RU"/>
              </w:rPr>
              <w:t>.</w:t>
            </w:r>
            <w:proofErr w:type="gramEnd"/>
            <w:r w:rsidRPr="00C70018">
              <w:rPr>
                <w:rFonts w:ascii="Times New Roman" w:eastAsia="Times New Roman" w:hAnsi="Times New Roman" w:cs="Times New Roman"/>
                <w:lang w:eastAsia="ru-RU"/>
              </w:rPr>
              <w:t xml:space="preserve"> </w:t>
            </w:r>
            <w:proofErr w:type="gramStart"/>
            <w:r w:rsidRPr="00C70018">
              <w:rPr>
                <w:rFonts w:ascii="Times New Roman" w:eastAsia="Times New Roman" w:hAnsi="Times New Roman" w:cs="Times New Roman"/>
                <w:lang w:eastAsia="ru-RU"/>
              </w:rPr>
              <w:t>п</w:t>
            </w:r>
            <w:proofErr w:type="gramEnd"/>
            <w:r w:rsidRPr="00C70018">
              <w:rPr>
                <w:rFonts w:ascii="Times New Roman" w:eastAsia="Times New Roman" w:hAnsi="Times New Roman" w:cs="Times New Roman"/>
                <w:lang w:eastAsia="ru-RU"/>
              </w:rPr>
              <w:t>лощади</w:t>
            </w:r>
          </w:p>
        </w:tc>
        <w:tc>
          <w:tcPr>
            <w:tcW w:w="1852" w:type="pct"/>
            <w:tcBorders>
              <w:top w:val="single" w:sz="6" w:space="0" w:color="000000"/>
              <w:left w:val="single" w:sz="6" w:space="0" w:color="000000"/>
              <w:bottom w:val="single" w:sz="6" w:space="0" w:color="000000"/>
              <w:right w:val="single" w:sz="6" w:space="0" w:color="000000"/>
            </w:tcBorders>
            <w:hideMark/>
          </w:tcPr>
          <w:p w:rsidR="00C70018" w:rsidRPr="00C70018" w:rsidRDefault="00C70018" w:rsidP="00C70018">
            <w:pPr>
              <w:spacing w:after="0" w:line="240" w:lineRule="auto"/>
              <w:jc w:val="center"/>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1</w:t>
            </w:r>
          </w:p>
          <w:p w:rsidR="00C70018" w:rsidRPr="00C70018" w:rsidRDefault="00C70018" w:rsidP="00C70018">
            <w:pPr>
              <w:spacing w:after="0" w:line="240" w:lineRule="auto"/>
              <w:jc w:val="center"/>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но не менее 10</w:t>
            </w:r>
          </w:p>
        </w:tc>
      </w:tr>
      <w:tr w:rsidR="00C70018" w:rsidRPr="00C70018" w:rsidTr="00C70018">
        <w:trPr>
          <w:gridAfter w:val="1"/>
          <w:wAfter w:w="26" w:type="pct"/>
        </w:trPr>
        <w:tc>
          <w:tcPr>
            <w:tcW w:w="1930" w:type="pct"/>
            <w:tcBorders>
              <w:top w:val="single" w:sz="6" w:space="0" w:color="000000"/>
              <w:left w:val="single" w:sz="6" w:space="0" w:color="000000"/>
              <w:bottom w:val="single" w:sz="6" w:space="0" w:color="000000"/>
              <w:right w:val="single" w:sz="6" w:space="0" w:color="000000"/>
            </w:tcBorders>
            <w:hideMark/>
          </w:tcPr>
          <w:p w:rsidR="00C70018" w:rsidRPr="008E619B" w:rsidRDefault="00C70018" w:rsidP="00284CC8">
            <w:pPr>
              <w:spacing w:after="0" w:line="240" w:lineRule="auto"/>
              <w:ind w:left="142"/>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Объекты средств размещения общей площадью 10000 кв. м и более</w:t>
            </w:r>
          </w:p>
        </w:tc>
        <w:tc>
          <w:tcPr>
            <w:tcW w:w="1192" w:type="pct"/>
            <w:tcBorders>
              <w:top w:val="single" w:sz="6" w:space="0" w:color="000000"/>
              <w:left w:val="single" w:sz="6" w:space="0" w:color="000000"/>
              <w:bottom w:val="single" w:sz="6" w:space="0" w:color="000000"/>
              <w:right w:val="single" w:sz="6" w:space="0" w:color="000000"/>
            </w:tcBorders>
            <w:hideMark/>
          </w:tcPr>
          <w:p w:rsidR="00C70018" w:rsidRPr="00C70018" w:rsidRDefault="00C70018" w:rsidP="00284CC8">
            <w:pPr>
              <w:spacing w:after="0" w:line="240" w:lineRule="auto"/>
              <w:jc w:val="center"/>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250 кв. м общ</w:t>
            </w:r>
            <w:proofErr w:type="gramStart"/>
            <w:r w:rsidR="00284CC8">
              <w:rPr>
                <w:rFonts w:ascii="Times New Roman" w:eastAsia="Times New Roman" w:hAnsi="Times New Roman" w:cs="Times New Roman"/>
                <w:lang w:eastAsia="ru-RU"/>
              </w:rPr>
              <w:t>.</w:t>
            </w:r>
            <w:proofErr w:type="gramEnd"/>
            <w:r w:rsidRPr="00C70018">
              <w:rPr>
                <w:rFonts w:ascii="Times New Roman" w:eastAsia="Times New Roman" w:hAnsi="Times New Roman" w:cs="Times New Roman"/>
                <w:lang w:eastAsia="ru-RU"/>
              </w:rPr>
              <w:t xml:space="preserve"> </w:t>
            </w:r>
            <w:proofErr w:type="gramStart"/>
            <w:r w:rsidRPr="00C70018">
              <w:rPr>
                <w:rFonts w:ascii="Times New Roman" w:eastAsia="Times New Roman" w:hAnsi="Times New Roman" w:cs="Times New Roman"/>
                <w:lang w:eastAsia="ru-RU"/>
              </w:rPr>
              <w:t>п</w:t>
            </w:r>
            <w:proofErr w:type="gramEnd"/>
            <w:r w:rsidRPr="00C70018">
              <w:rPr>
                <w:rFonts w:ascii="Times New Roman" w:eastAsia="Times New Roman" w:hAnsi="Times New Roman" w:cs="Times New Roman"/>
                <w:lang w:eastAsia="ru-RU"/>
              </w:rPr>
              <w:t>лощади</w:t>
            </w:r>
          </w:p>
        </w:tc>
        <w:tc>
          <w:tcPr>
            <w:tcW w:w="1852" w:type="pct"/>
            <w:tcBorders>
              <w:top w:val="single" w:sz="6" w:space="0" w:color="000000"/>
              <w:left w:val="single" w:sz="6" w:space="0" w:color="000000"/>
              <w:bottom w:val="single" w:sz="6" w:space="0" w:color="000000"/>
              <w:right w:val="single" w:sz="6" w:space="0" w:color="000000"/>
            </w:tcBorders>
            <w:hideMark/>
          </w:tcPr>
          <w:p w:rsidR="00C70018" w:rsidRPr="00C70018" w:rsidRDefault="00C70018" w:rsidP="00C70018">
            <w:pPr>
              <w:spacing w:after="0" w:line="240" w:lineRule="auto"/>
              <w:jc w:val="center"/>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1</w:t>
            </w:r>
          </w:p>
          <w:p w:rsidR="00C70018" w:rsidRPr="00C70018" w:rsidRDefault="00C70018" w:rsidP="00C70018">
            <w:pPr>
              <w:spacing w:after="0" w:line="240" w:lineRule="auto"/>
              <w:jc w:val="center"/>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но не менее 20</w:t>
            </w:r>
          </w:p>
        </w:tc>
      </w:tr>
      <w:tr w:rsidR="00C70018" w:rsidRPr="00C70018" w:rsidTr="00C70018">
        <w:trPr>
          <w:gridAfter w:val="1"/>
          <w:wAfter w:w="26" w:type="pct"/>
        </w:trPr>
        <w:tc>
          <w:tcPr>
            <w:tcW w:w="4974" w:type="pct"/>
            <w:gridSpan w:val="3"/>
            <w:tcBorders>
              <w:top w:val="single" w:sz="6" w:space="0" w:color="000000"/>
              <w:left w:val="single" w:sz="6" w:space="0" w:color="000000"/>
              <w:bottom w:val="single" w:sz="6" w:space="0" w:color="000000"/>
              <w:right w:val="single" w:sz="6" w:space="0" w:color="000000"/>
            </w:tcBorders>
            <w:hideMark/>
          </w:tcPr>
          <w:p w:rsidR="00C70018" w:rsidRPr="008E619B" w:rsidRDefault="00C70018" w:rsidP="00C70018">
            <w:pPr>
              <w:spacing w:after="0" w:line="240" w:lineRule="auto"/>
              <w:jc w:val="center"/>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Объекты коммунально-бытового обслуживания</w:t>
            </w:r>
          </w:p>
        </w:tc>
      </w:tr>
      <w:tr w:rsidR="00C70018" w:rsidRPr="00C70018" w:rsidTr="00C70018">
        <w:trPr>
          <w:gridAfter w:val="1"/>
          <w:wAfter w:w="26" w:type="pct"/>
        </w:trPr>
        <w:tc>
          <w:tcPr>
            <w:tcW w:w="1930" w:type="pct"/>
            <w:tcBorders>
              <w:top w:val="single" w:sz="6" w:space="0" w:color="000000"/>
              <w:left w:val="single" w:sz="6" w:space="0" w:color="000000"/>
              <w:bottom w:val="single" w:sz="6" w:space="0" w:color="000000"/>
              <w:right w:val="single" w:sz="6" w:space="0" w:color="000000"/>
            </w:tcBorders>
            <w:hideMark/>
          </w:tcPr>
          <w:p w:rsidR="00C70018" w:rsidRPr="008E619B" w:rsidRDefault="00C70018" w:rsidP="00284CC8">
            <w:pPr>
              <w:spacing w:after="0" w:line="240" w:lineRule="auto"/>
              <w:ind w:left="142" w:hanging="142"/>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Объекты бытового обслуживания (ателье, химчистки, прачечные, мастерские)</w:t>
            </w:r>
          </w:p>
        </w:tc>
        <w:tc>
          <w:tcPr>
            <w:tcW w:w="1192" w:type="pct"/>
            <w:tcBorders>
              <w:top w:val="single" w:sz="6" w:space="0" w:color="000000"/>
              <w:left w:val="single" w:sz="6" w:space="0" w:color="000000"/>
              <w:bottom w:val="single" w:sz="6" w:space="0" w:color="000000"/>
              <w:right w:val="single" w:sz="6" w:space="0" w:color="000000"/>
            </w:tcBorders>
            <w:hideMark/>
          </w:tcPr>
          <w:p w:rsidR="00C70018" w:rsidRPr="00C70018" w:rsidRDefault="00C70018" w:rsidP="00284CC8">
            <w:pPr>
              <w:spacing w:after="0" w:line="240" w:lineRule="auto"/>
              <w:jc w:val="center"/>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30 кв. м общ</w:t>
            </w:r>
            <w:proofErr w:type="gramStart"/>
            <w:r w:rsidR="00284CC8">
              <w:rPr>
                <w:rFonts w:ascii="Times New Roman" w:eastAsia="Times New Roman" w:hAnsi="Times New Roman" w:cs="Times New Roman"/>
                <w:lang w:eastAsia="ru-RU"/>
              </w:rPr>
              <w:t>.</w:t>
            </w:r>
            <w:proofErr w:type="gramEnd"/>
            <w:r w:rsidRPr="00C70018">
              <w:rPr>
                <w:rFonts w:ascii="Times New Roman" w:eastAsia="Times New Roman" w:hAnsi="Times New Roman" w:cs="Times New Roman"/>
                <w:lang w:eastAsia="ru-RU"/>
              </w:rPr>
              <w:t xml:space="preserve"> </w:t>
            </w:r>
            <w:proofErr w:type="gramStart"/>
            <w:r w:rsidRPr="00C70018">
              <w:rPr>
                <w:rFonts w:ascii="Times New Roman" w:eastAsia="Times New Roman" w:hAnsi="Times New Roman" w:cs="Times New Roman"/>
                <w:lang w:eastAsia="ru-RU"/>
              </w:rPr>
              <w:t>п</w:t>
            </w:r>
            <w:proofErr w:type="gramEnd"/>
            <w:r w:rsidRPr="00C70018">
              <w:rPr>
                <w:rFonts w:ascii="Times New Roman" w:eastAsia="Times New Roman" w:hAnsi="Times New Roman" w:cs="Times New Roman"/>
                <w:lang w:eastAsia="ru-RU"/>
              </w:rPr>
              <w:t>лощади</w:t>
            </w:r>
          </w:p>
        </w:tc>
        <w:tc>
          <w:tcPr>
            <w:tcW w:w="1852" w:type="pct"/>
            <w:tcBorders>
              <w:top w:val="single" w:sz="6" w:space="0" w:color="000000"/>
              <w:left w:val="single" w:sz="6" w:space="0" w:color="000000"/>
              <w:bottom w:val="single" w:sz="6" w:space="0" w:color="000000"/>
              <w:right w:val="single" w:sz="6" w:space="0" w:color="000000"/>
            </w:tcBorders>
            <w:hideMark/>
          </w:tcPr>
          <w:p w:rsidR="00C70018" w:rsidRPr="00C70018" w:rsidRDefault="00C70018" w:rsidP="00C70018">
            <w:pPr>
              <w:spacing w:after="0" w:line="240" w:lineRule="auto"/>
              <w:jc w:val="center"/>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1</w:t>
            </w:r>
          </w:p>
          <w:p w:rsidR="00C70018" w:rsidRPr="00C70018" w:rsidRDefault="00C70018" w:rsidP="00C70018">
            <w:pPr>
              <w:spacing w:after="0" w:line="240" w:lineRule="auto"/>
              <w:jc w:val="center"/>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Но не менее 1</w:t>
            </w:r>
          </w:p>
        </w:tc>
      </w:tr>
      <w:tr w:rsidR="00C70018" w:rsidRPr="00C70018" w:rsidTr="00C70018">
        <w:trPr>
          <w:gridAfter w:val="1"/>
          <w:wAfter w:w="26" w:type="pct"/>
        </w:trPr>
        <w:tc>
          <w:tcPr>
            <w:tcW w:w="4974" w:type="pct"/>
            <w:gridSpan w:val="3"/>
            <w:tcBorders>
              <w:top w:val="single" w:sz="6" w:space="0" w:color="000000"/>
              <w:left w:val="single" w:sz="6" w:space="0" w:color="000000"/>
              <w:bottom w:val="single" w:sz="6" w:space="0" w:color="000000"/>
              <w:right w:val="single" w:sz="6" w:space="0" w:color="000000"/>
            </w:tcBorders>
            <w:hideMark/>
          </w:tcPr>
          <w:p w:rsidR="00C70018" w:rsidRPr="008E619B" w:rsidRDefault="00C70018" w:rsidP="00C70018">
            <w:pPr>
              <w:spacing w:after="0" w:line="240" w:lineRule="auto"/>
              <w:jc w:val="center"/>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Объекты транспорта</w:t>
            </w:r>
          </w:p>
        </w:tc>
      </w:tr>
      <w:tr w:rsidR="00C70018" w:rsidRPr="00C70018" w:rsidTr="00C70018">
        <w:trPr>
          <w:gridAfter w:val="1"/>
          <w:wAfter w:w="26" w:type="pct"/>
        </w:trPr>
        <w:tc>
          <w:tcPr>
            <w:tcW w:w="1930" w:type="pct"/>
            <w:tcBorders>
              <w:top w:val="single" w:sz="6" w:space="0" w:color="000000"/>
              <w:left w:val="single" w:sz="6" w:space="0" w:color="000000"/>
              <w:bottom w:val="single" w:sz="6" w:space="0" w:color="000000"/>
              <w:right w:val="single" w:sz="6" w:space="0" w:color="000000"/>
            </w:tcBorders>
            <w:hideMark/>
          </w:tcPr>
          <w:p w:rsidR="00C70018" w:rsidRPr="008E619B" w:rsidRDefault="00C70018" w:rsidP="00284CC8">
            <w:pPr>
              <w:spacing w:after="0" w:line="240" w:lineRule="auto"/>
              <w:ind w:left="142"/>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Вокзалы всех видов транспорта, в том числе аэропорты, речные вокзалы</w:t>
            </w:r>
          </w:p>
        </w:tc>
        <w:tc>
          <w:tcPr>
            <w:tcW w:w="1192" w:type="pct"/>
            <w:tcBorders>
              <w:top w:val="single" w:sz="6" w:space="0" w:color="000000"/>
              <w:left w:val="single" w:sz="6" w:space="0" w:color="000000"/>
              <w:bottom w:val="single" w:sz="6" w:space="0" w:color="000000"/>
              <w:right w:val="single" w:sz="6" w:space="0" w:color="000000"/>
            </w:tcBorders>
            <w:hideMark/>
          </w:tcPr>
          <w:p w:rsidR="00C70018" w:rsidRPr="00C70018" w:rsidRDefault="00C70018" w:rsidP="00C70018">
            <w:pPr>
              <w:spacing w:after="0" w:line="240" w:lineRule="auto"/>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 </w:t>
            </w:r>
          </w:p>
        </w:tc>
        <w:tc>
          <w:tcPr>
            <w:tcW w:w="1852" w:type="pct"/>
            <w:tcBorders>
              <w:top w:val="single" w:sz="6" w:space="0" w:color="000000"/>
              <w:left w:val="single" w:sz="6" w:space="0" w:color="000000"/>
              <w:bottom w:val="single" w:sz="6" w:space="0" w:color="000000"/>
              <w:right w:val="single" w:sz="6" w:space="0" w:color="000000"/>
            </w:tcBorders>
            <w:hideMark/>
          </w:tcPr>
          <w:p w:rsidR="00C70018" w:rsidRPr="00C70018" w:rsidRDefault="00C70018" w:rsidP="00C70018">
            <w:pPr>
              <w:spacing w:after="0" w:line="240" w:lineRule="auto"/>
              <w:jc w:val="center"/>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По заданию на проектирование</w:t>
            </w:r>
          </w:p>
        </w:tc>
      </w:tr>
      <w:tr w:rsidR="00C70018" w:rsidRPr="00C70018" w:rsidTr="00C70018">
        <w:trPr>
          <w:gridAfter w:val="1"/>
          <w:wAfter w:w="26" w:type="pct"/>
        </w:trPr>
        <w:tc>
          <w:tcPr>
            <w:tcW w:w="1930" w:type="pct"/>
            <w:tcBorders>
              <w:top w:val="single" w:sz="6" w:space="0" w:color="000000"/>
              <w:left w:val="single" w:sz="6" w:space="0" w:color="000000"/>
              <w:bottom w:val="single" w:sz="6" w:space="0" w:color="000000"/>
              <w:right w:val="single" w:sz="6" w:space="0" w:color="000000"/>
            </w:tcBorders>
            <w:hideMark/>
          </w:tcPr>
          <w:p w:rsidR="00C70018" w:rsidRPr="008E619B" w:rsidRDefault="00C70018" w:rsidP="00284CC8">
            <w:pPr>
              <w:spacing w:after="0" w:line="240" w:lineRule="auto"/>
              <w:ind w:left="142"/>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Станции технического обслуживания, автомойки</w:t>
            </w:r>
          </w:p>
        </w:tc>
        <w:tc>
          <w:tcPr>
            <w:tcW w:w="1192" w:type="pct"/>
            <w:tcBorders>
              <w:top w:val="single" w:sz="6" w:space="0" w:color="000000"/>
              <w:left w:val="single" w:sz="6" w:space="0" w:color="000000"/>
              <w:bottom w:val="single" w:sz="6" w:space="0" w:color="000000"/>
              <w:right w:val="single" w:sz="6" w:space="0" w:color="000000"/>
            </w:tcBorders>
            <w:hideMark/>
          </w:tcPr>
          <w:p w:rsidR="00C70018" w:rsidRPr="00C70018" w:rsidRDefault="00C70018" w:rsidP="00284CC8">
            <w:pPr>
              <w:spacing w:after="0" w:line="240" w:lineRule="auto"/>
              <w:jc w:val="center"/>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1 бокс</w:t>
            </w:r>
          </w:p>
        </w:tc>
        <w:tc>
          <w:tcPr>
            <w:tcW w:w="1852" w:type="pct"/>
            <w:tcBorders>
              <w:top w:val="single" w:sz="6" w:space="0" w:color="000000"/>
              <w:left w:val="single" w:sz="6" w:space="0" w:color="000000"/>
              <w:bottom w:val="single" w:sz="6" w:space="0" w:color="000000"/>
              <w:right w:val="single" w:sz="6" w:space="0" w:color="000000"/>
            </w:tcBorders>
            <w:hideMark/>
          </w:tcPr>
          <w:p w:rsidR="00C70018" w:rsidRPr="00C70018" w:rsidRDefault="00C70018" w:rsidP="00C70018">
            <w:pPr>
              <w:spacing w:after="0" w:line="240" w:lineRule="auto"/>
              <w:jc w:val="center"/>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1</w:t>
            </w:r>
          </w:p>
        </w:tc>
      </w:tr>
      <w:tr w:rsidR="00C70018" w:rsidRPr="00C70018" w:rsidTr="00C70018">
        <w:trPr>
          <w:gridAfter w:val="1"/>
          <w:wAfter w:w="26" w:type="pct"/>
        </w:trPr>
        <w:tc>
          <w:tcPr>
            <w:tcW w:w="4974" w:type="pct"/>
            <w:gridSpan w:val="3"/>
            <w:tcBorders>
              <w:top w:val="single" w:sz="6" w:space="0" w:color="000000"/>
              <w:left w:val="single" w:sz="6" w:space="0" w:color="000000"/>
              <w:bottom w:val="single" w:sz="6" w:space="0" w:color="000000"/>
              <w:right w:val="single" w:sz="6" w:space="0" w:color="000000"/>
            </w:tcBorders>
            <w:hideMark/>
          </w:tcPr>
          <w:p w:rsidR="00C70018" w:rsidRPr="008E619B" w:rsidRDefault="00C70018" w:rsidP="00C70018">
            <w:pPr>
              <w:spacing w:after="0" w:line="240" w:lineRule="auto"/>
              <w:jc w:val="center"/>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Объекты отдыха</w:t>
            </w:r>
          </w:p>
        </w:tc>
      </w:tr>
      <w:tr w:rsidR="00C70018" w:rsidRPr="00C70018" w:rsidTr="00C70018">
        <w:trPr>
          <w:gridAfter w:val="1"/>
          <w:wAfter w:w="26" w:type="pct"/>
        </w:trPr>
        <w:tc>
          <w:tcPr>
            <w:tcW w:w="1930" w:type="pct"/>
            <w:tcBorders>
              <w:top w:val="single" w:sz="6" w:space="0" w:color="000000"/>
              <w:left w:val="single" w:sz="6" w:space="0" w:color="000000"/>
              <w:bottom w:val="single" w:sz="6" w:space="0" w:color="000000"/>
              <w:right w:val="single" w:sz="6" w:space="0" w:color="000000"/>
            </w:tcBorders>
            <w:hideMark/>
          </w:tcPr>
          <w:p w:rsidR="00C70018" w:rsidRPr="008E619B" w:rsidRDefault="00C70018" w:rsidP="00284CC8">
            <w:pPr>
              <w:spacing w:after="0" w:line="240" w:lineRule="auto"/>
              <w:ind w:left="142"/>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Дома отдыха и санатории, санатории профилактики, базы отдыха предприятий и туристические базы</w:t>
            </w:r>
          </w:p>
        </w:tc>
        <w:tc>
          <w:tcPr>
            <w:tcW w:w="1192" w:type="pct"/>
            <w:tcBorders>
              <w:top w:val="single" w:sz="6" w:space="0" w:color="000000"/>
              <w:left w:val="single" w:sz="6" w:space="0" w:color="000000"/>
              <w:bottom w:val="single" w:sz="6" w:space="0" w:color="000000"/>
              <w:right w:val="single" w:sz="6" w:space="0" w:color="000000"/>
            </w:tcBorders>
            <w:hideMark/>
          </w:tcPr>
          <w:p w:rsidR="00C70018" w:rsidRPr="00C70018" w:rsidRDefault="00C70018" w:rsidP="00284CC8">
            <w:pPr>
              <w:spacing w:after="0" w:line="240" w:lineRule="auto"/>
              <w:jc w:val="center"/>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100 отдыхающих и обслуживающего персонала</w:t>
            </w:r>
          </w:p>
        </w:tc>
        <w:tc>
          <w:tcPr>
            <w:tcW w:w="1852" w:type="pct"/>
            <w:tcBorders>
              <w:top w:val="single" w:sz="6" w:space="0" w:color="000000"/>
              <w:left w:val="single" w:sz="6" w:space="0" w:color="000000"/>
              <w:bottom w:val="single" w:sz="6" w:space="0" w:color="000000"/>
              <w:right w:val="single" w:sz="6" w:space="0" w:color="000000"/>
            </w:tcBorders>
            <w:hideMark/>
          </w:tcPr>
          <w:p w:rsidR="00C70018" w:rsidRPr="00C70018" w:rsidRDefault="00C70018" w:rsidP="00C70018">
            <w:pPr>
              <w:spacing w:after="0" w:line="240" w:lineRule="auto"/>
              <w:jc w:val="center"/>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10</w:t>
            </w:r>
          </w:p>
        </w:tc>
      </w:tr>
      <w:tr w:rsidR="00C70018" w:rsidRPr="00C70018" w:rsidTr="00C70018">
        <w:tc>
          <w:tcPr>
            <w:tcW w:w="4974" w:type="pct"/>
            <w:gridSpan w:val="3"/>
            <w:tcBorders>
              <w:top w:val="single" w:sz="6" w:space="0" w:color="000000"/>
              <w:left w:val="single" w:sz="6" w:space="0" w:color="000000"/>
              <w:bottom w:val="single" w:sz="6" w:space="0" w:color="000000"/>
              <w:right w:val="single" w:sz="6" w:space="0" w:color="000000"/>
            </w:tcBorders>
            <w:vAlign w:val="bottom"/>
            <w:hideMark/>
          </w:tcPr>
          <w:p w:rsidR="00C70018" w:rsidRPr="009B047F" w:rsidRDefault="00C70018" w:rsidP="00C70018">
            <w:pPr>
              <w:spacing w:after="0" w:line="240" w:lineRule="auto"/>
              <w:ind w:left="142" w:right="75" w:firstLine="425"/>
              <w:jc w:val="both"/>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 Указанный норматив применяется независимо от состава помещений за исключением следующего случая:</w:t>
            </w:r>
          </w:p>
          <w:p w:rsidR="00C70018" w:rsidRPr="009B047F" w:rsidRDefault="00C70018" w:rsidP="003722D3">
            <w:pPr>
              <w:spacing w:after="0" w:line="240" w:lineRule="auto"/>
              <w:ind w:left="142" w:right="75" w:firstLine="425"/>
              <w:jc w:val="both"/>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 xml:space="preserve">Если в многофункциональном здании и (или) комплексе расположены средства размещения, то количество парковочных и (или) </w:t>
            </w:r>
            <w:proofErr w:type="spellStart"/>
            <w:r w:rsidRPr="009B047F">
              <w:rPr>
                <w:rFonts w:ascii="Times New Roman" w:eastAsia="Times New Roman" w:hAnsi="Times New Roman" w:cs="Times New Roman"/>
                <w:lang w:eastAsia="ru-RU"/>
              </w:rPr>
              <w:t>машино</w:t>
            </w:r>
            <w:proofErr w:type="spellEnd"/>
            <w:r w:rsidRPr="009B047F">
              <w:rPr>
                <w:rFonts w:ascii="Times New Roman" w:eastAsia="Times New Roman" w:hAnsi="Times New Roman" w:cs="Times New Roman"/>
                <w:lang w:eastAsia="ru-RU"/>
              </w:rPr>
              <w:t>-мест для общей площади средств размещения рассчитывается отдельно. В общую площадь средств размещения включается общая площадь номерного фонда, а также общая площадь объектов инфраструктуры и МОП средств размещения, указанных в пункте 4 примечаний к таблице 6</w:t>
            </w:r>
            <w:r w:rsidR="009B047F">
              <w:rPr>
                <w:rFonts w:ascii="Times New Roman" w:eastAsia="Times New Roman" w:hAnsi="Times New Roman" w:cs="Times New Roman"/>
                <w:lang w:eastAsia="ru-RU"/>
              </w:rPr>
              <w:t xml:space="preserve"> РНГП</w:t>
            </w:r>
            <w:r w:rsidR="003722D3">
              <w:rPr>
                <w:rFonts w:ascii="Times New Roman" w:eastAsia="Times New Roman" w:hAnsi="Times New Roman" w:cs="Times New Roman"/>
                <w:lang w:eastAsia="ru-RU"/>
              </w:rPr>
              <w:t>.</w:t>
            </w:r>
            <w:r w:rsidRPr="009B047F">
              <w:rPr>
                <w:rFonts w:ascii="Times New Roman" w:eastAsia="Times New Roman" w:hAnsi="Times New Roman" w:cs="Times New Roman"/>
                <w:lang w:eastAsia="ru-RU"/>
              </w:rPr>
              <w:t> </w:t>
            </w:r>
          </w:p>
          <w:p w:rsidR="00C70018" w:rsidRPr="009B047F" w:rsidRDefault="00C70018" w:rsidP="00C70018">
            <w:pPr>
              <w:spacing w:after="0" w:line="240" w:lineRule="auto"/>
              <w:ind w:left="142" w:right="75" w:firstLine="425"/>
              <w:jc w:val="both"/>
              <w:rPr>
                <w:rFonts w:ascii="Times New Roman" w:eastAsia="Times New Roman" w:hAnsi="Times New Roman" w:cs="Times New Roman"/>
                <w:lang w:eastAsia="ru-RU"/>
              </w:rPr>
            </w:pPr>
            <w:r w:rsidRPr="009B047F">
              <w:rPr>
                <w:rFonts w:ascii="Times New Roman" w:eastAsia="Times New Roman" w:hAnsi="Times New Roman" w:cs="Times New Roman"/>
                <w:bCs/>
                <w:lang w:eastAsia="ru-RU"/>
              </w:rPr>
              <w:t>Примечания:</w:t>
            </w:r>
          </w:p>
          <w:p w:rsidR="00C70018" w:rsidRPr="009B047F" w:rsidRDefault="00C70018" w:rsidP="00C70018">
            <w:pPr>
              <w:spacing w:after="0" w:line="240" w:lineRule="auto"/>
              <w:ind w:left="142" w:right="75" w:firstLine="425"/>
              <w:jc w:val="both"/>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1. Рядом с границами участков объектов образования необходимо предусматривать места для кратковременной остановки автотранспорта родителей, привозящих детей, на расстоянии не более 50 м от входов, в соответствии с утвержденной документацией по планировке территории.</w:t>
            </w:r>
          </w:p>
          <w:p w:rsidR="00C70018" w:rsidRPr="009B047F" w:rsidRDefault="00C70018" w:rsidP="00C70018">
            <w:pPr>
              <w:spacing w:after="0" w:line="240" w:lineRule="auto"/>
              <w:ind w:left="142" w:right="75" w:firstLine="425"/>
              <w:jc w:val="both"/>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2. Пешеходная доступность (длина пути) от стоянок для временного хранения легковых автомобилей до объектов в зонах массового отдыха не должна превышать 1000 м.</w:t>
            </w:r>
          </w:p>
          <w:p w:rsidR="00C70018" w:rsidRPr="009B047F" w:rsidRDefault="00C70018" w:rsidP="00C70018">
            <w:pPr>
              <w:spacing w:after="0" w:line="240" w:lineRule="auto"/>
              <w:ind w:left="142" w:right="75" w:firstLine="425"/>
              <w:jc w:val="both"/>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3. Стоянки для туристических автобусов и легковых автомобилей следует размещать не далее 500 м от объекта туристического осмотра, не нарушая его архитектурно-градостроительный облик.</w:t>
            </w:r>
          </w:p>
          <w:p w:rsidR="00C70018" w:rsidRPr="009B047F" w:rsidRDefault="00C70018" w:rsidP="00C70018">
            <w:pPr>
              <w:spacing w:after="0" w:line="240" w:lineRule="auto"/>
              <w:ind w:left="142" w:right="75" w:firstLine="425"/>
              <w:jc w:val="both"/>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4. При расчете общей площади не учитывается площадь эксплуатируемой кровли, встроенно-пристроенных и отдельно стоящих гаражей-стоянок.</w:t>
            </w:r>
          </w:p>
          <w:p w:rsidR="00C70018" w:rsidRPr="009B047F" w:rsidRDefault="00C70018" w:rsidP="00C70018">
            <w:pPr>
              <w:spacing w:after="0" w:line="240" w:lineRule="auto"/>
              <w:ind w:left="142" w:right="75" w:firstLine="425"/>
              <w:jc w:val="both"/>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 xml:space="preserve">5. Допускается размещение стоянок для объектов социального назначения на территориях общего пользования, на части автомобильной дороги и (или) территории, примыкающей к проезжей части и (или) тротуару и иных объектов улично-дорожной сети, на расстоянии не более 50 м от входов на территорию в соответствии с утвержденной документацией по планировке </w:t>
            </w:r>
            <w:r w:rsidRPr="009B047F">
              <w:rPr>
                <w:rFonts w:ascii="Times New Roman" w:eastAsia="Times New Roman" w:hAnsi="Times New Roman" w:cs="Times New Roman"/>
                <w:lang w:eastAsia="ru-RU"/>
              </w:rPr>
              <w:lastRenderedPageBreak/>
              <w:t>территории. Нормативные разрывы от таких стоянок не устанавливаются.</w:t>
            </w:r>
          </w:p>
          <w:p w:rsidR="00C70018" w:rsidRPr="009B047F" w:rsidRDefault="00C70018" w:rsidP="00C70018">
            <w:pPr>
              <w:spacing w:after="0" w:line="240" w:lineRule="auto"/>
              <w:ind w:left="142" w:right="75" w:firstLine="425"/>
              <w:jc w:val="both"/>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6. При размещении параллельных парковок в карманах улиц и дорог, а также на внутриквартальных территориях, минимальное расстояние между группами отдельно стоящих площадок для парковки транспортных средств не должно быть менее 2,5 метра.</w:t>
            </w:r>
          </w:p>
          <w:p w:rsidR="00C70018" w:rsidRPr="009B047F" w:rsidRDefault="00C70018" w:rsidP="00C70018">
            <w:pPr>
              <w:spacing w:after="0" w:line="240" w:lineRule="auto"/>
              <w:ind w:left="142" w:right="75" w:firstLine="425"/>
              <w:jc w:val="both"/>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7. Санитарные разрывы от автостоянок и гаражей-стоянок до зданий различного назначения следует применять в соответствии с таблицей 7.1.1 СанПиН 2.2.1/2.1.1.1200-03.</w:t>
            </w:r>
          </w:p>
          <w:p w:rsidR="00C70018" w:rsidRPr="009B047F" w:rsidRDefault="00C70018" w:rsidP="00C70018">
            <w:pPr>
              <w:spacing w:after="0" w:line="240" w:lineRule="auto"/>
              <w:ind w:left="142" w:right="75" w:firstLine="425"/>
              <w:jc w:val="both"/>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 xml:space="preserve">8. Размещение парковочных и (или) </w:t>
            </w:r>
            <w:proofErr w:type="spellStart"/>
            <w:r w:rsidRPr="009B047F">
              <w:rPr>
                <w:rFonts w:ascii="Times New Roman" w:eastAsia="Times New Roman" w:hAnsi="Times New Roman" w:cs="Times New Roman"/>
                <w:lang w:eastAsia="ru-RU"/>
              </w:rPr>
              <w:t>машино</w:t>
            </w:r>
            <w:proofErr w:type="spellEnd"/>
            <w:r w:rsidRPr="009B047F">
              <w:rPr>
                <w:rFonts w:ascii="Times New Roman" w:eastAsia="Times New Roman" w:hAnsi="Times New Roman" w:cs="Times New Roman"/>
                <w:lang w:eastAsia="ru-RU"/>
              </w:rPr>
              <w:t xml:space="preserve">-мест с оборудованием для зарядки электромобилей и подзаряжаемых гибридных автомобилей в стоянках автомобилей следует осуществлять в соответствии с СП 113.13330.2023. </w:t>
            </w:r>
            <w:proofErr w:type="gramStart"/>
            <w:r w:rsidRPr="009B047F">
              <w:rPr>
                <w:rFonts w:ascii="Times New Roman" w:eastAsia="Times New Roman" w:hAnsi="Times New Roman" w:cs="Times New Roman"/>
                <w:lang w:eastAsia="ru-RU"/>
              </w:rPr>
              <w:t>Расчетную потребность в зарядных устройствах для электромобилей следует устанавливать в соответствии с заданием на проектирование, но не менее установленной СП 42.13330.2016.</w:t>
            </w:r>
            <w:proofErr w:type="gramEnd"/>
          </w:p>
          <w:p w:rsidR="00C70018" w:rsidRPr="009B047F" w:rsidRDefault="00C70018" w:rsidP="00C70018">
            <w:pPr>
              <w:spacing w:after="0" w:line="240" w:lineRule="auto"/>
              <w:ind w:left="142" w:right="75" w:firstLine="425"/>
              <w:jc w:val="both"/>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9. Места для хранения и паркования автомобилей, принадлежащих маломобильным гражданам, предусматривают в соответствии с требованиями СП 59.13330.2020.</w:t>
            </w:r>
          </w:p>
          <w:p w:rsidR="00C70018" w:rsidRPr="009B047F" w:rsidRDefault="00C70018" w:rsidP="00C70018">
            <w:pPr>
              <w:spacing w:after="0" w:line="240" w:lineRule="auto"/>
              <w:ind w:left="142" w:right="75" w:firstLine="425"/>
              <w:jc w:val="both"/>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 xml:space="preserve">10. В границах земельного участка при реконструкции объекта культурного наследия расчетное количество парковочных и (или) </w:t>
            </w:r>
            <w:proofErr w:type="spellStart"/>
            <w:r w:rsidRPr="009B047F">
              <w:rPr>
                <w:rFonts w:ascii="Times New Roman" w:eastAsia="Times New Roman" w:hAnsi="Times New Roman" w:cs="Times New Roman"/>
                <w:lang w:eastAsia="ru-RU"/>
              </w:rPr>
              <w:t>машино</w:t>
            </w:r>
            <w:proofErr w:type="spellEnd"/>
            <w:r w:rsidRPr="009B047F">
              <w:rPr>
                <w:rFonts w:ascii="Times New Roman" w:eastAsia="Times New Roman" w:hAnsi="Times New Roman" w:cs="Times New Roman"/>
                <w:lang w:eastAsia="ru-RU"/>
              </w:rPr>
              <w:t>-мест определяется по заданию на проектирование при условии прохождения проектной документации государственной экспертизы в текущем году.</w:t>
            </w:r>
          </w:p>
          <w:p w:rsidR="00C70018" w:rsidRPr="008E619B" w:rsidRDefault="00C70018" w:rsidP="00284CC8">
            <w:pPr>
              <w:spacing w:line="240" w:lineRule="auto"/>
              <w:ind w:left="142" w:right="75" w:firstLine="425"/>
              <w:jc w:val="both"/>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 xml:space="preserve">11. Расчетные показатели парковочных и (или) </w:t>
            </w:r>
            <w:proofErr w:type="spellStart"/>
            <w:r w:rsidRPr="009B047F">
              <w:rPr>
                <w:rFonts w:ascii="Times New Roman" w:eastAsia="Times New Roman" w:hAnsi="Times New Roman" w:cs="Times New Roman"/>
                <w:lang w:eastAsia="ru-RU"/>
              </w:rPr>
              <w:t>машино</w:t>
            </w:r>
            <w:proofErr w:type="spellEnd"/>
            <w:r w:rsidRPr="009B047F">
              <w:rPr>
                <w:rFonts w:ascii="Times New Roman" w:eastAsia="Times New Roman" w:hAnsi="Times New Roman" w:cs="Times New Roman"/>
                <w:lang w:eastAsia="ru-RU"/>
              </w:rPr>
              <w:t>-мест применяются к объектам в границах территории, планируемой под строи</w:t>
            </w:r>
            <w:r w:rsidR="00284CC8" w:rsidRPr="009B047F">
              <w:rPr>
                <w:rFonts w:ascii="Times New Roman" w:eastAsia="Times New Roman" w:hAnsi="Times New Roman" w:cs="Times New Roman"/>
                <w:lang w:eastAsia="ru-RU"/>
              </w:rPr>
              <w:t>тельство и (или) реконструкцию.</w:t>
            </w:r>
          </w:p>
        </w:tc>
        <w:tc>
          <w:tcPr>
            <w:tcW w:w="26" w:type="pct"/>
            <w:vAlign w:val="center"/>
            <w:hideMark/>
          </w:tcPr>
          <w:p w:rsidR="00C70018" w:rsidRPr="00C70018" w:rsidRDefault="00C70018" w:rsidP="00C70018">
            <w:pPr>
              <w:spacing w:after="0" w:line="240" w:lineRule="auto"/>
              <w:rPr>
                <w:rFonts w:ascii="Times New Roman" w:eastAsia="Times New Roman" w:hAnsi="Times New Roman" w:cs="Times New Roman"/>
                <w:lang w:eastAsia="ru-RU"/>
              </w:rPr>
            </w:pPr>
          </w:p>
        </w:tc>
      </w:tr>
    </w:tbl>
    <w:p w:rsidR="00F52C41" w:rsidRDefault="002B4191" w:rsidP="00F52C41">
      <w:pPr>
        <w:spacing w:before="100" w:beforeAutospacing="1" w:after="100" w:afterAutospacing="1" w:line="240" w:lineRule="auto"/>
        <w:ind w:firstLine="567"/>
        <w:rPr>
          <w:rFonts w:ascii="Times New Roman" w:eastAsia="Times New Roman" w:hAnsi="Times New Roman" w:cs="Times New Roman"/>
          <w:b/>
          <w:sz w:val="24"/>
          <w:szCs w:val="24"/>
          <w:lang w:eastAsia="ru-RU"/>
        </w:rPr>
      </w:pPr>
      <w:r w:rsidRPr="00102BAC">
        <w:rPr>
          <w:rFonts w:ascii="Times New Roman" w:eastAsia="Times New Roman" w:hAnsi="Times New Roman" w:cs="Times New Roman"/>
          <w:b/>
          <w:sz w:val="24"/>
          <w:szCs w:val="24"/>
          <w:lang w:eastAsia="ru-RU"/>
        </w:rPr>
        <w:lastRenderedPageBreak/>
        <w:t>1.</w:t>
      </w:r>
      <w:r w:rsidR="008E619B">
        <w:rPr>
          <w:rFonts w:ascii="Times New Roman" w:eastAsia="Times New Roman" w:hAnsi="Times New Roman" w:cs="Times New Roman"/>
          <w:b/>
          <w:sz w:val="24"/>
          <w:szCs w:val="24"/>
          <w:lang w:eastAsia="ru-RU"/>
        </w:rPr>
        <w:t>4</w:t>
      </w:r>
      <w:r w:rsidRPr="002B4191">
        <w:rPr>
          <w:rFonts w:ascii="Times New Roman" w:eastAsia="Times New Roman" w:hAnsi="Times New Roman" w:cs="Times New Roman"/>
          <w:b/>
          <w:sz w:val="24"/>
          <w:szCs w:val="24"/>
          <w:lang w:eastAsia="ru-RU"/>
        </w:rPr>
        <w:t xml:space="preserve">. </w:t>
      </w:r>
      <w:r w:rsidR="00102BAC" w:rsidRPr="00102BAC">
        <w:rPr>
          <w:rFonts w:ascii="Times New Roman" w:eastAsia="Times New Roman" w:hAnsi="Times New Roman" w:cs="Times New Roman"/>
          <w:b/>
          <w:color w:val="22272F"/>
          <w:sz w:val="24"/>
          <w:szCs w:val="24"/>
          <w:lang w:eastAsia="ru-RU"/>
        </w:rPr>
        <w:t>Расчетные показатели</w:t>
      </w:r>
      <w:r w:rsidR="00102BAC">
        <w:rPr>
          <w:rFonts w:ascii="Times New Roman" w:eastAsia="Times New Roman" w:hAnsi="Times New Roman" w:cs="Times New Roman"/>
          <w:b/>
          <w:color w:val="22272F"/>
          <w:sz w:val="24"/>
          <w:szCs w:val="24"/>
          <w:lang w:eastAsia="ru-RU"/>
        </w:rPr>
        <w:t xml:space="preserve"> в</w:t>
      </w:r>
      <w:r w:rsidR="00102BAC" w:rsidRPr="002B4191">
        <w:rPr>
          <w:rFonts w:ascii="Times New Roman" w:eastAsia="Times New Roman" w:hAnsi="Times New Roman" w:cs="Times New Roman"/>
          <w:b/>
          <w:sz w:val="24"/>
          <w:szCs w:val="24"/>
          <w:lang w:eastAsia="ru-RU"/>
        </w:rPr>
        <w:t xml:space="preserve"> области </w:t>
      </w:r>
      <w:r w:rsidR="00102BAC" w:rsidRPr="00102BAC">
        <w:rPr>
          <w:rFonts w:ascii="Times New Roman" w:eastAsia="Times New Roman" w:hAnsi="Times New Roman" w:cs="Times New Roman"/>
          <w:b/>
          <w:sz w:val="24"/>
          <w:szCs w:val="24"/>
          <w:lang w:eastAsia="ru-RU"/>
        </w:rPr>
        <w:t>образования</w:t>
      </w:r>
      <w:r w:rsidR="008A61F2">
        <w:rPr>
          <w:rFonts w:ascii="Times New Roman" w:eastAsia="Times New Roman" w:hAnsi="Times New Roman" w:cs="Times New Roman"/>
          <w:b/>
          <w:sz w:val="24"/>
          <w:szCs w:val="24"/>
          <w:lang w:eastAsia="ru-RU"/>
        </w:rPr>
        <w:t>.</w:t>
      </w:r>
    </w:p>
    <w:p w:rsidR="002B4191" w:rsidRPr="009B047F" w:rsidRDefault="002B4191" w:rsidP="00E371BD">
      <w:pPr>
        <w:spacing w:before="100" w:beforeAutospacing="1" w:after="0" w:line="240" w:lineRule="auto"/>
        <w:ind w:firstLine="567"/>
        <w:jc w:val="both"/>
        <w:rPr>
          <w:rFonts w:ascii="Times New Roman" w:eastAsia="Times New Roman" w:hAnsi="Times New Roman" w:cs="Times New Roman"/>
          <w:sz w:val="24"/>
          <w:szCs w:val="24"/>
          <w:lang w:eastAsia="ru-RU"/>
        </w:rPr>
      </w:pPr>
      <w:r w:rsidRPr="009B047F">
        <w:rPr>
          <w:rFonts w:ascii="Times New Roman" w:eastAsia="Times New Roman" w:hAnsi="Times New Roman" w:cs="Times New Roman"/>
          <w:sz w:val="24"/>
          <w:szCs w:val="24"/>
          <w:lang w:eastAsia="ru-RU"/>
        </w:rPr>
        <w:t xml:space="preserve">Расчетные показатели минимально допустимого уровня обеспеченности населения </w:t>
      </w:r>
      <w:r w:rsidR="00F52C41" w:rsidRPr="009B047F">
        <w:rPr>
          <w:rFonts w:ascii="Times New Roman" w:eastAsia="Times New Roman" w:hAnsi="Times New Roman" w:cs="Times New Roman"/>
          <w:sz w:val="24"/>
          <w:szCs w:val="24"/>
          <w:lang w:eastAsia="ru-RU"/>
        </w:rPr>
        <w:t xml:space="preserve">в области образования </w:t>
      </w:r>
      <w:r w:rsidRPr="009B047F">
        <w:rPr>
          <w:rFonts w:ascii="Times New Roman" w:eastAsia="Times New Roman" w:hAnsi="Times New Roman" w:cs="Times New Roman"/>
          <w:sz w:val="24"/>
          <w:szCs w:val="24"/>
          <w:lang w:eastAsia="ru-RU"/>
        </w:rPr>
        <w:t xml:space="preserve">и максимально допустимого уровня территориальной доступности </w:t>
      </w:r>
      <w:r w:rsidR="00F52C41">
        <w:rPr>
          <w:rFonts w:ascii="Times New Roman" w:eastAsia="Times New Roman" w:hAnsi="Times New Roman" w:cs="Times New Roman"/>
          <w:sz w:val="24"/>
          <w:szCs w:val="24"/>
          <w:lang w:eastAsia="ru-RU"/>
        </w:rPr>
        <w:t xml:space="preserve">таких </w:t>
      </w:r>
      <w:r w:rsidRPr="009B047F">
        <w:rPr>
          <w:rFonts w:ascii="Times New Roman" w:eastAsia="Times New Roman" w:hAnsi="Times New Roman" w:cs="Times New Roman"/>
          <w:sz w:val="24"/>
          <w:szCs w:val="24"/>
          <w:lang w:eastAsia="ru-RU"/>
        </w:rPr>
        <w:t xml:space="preserve">объектов приведены в таблице </w:t>
      </w:r>
      <w:r w:rsidR="009B047F" w:rsidRPr="009B047F">
        <w:rPr>
          <w:rFonts w:ascii="Times New Roman" w:eastAsia="Times New Roman" w:hAnsi="Times New Roman" w:cs="Times New Roman"/>
          <w:sz w:val="24"/>
          <w:szCs w:val="24"/>
          <w:lang w:eastAsia="ru-RU"/>
        </w:rPr>
        <w:t>4</w:t>
      </w:r>
      <w:r w:rsidRPr="009B047F">
        <w:rPr>
          <w:rFonts w:ascii="Times New Roman" w:eastAsia="Times New Roman" w:hAnsi="Times New Roman" w:cs="Times New Roman"/>
          <w:sz w:val="24"/>
          <w:szCs w:val="24"/>
          <w:lang w:eastAsia="ru-RU"/>
        </w:rPr>
        <w:t>.</w:t>
      </w:r>
    </w:p>
    <w:p w:rsidR="002B4191" w:rsidRPr="009B047F" w:rsidRDefault="002B4191" w:rsidP="000D4220">
      <w:pPr>
        <w:spacing w:after="0" w:line="240" w:lineRule="auto"/>
        <w:jc w:val="right"/>
        <w:rPr>
          <w:rFonts w:ascii="Times New Roman" w:eastAsia="Times New Roman" w:hAnsi="Times New Roman" w:cs="Times New Roman"/>
          <w:sz w:val="24"/>
          <w:szCs w:val="24"/>
          <w:lang w:eastAsia="ru-RU"/>
        </w:rPr>
      </w:pPr>
      <w:r w:rsidRPr="009B047F">
        <w:rPr>
          <w:rFonts w:ascii="Times New Roman" w:eastAsia="Times New Roman" w:hAnsi="Times New Roman" w:cs="Times New Roman"/>
          <w:sz w:val="24"/>
          <w:szCs w:val="24"/>
          <w:lang w:eastAsia="ru-RU"/>
        </w:rPr>
        <w:t xml:space="preserve">Таблица </w:t>
      </w:r>
      <w:r w:rsidR="009B047F" w:rsidRPr="009B047F">
        <w:rPr>
          <w:rFonts w:ascii="Times New Roman" w:eastAsia="Times New Roman" w:hAnsi="Times New Roman" w:cs="Times New Roman"/>
          <w:sz w:val="24"/>
          <w:szCs w:val="24"/>
          <w:lang w:eastAsia="ru-RU"/>
        </w:rPr>
        <w:t>4</w:t>
      </w:r>
    </w:p>
    <w:tbl>
      <w:tblPr>
        <w:tblW w:w="9654" w:type="dxa"/>
        <w:tblLayout w:type="fixed"/>
        <w:tblCellMar>
          <w:top w:w="15" w:type="dxa"/>
          <w:left w:w="15" w:type="dxa"/>
          <w:bottom w:w="15" w:type="dxa"/>
          <w:right w:w="15" w:type="dxa"/>
        </w:tblCellMar>
        <w:tblLook w:val="04A0" w:firstRow="1" w:lastRow="0" w:firstColumn="1" w:lastColumn="0" w:noHBand="0" w:noVBand="1"/>
      </w:tblPr>
      <w:tblGrid>
        <w:gridCol w:w="2142"/>
        <w:gridCol w:w="1842"/>
        <w:gridCol w:w="2694"/>
        <w:gridCol w:w="1534"/>
        <w:gridCol w:w="308"/>
        <w:gridCol w:w="1134"/>
      </w:tblGrid>
      <w:tr w:rsidR="002B4191" w:rsidRPr="00C266DB" w:rsidTr="008A61F2">
        <w:tc>
          <w:tcPr>
            <w:tcW w:w="2142" w:type="dxa"/>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jc w:val="center"/>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Наименование вида объектов</w:t>
            </w:r>
          </w:p>
        </w:tc>
        <w:tc>
          <w:tcPr>
            <w:tcW w:w="1842" w:type="dxa"/>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jc w:val="center"/>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Тип расчетного показателя</w:t>
            </w:r>
          </w:p>
        </w:tc>
        <w:tc>
          <w:tcPr>
            <w:tcW w:w="2694" w:type="dxa"/>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jc w:val="center"/>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Наименование расчетного показателя, единица измерения</w:t>
            </w:r>
          </w:p>
        </w:tc>
        <w:tc>
          <w:tcPr>
            <w:tcW w:w="2976" w:type="dxa"/>
            <w:gridSpan w:val="3"/>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jc w:val="center"/>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Значение расчетного показателя</w:t>
            </w:r>
          </w:p>
        </w:tc>
      </w:tr>
      <w:tr w:rsidR="002B4191" w:rsidRPr="00C266DB" w:rsidTr="008A61F2">
        <w:trPr>
          <w:trHeight w:val="240"/>
        </w:trPr>
        <w:tc>
          <w:tcPr>
            <w:tcW w:w="2142" w:type="dxa"/>
            <w:vMerge w:val="restart"/>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Дошкольные образовательные организации*</w:t>
            </w:r>
          </w:p>
        </w:tc>
        <w:tc>
          <w:tcPr>
            <w:tcW w:w="1842" w:type="dxa"/>
            <w:vMerge w:val="restart"/>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Минимально допустимый уровень обеспеченности населения</w:t>
            </w:r>
          </w:p>
        </w:tc>
        <w:tc>
          <w:tcPr>
            <w:tcW w:w="2694" w:type="dxa"/>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Обеспеченность местами, мест на 1000 населения</w:t>
            </w:r>
          </w:p>
        </w:tc>
        <w:tc>
          <w:tcPr>
            <w:tcW w:w="2976" w:type="dxa"/>
            <w:gridSpan w:val="3"/>
            <w:tcBorders>
              <w:top w:val="single" w:sz="6" w:space="0" w:color="000000"/>
              <w:left w:val="single" w:sz="6" w:space="0" w:color="000000"/>
              <w:bottom w:val="single" w:sz="6" w:space="0" w:color="000000"/>
              <w:right w:val="single" w:sz="6" w:space="0" w:color="000000"/>
            </w:tcBorders>
            <w:hideMark/>
          </w:tcPr>
          <w:p w:rsidR="002B4191" w:rsidRPr="009B047F" w:rsidRDefault="00950F94" w:rsidP="002B4191">
            <w:pPr>
              <w:spacing w:after="0" w:line="240" w:lineRule="auto"/>
              <w:ind w:left="142" w:right="59"/>
              <w:jc w:val="center"/>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39</w:t>
            </w:r>
            <w:r w:rsidR="002B4191" w:rsidRPr="009B047F">
              <w:rPr>
                <w:rFonts w:ascii="Times New Roman" w:eastAsia="Times New Roman" w:hAnsi="Times New Roman" w:cs="Times New Roman"/>
                <w:lang w:eastAsia="ru-RU"/>
              </w:rPr>
              <w:t>**</w:t>
            </w:r>
          </w:p>
        </w:tc>
      </w:tr>
      <w:tr w:rsidR="000D4220" w:rsidRPr="00C266DB" w:rsidTr="008A61F2">
        <w:tc>
          <w:tcPr>
            <w:tcW w:w="2142"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2694" w:type="dxa"/>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Размер земельного участка</w:t>
            </w:r>
          </w:p>
        </w:tc>
        <w:tc>
          <w:tcPr>
            <w:tcW w:w="2976" w:type="dxa"/>
            <w:gridSpan w:val="3"/>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jc w:val="center"/>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Не нормируется</w:t>
            </w:r>
          </w:p>
        </w:tc>
      </w:tr>
      <w:tr w:rsidR="002B4191" w:rsidRPr="00C266DB" w:rsidTr="008A61F2">
        <w:trPr>
          <w:trHeight w:val="240"/>
        </w:trPr>
        <w:tc>
          <w:tcPr>
            <w:tcW w:w="2142"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1842" w:type="dxa"/>
            <w:vMerge w:val="restart"/>
            <w:tcBorders>
              <w:top w:val="single" w:sz="6" w:space="0" w:color="000000"/>
              <w:left w:val="single" w:sz="6" w:space="0" w:color="000000"/>
              <w:bottom w:val="single" w:sz="6" w:space="0" w:color="000000"/>
              <w:right w:val="single" w:sz="6" w:space="0" w:color="000000"/>
            </w:tcBorders>
            <w:hideMark/>
          </w:tcPr>
          <w:p w:rsidR="002B4191" w:rsidRPr="009B047F" w:rsidRDefault="002B4191" w:rsidP="008A61F2">
            <w:pPr>
              <w:spacing w:after="0" w:line="240" w:lineRule="auto"/>
              <w:ind w:left="142" w:right="-15"/>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Максимально допустимый уровень территориальной доступности</w:t>
            </w:r>
          </w:p>
        </w:tc>
        <w:tc>
          <w:tcPr>
            <w:tcW w:w="2694" w:type="dxa"/>
            <w:vMerge w:val="restart"/>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 xml:space="preserve">Радиус обслуживания в зависимости от территориальной зоны, </w:t>
            </w:r>
            <w:proofErr w:type="gramStart"/>
            <w:r w:rsidRPr="009B047F">
              <w:rPr>
                <w:rFonts w:ascii="Times New Roman" w:eastAsia="Times New Roman" w:hAnsi="Times New Roman" w:cs="Times New Roman"/>
                <w:lang w:eastAsia="ru-RU"/>
              </w:rPr>
              <w:t>м</w:t>
            </w:r>
            <w:proofErr w:type="gramEnd"/>
          </w:p>
        </w:tc>
        <w:tc>
          <w:tcPr>
            <w:tcW w:w="1842" w:type="dxa"/>
            <w:gridSpan w:val="2"/>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многоэтажной застройки</w:t>
            </w:r>
          </w:p>
        </w:tc>
        <w:tc>
          <w:tcPr>
            <w:tcW w:w="1134" w:type="dxa"/>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jc w:val="center"/>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300</w:t>
            </w:r>
          </w:p>
        </w:tc>
      </w:tr>
      <w:tr w:rsidR="002B4191" w:rsidRPr="00C266DB" w:rsidTr="008A61F2">
        <w:tc>
          <w:tcPr>
            <w:tcW w:w="2142"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2694"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1842" w:type="dxa"/>
            <w:gridSpan w:val="2"/>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roofErr w:type="spellStart"/>
            <w:r w:rsidRPr="009B047F">
              <w:rPr>
                <w:rFonts w:ascii="Times New Roman" w:eastAsia="Times New Roman" w:hAnsi="Times New Roman" w:cs="Times New Roman"/>
                <w:lang w:eastAsia="ru-RU"/>
              </w:rPr>
              <w:t>среднеэтажной</w:t>
            </w:r>
            <w:proofErr w:type="spellEnd"/>
            <w:r w:rsidRPr="009B047F">
              <w:rPr>
                <w:rFonts w:ascii="Times New Roman" w:eastAsia="Times New Roman" w:hAnsi="Times New Roman" w:cs="Times New Roman"/>
                <w:lang w:eastAsia="ru-RU"/>
              </w:rPr>
              <w:t xml:space="preserve"> застройки</w:t>
            </w:r>
          </w:p>
        </w:tc>
        <w:tc>
          <w:tcPr>
            <w:tcW w:w="1134" w:type="dxa"/>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jc w:val="center"/>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400</w:t>
            </w:r>
          </w:p>
        </w:tc>
      </w:tr>
      <w:tr w:rsidR="002B4191" w:rsidRPr="00C266DB" w:rsidTr="008A61F2">
        <w:tc>
          <w:tcPr>
            <w:tcW w:w="2142"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2694"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1842" w:type="dxa"/>
            <w:gridSpan w:val="2"/>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малоэтажной застройки</w:t>
            </w:r>
          </w:p>
        </w:tc>
        <w:tc>
          <w:tcPr>
            <w:tcW w:w="1134" w:type="dxa"/>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jc w:val="center"/>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550</w:t>
            </w:r>
          </w:p>
        </w:tc>
      </w:tr>
      <w:tr w:rsidR="002B4191" w:rsidRPr="00C266DB" w:rsidTr="008A61F2">
        <w:tc>
          <w:tcPr>
            <w:tcW w:w="2142"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2694"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1842" w:type="dxa"/>
            <w:gridSpan w:val="2"/>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индивидуальной застройки</w:t>
            </w:r>
          </w:p>
        </w:tc>
        <w:tc>
          <w:tcPr>
            <w:tcW w:w="1134" w:type="dxa"/>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jc w:val="center"/>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550</w:t>
            </w:r>
          </w:p>
        </w:tc>
      </w:tr>
      <w:tr w:rsidR="002B4191" w:rsidRPr="00C266DB" w:rsidTr="008A61F2">
        <w:tc>
          <w:tcPr>
            <w:tcW w:w="2142"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2694"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1842" w:type="dxa"/>
            <w:gridSpan w:val="2"/>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иных зон</w:t>
            </w:r>
          </w:p>
        </w:tc>
        <w:tc>
          <w:tcPr>
            <w:tcW w:w="1134" w:type="dxa"/>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jc w:val="center"/>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450</w:t>
            </w:r>
          </w:p>
        </w:tc>
      </w:tr>
      <w:tr w:rsidR="002B4191" w:rsidRPr="00C266DB" w:rsidTr="008A61F2">
        <w:tc>
          <w:tcPr>
            <w:tcW w:w="2142" w:type="dxa"/>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Крытые бассейны для дошкольников*</w:t>
            </w:r>
          </w:p>
        </w:tc>
        <w:tc>
          <w:tcPr>
            <w:tcW w:w="1842" w:type="dxa"/>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Минимально допустимый уровень обеспеченности населения</w:t>
            </w:r>
          </w:p>
        </w:tc>
        <w:tc>
          <w:tcPr>
            <w:tcW w:w="2694" w:type="dxa"/>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Обеспеченность местами, мест на 1000 населения</w:t>
            </w:r>
          </w:p>
        </w:tc>
        <w:tc>
          <w:tcPr>
            <w:tcW w:w="2976" w:type="dxa"/>
            <w:gridSpan w:val="3"/>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jc w:val="center"/>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По заданию на проектирование</w:t>
            </w:r>
          </w:p>
        </w:tc>
      </w:tr>
      <w:tr w:rsidR="002B4191" w:rsidRPr="00C266DB" w:rsidTr="008A61F2">
        <w:trPr>
          <w:trHeight w:val="240"/>
        </w:trPr>
        <w:tc>
          <w:tcPr>
            <w:tcW w:w="2142" w:type="dxa"/>
            <w:vMerge w:val="restart"/>
            <w:tcBorders>
              <w:top w:val="single" w:sz="6" w:space="0" w:color="000000"/>
              <w:left w:val="single" w:sz="6" w:space="0" w:color="000000"/>
              <w:bottom w:val="single" w:sz="6" w:space="0" w:color="000000"/>
              <w:right w:val="single" w:sz="6" w:space="0" w:color="000000"/>
            </w:tcBorders>
            <w:hideMark/>
          </w:tcPr>
          <w:p w:rsidR="00C266DB" w:rsidRPr="009B047F" w:rsidRDefault="002B4191" w:rsidP="002B4191">
            <w:pPr>
              <w:spacing w:after="0" w:line="240" w:lineRule="auto"/>
              <w:ind w:left="142" w:right="59"/>
              <w:rPr>
                <w:rFonts w:ascii="Times New Roman" w:eastAsia="Times New Roman" w:hAnsi="Times New Roman" w:cs="Times New Roman"/>
                <w:lang w:eastAsia="ru-RU"/>
              </w:rPr>
            </w:pPr>
            <w:proofErr w:type="spellStart"/>
            <w:r w:rsidRPr="009B047F">
              <w:rPr>
                <w:rFonts w:ascii="Times New Roman" w:eastAsia="Times New Roman" w:hAnsi="Times New Roman" w:cs="Times New Roman"/>
                <w:lang w:eastAsia="ru-RU"/>
              </w:rPr>
              <w:t>Общеобразователь</w:t>
            </w:r>
            <w:proofErr w:type="spellEnd"/>
          </w:p>
          <w:p w:rsidR="002B4191" w:rsidRPr="009B047F" w:rsidRDefault="002B4191" w:rsidP="002B4191">
            <w:pPr>
              <w:spacing w:after="0" w:line="240" w:lineRule="auto"/>
              <w:ind w:left="142" w:right="59"/>
              <w:rPr>
                <w:rFonts w:ascii="Times New Roman" w:eastAsia="Times New Roman" w:hAnsi="Times New Roman" w:cs="Times New Roman"/>
                <w:lang w:eastAsia="ru-RU"/>
              </w:rPr>
            </w:pPr>
            <w:proofErr w:type="spellStart"/>
            <w:r w:rsidRPr="009B047F">
              <w:rPr>
                <w:rFonts w:ascii="Times New Roman" w:eastAsia="Times New Roman" w:hAnsi="Times New Roman" w:cs="Times New Roman"/>
                <w:lang w:eastAsia="ru-RU"/>
              </w:rPr>
              <w:t>ные</w:t>
            </w:r>
            <w:proofErr w:type="spellEnd"/>
            <w:r w:rsidRPr="009B047F">
              <w:rPr>
                <w:rFonts w:ascii="Times New Roman" w:eastAsia="Times New Roman" w:hAnsi="Times New Roman" w:cs="Times New Roman"/>
                <w:lang w:eastAsia="ru-RU"/>
              </w:rPr>
              <w:t xml:space="preserve"> организации: школы, лицеи, гимназии, кадетские училища*</w:t>
            </w:r>
          </w:p>
        </w:tc>
        <w:tc>
          <w:tcPr>
            <w:tcW w:w="1842" w:type="dxa"/>
            <w:vMerge w:val="restart"/>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Минимально допустимый уровень обеспеченности населения</w:t>
            </w:r>
          </w:p>
        </w:tc>
        <w:tc>
          <w:tcPr>
            <w:tcW w:w="2694" w:type="dxa"/>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Обеспеченность местами, мест на 1000 населения</w:t>
            </w:r>
          </w:p>
        </w:tc>
        <w:tc>
          <w:tcPr>
            <w:tcW w:w="2976" w:type="dxa"/>
            <w:gridSpan w:val="3"/>
            <w:tcBorders>
              <w:top w:val="single" w:sz="6" w:space="0" w:color="000000"/>
              <w:left w:val="single" w:sz="6" w:space="0" w:color="000000"/>
              <w:bottom w:val="single" w:sz="6" w:space="0" w:color="000000"/>
              <w:right w:val="single" w:sz="6" w:space="0" w:color="000000"/>
            </w:tcBorders>
            <w:hideMark/>
          </w:tcPr>
          <w:p w:rsidR="002B4191" w:rsidRPr="009B047F" w:rsidRDefault="00950F94" w:rsidP="002B4191">
            <w:pPr>
              <w:spacing w:after="0" w:line="240" w:lineRule="auto"/>
              <w:ind w:left="142" w:right="59"/>
              <w:jc w:val="center"/>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123</w:t>
            </w:r>
          </w:p>
        </w:tc>
      </w:tr>
      <w:tr w:rsidR="002B4191" w:rsidRPr="00C266DB" w:rsidTr="008A61F2">
        <w:trPr>
          <w:trHeight w:val="240"/>
        </w:trPr>
        <w:tc>
          <w:tcPr>
            <w:tcW w:w="2142"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2694" w:type="dxa"/>
            <w:vMerge w:val="restart"/>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 xml:space="preserve">Размер земельного участка на одного учащегося в зависимости от вместимости </w:t>
            </w:r>
            <w:r w:rsidRPr="009B047F">
              <w:rPr>
                <w:rFonts w:ascii="Times New Roman" w:eastAsia="Times New Roman" w:hAnsi="Times New Roman" w:cs="Times New Roman"/>
                <w:lang w:eastAsia="ru-RU"/>
              </w:rPr>
              <w:lastRenderedPageBreak/>
              <w:t>учреждения, кв. м***</w:t>
            </w:r>
          </w:p>
        </w:tc>
        <w:tc>
          <w:tcPr>
            <w:tcW w:w="1534" w:type="dxa"/>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r w:rsidRPr="009B047F">
              <w:rPr>
                <w:rFonts w:ascii="Times New Roman" w:eastAsia="Times New Roman" w:hAnsi="Times New Roman" w:cs="Times New Roman"/>
                <w:lang w:eastAsia="ru-RU"/>
              </w:rPr>
              <w:lastRenderedPageBreak/>
              <w:t>40 - 400</w:t>
            </w:r>
          </w:p>
        </w:tc>
        <w:tc>
          <w:tcPr>
            <w:tcW w:w="1442" w:type="dxa"/>
            <w:gridSpan w:val="2"/>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jc w:val="center"/>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55</w:t>
            </w:r>
          </w:p>
        </w:tc>
      </w:tr>
      <w:tr w:rsidR="002B4191" w:rsidRPr="00C266DB" w:rsidTr="008A61F2">
        <w:tc>
          <w:tcPr>
            <w:tcW w:w="2142"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2694"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1534" w:type="dxa"/>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401 - 500</w:t>
            </w:r>
          </w:p>
        </w:tc>
        <w:tc>
          <w:tcPr>
            <w:tcW w:w="1442" w:type="dxa"/>
            <w:gridSpan w:val="2"/>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jc w:val="center"/>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65</w:t>
            </w:r>
          </w:p>
        </w:tc>
      </w:tr>
      <w:tr w:rsidR="002B4191" w:rsidRPr="00C266DB" w:rsidTr="008A61F2">
        <w:tc>
          <w:tcPr>
            <w:tcW w:w="2142"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2694"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1534" w:type="dxa"/>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501 - 600</w:t>
            </w:r>
          </w:p>
        </w:tc>
        <w:tc>
          <w:tcPr>
            <w:tcW w:w="1442" w:type="dxa"/>
            <w:gridSpan w:val="2"/>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jc w:val="center"/>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55</w:t>
            </w:r>
          </w:p>
        </w:tc>
      </w:tr>
      <w:tr w:rsidR="002B4191" w:rsidRPr="00C266DB" w:rsidTr="008A61F2">
        <w:tc>
          <w:tcPr>
            <w:tcW w:w="2142"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2694"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1534" w:type="dxa"/>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601 - 800</w:t>
            </w:r>
          </w:p>
        </w:tc>
        <w:tc>
          <w:tcPr>
            <w:tcW w:w="1442" w:type="dxa"/>
            <w:gridSpan w:val="2"/>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jc w:val="center"/>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45</w:t>
            </w:r>
          </w:p>
        </w:tc>
      </w:tr>
      <w:tr w:rsidR="002B4191" w:rsidRPr="00C266DB" w:rsidTr="008A61F2">
        <w:tc>
          <w:tcPr>
            <w:tcW w:w="2142"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2694"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1534" w:type="dxa"/>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801 - 1100</w:t>
            </w:r>
          </w:p>
        </w:tc>
        <w:tc>
          <w:tcPr>
            <w:tcW w:w="1442" w:type="dxa"/>
            <w:gridSpan w:val="2"/>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jc w:val="center"/>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36</w:t>
            </w:r>
          </w:p>
        </w:tc>
      </w:tr>
      <w:tr w:rsidR="002B4191" w:rsidRPr="00C266DB" w:rsidTr="008A61F2">
        <w:tc>
          <w:tcPr>
            <w:tcW w:w="2142"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2694"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1534" w:type="dxa"/>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1101 - 1500</w:t>
            </w:r>
          </w:p>
        </w:tc>
        <w:tc>
          <w:tcPr>
            <w:tcW w:w="1442" w:type="dxa"/>
            <w:gridSpan w:val="2"/>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jc w:val="center"/>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23</w:t>
            </w:r>
          </w:p>
        </w:tc>
      </w:tr>
      <w:tr w:rsidR="002B4191" w:rsidRPr="00C266DB" w:rsidTr="008A61F2">
        <w:tc>
          <w:tcPr>
            <w:tcW w:w="2142"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2694"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1534" w:type="dxa"/>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1501 - 2000</w:t>
            </w:r>
          </w:p>
        </w:tc>
        <w:tc>
          <w:tcPr>
            <w:tcW w:w="1442" w:type="dxa"/>
            <w:gridSpan w:val="2"/>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jc w:val="center"/>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18</w:t>
            </w:r>
          </w:p>
        </w:tc>
      </w:tr>
      <w:tr w:rsidR="002B4191" w:rsidRPr="00C266DB" w:rsidTr="008A61F2">
        <w:tc>
          <w:tcPr>
            <w:tcW w:w="2142"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2694"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1534" w:type="dxa"/>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2001 и более</w:t>
            </w:r>
          </w:p>
        </w:tc>
        <w:tc>
          <w:tcPr>
            <w:tcW w:w="1442" w:type="dxa"/>
            <w:gridSpan w:val="2"/>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jc w:val="center"/>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16</w:t>
            </w:r>
          </w:p>
        </w:tc>
      </w:tr>
      <w:tr w:rsidR="002B4191" w:rsidRPr="00C266DB" w:rsidTr="008A61F2">
        <w:trPr>
          <w:trHeight w:val="240"/>
        </w:trPr>
        <w:tc>
          <w:tcPr>
            <w:tcW w:w="2142"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1842" w:type="dxa"/>
            <w:vMerge w:val="restart"/>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Максимально допустимый уровень территориальной доступности</w:t>
            </w:r>
          </w:p>
        </w:tc>
        <w:tc>
          <w:tcPr>
            <w:tcW w:w="2694" w:type="dxa"/>
            <w:vMerge w:val="restart"/>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 xml:space="preserve">Радиус обслуживания в зависимости от территориальной зоны, </w:t>
            </w:r>
            <w:proofErr w:type="gramStart"/>
            <w:r w:rsidRPr="009B047F">
              <w:rPr>
                <w:rFonts w:ascii="Times New Roman" w:eastAsia="Times New Roman" w:hAnsi="Times New Roman" w:cs="Times New Roman"/>
                <w:lang w:eastAsia="ru-RU"/>
              </w:rPr>
              <w:t>м</w:t>
            </w:r>
            <w:proofErr w:type="gramEnd"/>
            <w:r w:rsidRPr="009B047F">
              <w:rPr>
                <w:rFonts w:ascii="Times New Roman" w:eastAsia="Times New Roman" w:hAnsi="Times New Roman" w:cs="Times New Roman"/>
                <w:lang w:eastAsia="ru-RU"/>
              </w:rPr>
              <w:t>****</w:t>
            </w:r>
          </w:p>
        </w:tc>
        <w:tc>
          <w:tcPr>
            <w:tcW w:w="1534" w:type="dxa"/>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многоэтажной застройки</w:t>
            </w:r>
          </w:p>
        </w:tc>
        <w:tc>
          <w:tcPr>
            <w:tcW w:w="1442" w:type="dxa"/>
            <w:gridSpan w:val="2"/>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jc w:val="center"/>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500</w:t>
            </w:r>
          </w:p>
        </w:tc>
      </w:tr>
      <w:tr w:rsidR="002B4191" w:rsidRPr="00C266DB" w:rsidTr="008A61F2">
        <w:tc>
          <w:tcPr>
            <w:tcW w:w="2142"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2694"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1534" w:type="dxa"/>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roofErr w:type="spellStart"/>
            <w:r w:rsidRPr="009B047F">
              <w:rPr>
                <w:rFonts w:ascii="Times New Roman" w:eastAsia="Times New Roman" w:hAnsi="Times New Roman" w:cs="Times New Roman"/>
                <w:lang w:eastAsia="ru-RU"/>
              </w:rPr>
              <w:t>среднеэтажной</w:t>
            </w:r>
            <w:proofErr w:type="spellEnd"/>
            <w:r w:rsidRPr="009B047F">
              <w:rPr>
                <w:rFonts w:ascii="Times New Roman" w:eastAsia="Times New Roman" w:hAnsi="Times New Roman" w:cs="Times New Roman"/>
                <w:lang w:eastAsia="ru-RU"/>
              </w:rPr>
              <w:t xml:space="preserve"> застройки</w:t>
            </w:r>
          </w:p>
        </w:tc>
        <w:tc>
          <w:tcPr>
            <w:tcW w:w="1442" w:type="dxa"/>
            <w:gridSpan w:val="2"/>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jc w:val="center"/>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650</w:t>
            </w:r>
          </w:p>
        </w:tc>
      </w:tr>
      <w:tr w:rsidR="002B4191" w:rsidRPr="00C266DB" w:rsidTr="008A61F2">
        <w:tc>
          <w:tcPr>
            <w:tcW w:w="2142"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2694"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1534" w:type="dxa"/>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малоэтажной застройки</w:t>
            </w:r>
          </w:p>
        </w:tc>
        <w:tc>
          <w:tcPr>
            <w:tcW w:w="1442" w:type="dxa"/>
            <w:gridSpan w:val="2"/>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jc w:val="center"/>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900</w:t>
            </w:r>
          </w:p>
        </w:tc>
      </w:tr>
      <w:tr w:rsidR="002B4191" w:rsidRPr="00C266DB" w:rsidTr="008A61F2">
        <w:tc>
          <w:tcPr>
            <w:tcW w:w="2142"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2694"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1534" w:type="dxa"/>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индивидуальной застройки</w:t>
            </w:r>
          </w:p>
        </w:tc>
        <w:tc>
          <w:tcPr>
            <w:tcW w:w="1442" w:type="dxa"/>
            <w:gridSpan w:val="2"/>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jc w:val="center"/>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900</w:t>
            </w:r>
          </w:p>
        </w:tc>
      </w:tr>
      <w:tr w:rsidR="002B4191" w:rsidRPr="00C266DB" w:rsidTr="008A61F2">
        <w:tc>
          <w:tcPr>
            <w:tcW w:w="2142"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2694"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1534" w:type="dxa"/>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иных зон</w:t>
            </w:r>
          </w:p>
        </w:tc>
        <w:tc>
          <w:tcPr>
            <w:tcW w:w="1442" w:type="dxa"/>
            <w:gridSpan w:val="2"/>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jc w:val="center"/>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700</w:t>
            </w:r>
          </w:p>
        </w:tc>
      </w:tr>
      <w:tr w:rsidR="002B4191" w:rsidRPr="00C266DB" w:rsidTr="000D4220">
        <w:tc>
          <w:tcPr>
            <w:tcW w:w="9654" w:type="dxa"/>
            <w:gridSpan w:val="6"/>
            <w:tcBorders>
              <w:top w:val="single" w:sz="6" w:space="0" w:color="000000"/>
              <w:left w:val="single" w:sz="6" w:space="0" w:color="000000"/>
              <w:bottom w:val="single" w:sz="6" w:space="0" w:color="000000"/>
              <w:right w:val="single" w:sz="6" w:space="0" w:color="000000"/>
            </w:tcBorders>
            <w:hideMark/>
          </w:tcPr>
          <w:p w:rsidR="002B4191" w:rsidRPr="009B047F" w:rsidRDefault="002B4191" w:rsidP="000D4220">
            <w:pPr>
              <w:spacing w:after="0" w:line="240" w:lineRule="auto"/>
              <w:ind w:left="142" w:right="126" w:firstLine="425"/>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 Объект необходимо рассчитывать в рамках разработки ДПТ.</w:t>
            </w:r>
          </w:p>
          <w:p w:rsidR="002B4191" w:rsidRPr="009B047F" w:rsidRDefault="002B4191" w:rsidP="000D4220">
            <w:pPr>
              <w:spacing w:after="0" w:line="240" w:lineRule="auto"/>
              <w:ind w:left="142" w:right="126" w:firstLine="425"/>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 Расчетное количество мест в дошкольных образовательных организациях и общеобразовательных организациях определяется по следующим формулам:</w:t>
            </w:r>
          </w:p>
          <w:p w:rsidR="00102BAC" w:rsidRPr="009B047F" w:rsidRDefault="00102BAC" w:rsidP="00102BAC">
            <w:pPr>
              <w:spacing w:after="0" w:line="240" w:lineRule="auto"/>
              <w:ind w:left="142" w:right="126" w:firstLine="425"/>
              <w:rPr>
                <w:rFonts w:ascii="Times New Roman" w:eastAsia="Times New Roman" w:hAnsi="Times New Roman" w:cs="Times New Roman"/>
                <w:lang w:eastAsia="ru-RU"/>
              </w:rPr>
            </w:pPr>
            <w:r w:rsidRPr="009B047F">
              <w:rPr>
                <w:rFonts w:ascii="Times New Roman" w:eastAsia="Times New Roman" w:hAnsi="Times New Roman" w:cs="Times New Roman"/>
                <w:noProof/>
                <w:lang w:eastAsia="ru-RU"/>
              </w:rPr>
              <w:drawing>
                <wp:inline distT="0" distB="0" distL="0" distR="0" wp14:anchorId="2484BF7C" wp14:editId="13B2B737">
                  <wp:extent cx="3333919" cy="475788"/>
                  <wp:effectExtent l="0" t="0" r="0" b="0"/>
                  <wp:docPr id="39" name="Рисунок 39" descr="C:\Users\Пользователь\Desktop\formula (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Пользователь\Desktop\formula (1).pn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367732" cy="480614"/>
                          </a:xfrm>
                          <a:prstGeom prst="rect">
                            <a:avLst/>
                          </a:prstGeom>
                          <a:noFill/>
                          <a:ln>
                            <a:noFill/>
                          </a:ln>
                        </pic:spPr>
                      </pic:pic>
                    </a:graphicData>
                  </a:graphic>
                </wp:inline>
              </w:drawing>
            </w:r>
          </w:p>
          <w:p w:rsidR="002B4191" w:rsidRPr="009B047F" w:rsidRDefault="002B4191" w:rsidP="000D4220">
            <w:pPr>
              <w:spacing w:after="0" w:line="240" w:lineRule="auto"/>
              <w:ind w:left="142" w:right="126" w:firstLine="425"/>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К</w:t>
            </w:r>
            <w:proofErr w:type="gramStart"/>
            <w:r w:rsidRPr="009B047F">
              <w:rPr>
                <w:rFonts w:ascii="Times New Roman" w:eastAsia="Times New Roman" w:hAnsi="Times New Roman" w:cs="Times New Roman"/>
                <w:lang w:eastAsia="ru-RU"/>
              </w:rPr>
              <w:t>0</w:t>
            </w:r>
            <w:proofErr w:type="gramEnd"/>
            <w:r w:rsidRPr="009B047F">
              <w:rPr>
                <w:rFonts w:ascii="Times New Roman" w:eastAsia="Times New Roman" w:hAnsi="Times New Roman" w:cs="Times New Roman"/>
                <w:lang w:eastAsia="ru-RU"/>
              </w:rPr>
              <w:t xml:space="preserve"> - количество детей одного в возрасте от 2 мес. до 1 года,</w:t>
            </w:r>
          </w:p>
          <w:p w:rsidR="002B4191" w:rsidRPr="009B047F" w:rsidRDefault="002B4191" w:rsidP="000D4220">
            <w:pPr>
              <w:spacing w:after="0" w:line="240" w:lineRule="auto"/>
              <w:ind w:left="142" w:right="126" w:firstLine="425"/>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К</w:t>
            </w:r>
            <w:proofErr w:type="gramStart"/>
            <w:r w:rsidRPr="009B047F">
              <w:rPr>
                <w:rFonts w:ascii="Times New Roman" w:eastAsia="Times New Roman" w:hAnsi="Times New Roman" w:cs="Times New Roman"/>
                <w:lang w:eastAsia="ru-RU"/>
              </w:rPr>
              <w:t>1</w:t>
            </w:r>
            <w:proofErr w:type="gramEnd"/>
            <w:r w:rsidRPr="009B047F">
              <w:rPr>
                <w:rFonts w:ascii="Times New Roman" w:eastAsia="Times New Roman" w:hAnsi="Times New Roman" w:cs="Times New Roman"/>
                <w:lang w:eastAsia="ru-RU"/>
              </w:rPr>
              <w:t xml:space="preserve"> - количество детей в возрасте от 1 года до 2 лет,</w:t>
            </w:r>
          </w:p>
          <w:p w:rsidR="002B4191" w:rsidRPr="009B047F" w:rsidRDefault="002B4191" w:rsidP="000D4220">
            <w:pPr>
              <w:spacing w:after="0" w:line="240" w:lineRule="auto"/>
              <w:ind w:left="142" w:right="126" w:firstLine="425"/>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К</w:t>
            </w:r>
            <w:proofErr w:type="gramStart"/>
            <w:r w:rsidRPr="009B047F">
              <w:rPr>
                <w:rFonts w:ascii="Times New Roman" w:eastAsia="Times New Roman" w:hAnsi="Times New Roman" w:cs="Times New Roman"/>
                <w:lang w:eastAsia="ru-RU"/>
              </w:rPr>
              <w:t>2</w:t>
            </w:r>
            <w:proofErr w:type="gramEnd"/>
            <w:r w:rsidRPr="009B047F">
              <w:rPr>
                <w:rFonts w:ascii="Times New Roman" w:eastAsia="Times New Roman" w:hAnsi="Times New Roman" w:cs="Times New Roman"/>
                <w:lang w:eastAsia="ru-RU"/>
              </w:rPr>
              <w:t xml:space="preserve"> - количество детей в возрасте от 2 до 3 лет,</w:t>
            </w:r>
          </w:p>
          <w:p w:rsidR="002B4191" w:rsidRPr="009B047F" w:rsidRDefault="002B4191" w:rsidP="000D4220">
            <w:pPr>
              <w:spacing w:after="0" w:line="240" w:lineRule="auto"/>
              <w:ind w:left="142" w:right="126" w:firstLine="425"/>
              <w:rPr>
                <w:rFonts w:ascii="Times New Roman" w:eastAsia="Times New Roman" w:hAnsi="Times New Roman" w:cs="Times New Roman"/>
                <w:lang w:eastAsia="ru-RU"/>
              </w:rPr>
            </w:pPr>
            <w:proofErr w:type="gramStart"/>
            <w:r w:rsidRPr="009B047F">
              <w:rPr>
                <w:rFonts w:ascii="Times New Roman" w:eastAsia="Times New Roman" w:hAnsi="Times New Roman" w:cs="Times New Roman"/>
                <w:lang w:eastAsia="ru-RU"/>
              </w:rPr>
              <w:t>КЗ</w:t>
            </w:r>
            <w:proofErr w:type="gramEnd"/>
            <w:r w:rsidRPr="009B047F">
              <w:rPr>
                <w:rFonts w:ascii="Times New Roman" w:eastAsia="Times New Roman" w:hAnsi="Times New Roman" w:cs="Times New Roman"/>
                <w:lang w:eastAsia="ru-RU"/>
              </w:rPr>
              <w:t xml:space="preserve"> - количество детей в возрасте от 3 до 4 лет,</w:t>
            </w:r>
          </w:p>
          <w:p w:rsidR="002B4191" w:rsidRPr="009B047F" w:rsidRDefault="002B4191" w:rsidP="000D4220">
            <w:pPr>
              <w:spacing w:after="0" w:line="240" w:lineRule="auto"/>
              <w:ind w:left="142" w:right="126" w:firstLine="425"/>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К</w:t>
            </w:r>
            <w:proofErr w:type="gramStart"/>
            <w:r w:rsidRPr="009B047F">
              <w:rPr>
                <w:rFonts w:ascii="Times New Roman" w:eastAsia="Times New Roman" w:hAnsi="Times New Roman" w:cs="Times New Roman"/>
                <w:lang w:eastAsia="ru-RU"/>
              </w:rPr>
              <w:t>4</w:t>
            </w:r>
            <w:proofErr w:type="gramEnd"/>
            <w:r w:rsidRPr="009B047F">
              <w:rPr>
                <w:rFonts w:ascii="Times New Roman" w:eastAsia="Times New Roman" w:hAnsi="Times New Roman" w:cs="Times New Roman"/>
                <w:lang w:eastAsia="ru-RU"/>
              </w:rPr>
              <w:t xml:space="preserve"> - количество детей в возрасте от 4 до 5 лет,</w:t>
            </w:r>
          </w:p>
          <w:p w:rsidR="002B4191" w:rsidRPr="009B047F" w:rsidRDefault="002B4191" w:rsidP="000D4220">
            <w:pPr>
              <w:spacing w:after="0" w:line="240" w:lineRule="auto"/>
              <w:ind w:left="142" w:right="126" w:firstLine="425"/>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К5 - количество детей в возрасте от 5 до 6 лет,</w:t>
            </w:r>
          </w:p>
          <w:p w:rsidR="002B4191" w:rsidRPr="009B047F" w:rsidRDefault="002B4191" w:rsidP="000D4220">
            <w:pPr>
              <w:spacing w:after="0" w:line="240" w:lineRule="auto"/>
              <w:ind w:left="142" w:right="126" w:firstLine="425"/>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К</w:t>
            </w:r>
            <w:proofErr w:type="gramStart"/>
            <w:r w:rsidRPr="009B047F">
              <w:rPr>
                <w:rFonts w:ascii="Times New Roman" w:eastAsia="Times New Roman" w:hAnsi="Times New Roman" w:cs="Times New Roman"/>
                <w:lang w:eastAsia="ru-RU"/>
              </w:rPr>
              <w:t>6</w:t>
            </w:r>
            <w:proofErr w:type="gramEnd"/>
            <w:r w:rsidRPr="009B047F">
              <w:rPr>
                <w:rFonts w:ascii="Times New Roman" w:eastAsia="Times New Roman" w:hAnsi="Times New Roman" w:cs="Times New Roman"/>
                <w:lang w:eastAsia="ru-RU"/>
              </w:rPr>
              <w:t xml:space="preserve"> - количество детей в возрасте от 6 до 7 лет,</w:t>
            </w:r>
          </w:p>
          <w:p w:rsidR="000D4220" w:rsidRPr="009B047F" w:rsidRDefault="009B3516" w:rsidP="00102BAC">
            <w:pPr>
              <w:spacing w:after="0" w:line="240" w:lineRule="auto"/>
              <w:ind w:left="142" w:right="126" w:firstLine="425"/>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w:t>
            </w:r>
            <w:r w:rsidR="002B4191" w:rsidRPr="009B047F">
              <w:rPr>
                <w:rFonts w:ascii="Times New Roman" w:eastAsia="Times New Roman" w:hAnsi="Times New Roman" w:cs="Times New Roman"/>
                <w:lang w:eastAsia="ru-RU"/>
              </w:rPr>
              <w:t xml:space="preserve"> - общее количество населения</w:t>
            </w:r>
          </w:p>
          <w:p w:rsidR="000D4220" w:rsidRPr="009B047F" w:rsidRDefault="000D4220" w:rsidP="000D4220">
            <w:pPr>
              <w:spacing w:after="0" w:line="240" w:lineRule="auto"/>
              <w:ind w:left="142" w:right="126" w:firstLine="425"/>
              <w:rPr>
                <w:rFonts w:ascii="Times New Roman" w:eastAsia="Times New Roman" w:hAnsi="Times New Roman" w:cs="Times New Roman"/>
                <w:lang w:eastAsia="ru-RU"/>
              </w:rPr>
            </w:pPr>
            <w:r w:rsidRPr="009B047F">
              <w:rPr>
                <w:rFonts w:ascii="Times New Roman" w:eastAsia="Times New Roman" w:hAnsi="Times New Roman" w:cs="Times New Roman"/>
                <w:noProof/>
                <w:lang w:eastAsia="ru-RU"/>
              </w:rPr>
              <w:drawing>
                <wp:inline distT="0" distB="0" distL="0" distR="0" wp14:anchorId="4A2B712D" wp14:editId="7FA1AE06">
                  <wp:extent cx="4467530" cy="436970"/>
                  <wp:effectExtent l="0" t="0" r="0" b="0"/>
                  <wp:docPr id="38" name="Рисунок 38" descr="C:\Users\Пользователь\Desktop\formul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Пользователь\Desktop\formula.png"/>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474024" cy="437605"/>
                          </a:xfrm>
                          <a:prstGeom prst="rect">
                            <a:avLst/>
                          </a:prstGeom>
                          <a:noFill/>
                          <a:ln>
                            <a:noFill/>
                          </a:ln>
                        </pic:spPr>
                      </pic:pic>
                    </a:graphicData>
                  </a:graphic>
                </wp:inline>
              </w:drawing>
            </w:r>
          </w:p>
          <w:p w:rsidR="002B4191" w:rsidRPr="009B047F" w:rsidRDefault="002B4191" w:rsidP="000D4220">
            <w:pPr>
              <w:spacing w:after="0" w:line="240" w:lineRule="auto"/>
              <w:ind w:left="142" w:right="126" w:firstLine="425"/>
              <w:rPr>
                <w:rFonts w:ascii="Times New Roman" w:eastAsia="Times New Roman" w:hAnsi="Times New Roman" w:cs="Times New Roman"/>
                <w:lang w:eastAsia="ru-RU"/>
              </w:rPr>
            </w:pPr>
            <w:proofErr w:type="gramStart"/>
            <w:r w:rsidRPr="009B047F">
              <w:rPr>
                <w:rFonts w:ascii="Times New Roman" w:eastAsia="Times New Roman" w:hAnsi="Times New Roman" w:cs="Times New Roman"/>
                <w:lang w:eastAsia="ru-RU"/>
              </w:rPr>
              <w:t>Р</w:t>
            </w:r>
            <w:proofErr w:type="gramEnd"/>
            <w:r w:rsidRPr="009B047F">
              <w:rPr>
                <w:rFonts w:ascii="Times New Roman" w:eastAsia="Times New Roman" w:hAnsi="Times New Roman" w:cs="Times New Roman"/>
                <w:vertAlign w:val="subscript"/>
                <w:lang w:eastAsia="ru-RU"/>
              </w:rPr>
              <w:t> ДОО</w:t>
            </w:r>
            <w:r w:rsidRPr="009B047F">
              <w:rPr>
                <w:rFonts w:ascii="Times New Roman" w:eastAsia="Times New Roman" w:hAnsi="Times New Roman" w:cs="Times New Roman"/>
                <w:lang w:eastAsia="ru-RU"/>
              </w:rPr>
              <w:t> - расчетное количество мест в объектах дошкольного образования, мест на 1 тыс. чел.</w:t>
            </w:r>
          </w:p>
          <w:p w:rsidR="002B4191" w:rsidRPr="009B047F" w:rsidRDefault="002B4191" w:rsidP="000D4220">
            <w:pPr>
              <w:spacing w:after="0" w:line="240" w:lineRule="auto"/>
              <w:ind w:left="142" w:right="126" w:firstLine="425"/>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К</w:t>
            </w:r>
            <w:proofErr w:type="gramStart"/>
            <w:r w:rsidRPr="009B047F">
              <w:rPr>
                <w:rFonts w:ascii="Times New Roman" w:eastAsia="Times New Roman" w:hAnsi="Times New Roman" w:cs="Times New Roman"/>
                <w:lang w:eastAsia="ru-RU"/>
              </w:rPr>
              <w:t>7</w:t>
            </w:r>
            <w:proofErr w:type="gramEnd"/>
            <w:r w:rsidRPr="009B047F">
              <w:rPr>
                <w:rFonts w:ascii="Times New Roman" w:eastAsia="Times New Roman" w:hAnsi="Times New Roman" w:cs="Times New Roman"/>
                <w:lang w:eastAsia="ru-RU"/>
              </w:rPr>
              <w:t xml:space="preserve"> - количество детей в возрасте от 7 до 8 лет,</w:t>
            </w:r>
          </w:p>
          <w:p w:rsidR="002B4191" w:rsidRPr="009B047F" w:rsidRDefault="002B4191" w:rsidP="000D4220">
            <w:pPr>
              <w:spacing w:after="0" w:line="240" w:lineRule="auto"/>
              <w:ind w:left="142" w:right="126" w:firstLine="425"/>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К8 - количество детей в возрасте от 8 до 9 лет,</w:t>
            </w:r>
          </w:p>
          <w:p w:rsidR="002B4191" w:rsidRPr="009B047F" w:rsidRDefault="002B4191" w:rsidP="000D4220">
            <w:pPr>
              <w:spacing w:after="0" w:line="240" w:lineRule="auto"/>
              <w:ind w:left="142" w:right="126" w:firstLine="425"/>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К</w:t>
            </w:r>
            <w:proofErr w:type="gramStart"/>
            <w:r w:rsidRPr="009B047F">
              <w:rPr>
                <w:rFonts w:ascii="Times New Roman" w:eastAsia="Times New Roman" w:hAnsi="Times New Roman" w:cs="Times New Roman"/>
                <w:lang w:eastAsia="ru-RU"/>
              </w:rPr>
              <w:t>9</w:t>
            </w:r>
            <w:proofErr w:type="gramEnd"/>
            <w:r w:rsidRPr="009B047F">
              <w:rPr>
                <w:rFonts w:ascii="Times New Roman" w:eastAsia="Times New Roman" w:hAnsi="Times New Roman" w:cs="Times New Roman"/>
                <w:lang w:eastAsia="ru-RU"/>
              </w:rPr>
              <w:t xml:space="preserve"> - количество детей в возрасте от 9 до 10 лет,</w:t>
            </w:r>
          </w:p>
          <w:p w:rsidR="002B4191" w:rsidRPr="009B047F" w:rsidRDefault="002B4191" w:rsidP="000D4220">
            <w:pPr>
              <w:spacing w:after="0" w:line="240" w:lineRule="auto"/>
              <w:ind w:left="142" w:right="126" w:firstLine="425"/>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К10 - количество детей в возрасте от 10 до 11 лет,</w:t>
            </w:r>
          </w:p>
          <w:p w:rsidR="002B4191" w:rsidRPr="009B047F" w:rsidRDefault="002B4191" w:rsidP="000D4220">
            <w:pPr>
              <w:spacing w:after="0" w:line="240" w:lineRule="auto"/>
              <w:ind w:left="142" w:right="126" w:firstLine="425"/>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K11 - количество детей в возрасте от 11 до 12 лет,</w:t>
            </w:r>
          </w:p>
          <w:p w:rsidR="002B4191" w:rsidRPr="009B047F" w:rsidRDefault="002B4191" w:rsidP="000D4220">
            <w:pPr>
              <w:spacing w:after="0" w:line="240" w:lineRule="auto"/>
              <w:ind w:left="142" w:right="126" w:firstLine="425"/>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К12 - количество детей в возрасте от 12 до 13 лет,</w:t>
            </w:r>
          </w:p>
          <w:p w:rsidR="002B4191" w:rsidRPr="009B047F" w:rsidRDefault="002B4191" w:rsidP="000D4220">
            <w:pPr>
              <w:spacing w:after="0" w:line="240" w:lineRule="auto"/>
              <w:ind w:left="142" w:right="126" w:firstLine="425"/>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К13 - количество детей в возрасте от 13 до 14 лет,</w:t>
            </w:r>
          </w:p>
          <w:p w:rsidR="002B4191" w:rsidRPr="009B047F" w:rsidRDefault="002B4191" w:rsidP="000D4220">
            <w:pPr>
              <w:spacing w:after="0" w:line="240" w:lineRule="auto"/>
              <w:ind w:left="142" w:right="126" w:firstLine="425"/>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К14 - количество детей в возрасте от 14 до 15 лет,</w:t>
            </w:r>
          </w:p>
          <w:p w:rsidR="002B4191" w:rsidRPr="009B047F" w:rsidRDefault="002B4191" w:rsidP="000D4220">
            <w:pPr>
              <w:spacing w:after="0" w:line="240" w:lineRule="auto"/>
              <w:ind w:left="142" w:right="126" w:firstLine="425"/>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К15 - количество детей в возрасте от 15 до 16 лет,</w:t>
            </w:r>
          </w:p>
          <w:p w:rsidR="002B4191" w:rsidRPr="009B047F" w:rsidRDefault="002B4191" w:rsidP="000D4220">
            <w:pPr>
              <w:spacing w:after="0" w:line="240" w:lineRule="auto"/>
              <w:ind w:left="142" w:right="126" w:firstLine="425"/>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К16 - количество детей в возрасте от 16 до 17 лет,</w:t>
            </w:r>
          </w:p>
          <w:p w:rsidR="002B4191" w:rsidRPr="009B047F" w:rsidRDefault="002B4191" w:rsidP="000D4220">
            <w:pPr>
              <w:spacing w:after="0" w:line="240" w:lineRule="auto"/>
              <w:ind w:left="142" w:right="126" w:firstLine="425"/>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К17 - количество детей в возрасте от 17 до 18 лет,</w:t>
            </w:r>
          </w:p>
          <w:p w:rsidR="002B4191" w:rsidRPr="009B047F" w:rsidRDefault="009B3516" w:rsidP="000D4220">
            <w:pPr>
              <w:spacing w:after="0" w:line="240" w:lineRule="auto"/>
              <w:ind w:left="142" w:right="126" w:firstLine="425"/>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w:t>
            </w:r>
            <w:r w:rsidR="002B4191" w:rsidRPr="009B047F">
              <w:rPr>
                <w:rFonts w:ascii="Times New Roman" w:eastAsia="Times New Roman" w:hAnsi="Times New Roman" w:cs="Times New Roman"/>
                <w:lang w:eastAsia="ru-RU"/>
              </w:rPr>
              <w:t xml:space="preserve"> - общее количество населения</w:t>
            </w:r>
          </w:p>
          <w:p w:rsidR="00724B90" w:rsidRPr="009B047F" w:rsidRDefault="002B4191" w:rsidP="00724B90">
            <w:pPr>
              <w:spacing w:line="240" w:lineRule="auto"/>
              <w:ind w:left="142" w:right="126" w:firstLine="425"/>
              <w:jc w:val="both"/>
              <w:rPr>
                <w:rFonts w:ascii="Times New Roman" w:eastAsia="Times New Roman" w:hAnsi="Times New Roman" w:cs="Times New Roman"/>
                <w:lang w:eastAsia="ru-RU"/>
              </w:rPr>
            </w:pPr>
            <w:proofErr w:type="gramStart"/>
            <w:r w:rsidRPr="009B047F">
              <w:rPr>
                <w:rFonts w:ascii="Times New Roman" w:eastAsia="Times New Roman" w:hAnsi="Times New Roman" w:cs="Times New Roman"/>
                <w:lang w:eastAsia="ru-RU"/>
              </w:rPr>
              <w:t>Р</w:t>
            </w:r>
            <w:proofErr w:type="gramEnd"/>
            <w:r w:rsidRPr="009B047F">
              <w:rPr>
                <w:rFonts w:ascii="Times New Roman" w:eastAsia="Times New Roman" w:hAnsi="Times New Roman" w:cs="Times New Roman"/>
                <w:vertAlign w:val="subscript"/>
                <w:lang w:eastAsia="ru-RU"/>
              </w:rPr>
              <w:t> ООШ</w:t>
            </w:r>
            <w:r w:rsidRPr="009B047F">
              <w:rPr>
                <w:rFonts w:ascii="Times New Roman" w:eastAsia="Times New Roman" w:hAnsi="Times New Roman" w:cs="Times New Roman"/>
                <w:lang w:eastAsia="ru-RU"/>
              </w:rPr>
              <w:t xml:space="preserve"> - расчетное количество мест в объектах среднего школьного образования, мест на </w:t>
            </w:r>
            <w:r w:rsidR="00C266DB" w:rsidRPr="009B047F">
              <w:rPr>
                <w:rFonts w:ascii="Times New Roman" w:eastAsia="Times New Roman" w:hAnsi="Times New Roman" w:cs="Times New Roman"/>
                <w:lang w:eastAsia="ru-RU"/>
              </w:rPr>
              <w:t xml:space="preserve">                 </w:t>
            </w:r>
            <w:r w:rsidRPr="009B047F">
              <w:rPr>
                <w:rFonts w:ascii="Times New Roman" w:eastAsia="Times New Roman" w:hAnsi="Times New Roman" w:cs="Times New Roman"/>
                <w:lang w:eastAsia="ru-RU"/>
              </w:rPr>
              <w:t>1 тыс. чел.</w:t>
            </w:r>
          </w:p>
          <w:p w:rsidR="002B4191" w:rsidRPr="009B047F" w:rsidRDefault="002B4191" w:rsidP="00950F94">
            <w:pPr>
              <w:spacing w:after="0" w:line="240" w:lineRule="auto"/>
              <w:ind w:left="142" w:right="126" w:firstLine="425"/>
              <w:jc w:val="both"/>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Показатели рассчитываются на муниципальное образование, опираясь на данные возрастно-полового состава населения Краснодарского края управления Федеральной службы государственной статистики по Краснодарскому краю и Республике Адыгея (https://23.rosstat.gov.ru/populatio</w:t>
            </w:r>
            <w:r w:rsidR="009B3516" w:rsidRPr="009B047F">
              <w:rPr>
                <w:rFonts w:ascii="Times New Roman" w:eastAsia="Times New Roman" w:hAnsi="Times New Roman" w:cs="Times New Roman"/>
                <w:lang w:eastAsia="ru-RU"/>
              </w:rPr>
              <w:t>№</w:t>
            </w:r>
            <w:r w:rsidRPr="009B047F">
              <w:rPr>
                <w:rFonts w:ascii="Times New Roman" w:eastAsia="Times New Roman" w:hAnsi="Times New Roman" w:cs="Times New Roman"/>
                <w:lang w:eastAsia="ru-RU"/>
              </w:rPr>
              <w:t>_kk#), на год, предшествующий расчетному.</w:t>
            </w:r>
          </w:p>
          <w:p w:rsidR="002B4191" w:rsidRPr="009B047F" w:rsidRDefault="002B4191" w:rsidP="00950F94">
            <w:pPr>
              <w:spacing w:after="0" w:line="240" w:lineRule="auto"/>
              <w:ind w:left="142" w:right="126" w:firstLine="425"/>
              <w:jc w:val="both"/>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 Размеры земельных участков общеобразовательных организаций могут быть уменьшены при условии соблюдения требований технических регламентов.</w:t>
            </w:r>
          </w:p>
          <w:p w:rsidR="00102BAC" w:rsidRPr="009B047F" w:rsidRDefault="002B4191" w:rsidP="00102BAC">
            <w:pPr>
              <w:spacing w:after="0" w:line="240" w:lineRule="auto"/>
              <w:ind w:left="142" w:right="126" w:firstLine="425"/>
              <w:jc w:val="both"/>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 Пути подходов учащихся к общеобразовательным школам с начальными классами не должны пересекать проезжую часть магистральных улиц в одном уровне.</w:t>
            </w:r>
          </w:p>
          <w:p w:rsidR="002B4191" w:rsidRPr="009B047F" w:rsidRDefault="002B4191" w:rsidP="009B047F">
            <w:pPr>
              <w:spacing w:after="0" w:line="240" w:lineRule="auto"/>
              <w:ind w:left="142" w:right="126" w:firstLine="425"/>
              <w:jc w:val="both"/>
              <w:rPr>
                <w:rFonts w:ascii="Times New Roman" w:eastAsia="Times New Roman" w:hAnsi="Times New Roman" w:cs="Times New Roman"/>
                <w:lang w:eastAsia="ru-RU"/>
              </w:rPr>
            </w:pPr>
            <w:r w:rsidRPr="009B047F">
              <w:rPr>
                <w:rFonts w:ascii="Times New Roman" w:eastAsia="Times New Roman" w:hAnsi="Times New Roman" w:cs="Times New Roman"/>
                <w:bCs/>
                <w:lang w:eastAsia="ru-RU"/>
              </w:rPr>
              <w:t>Примечания:</w:t>
            </w:r>
          </w:p>
          <w:p w:rsidR="002B4191" w:rsidRPr="009B047F" w:rsidRDefault="002B4191" w:rsidP="000D4220">
            <w:pPr>
              <w:spacing w:after="0" w:line="240" w:lineRule="auto"/>
              <w:ind w:left="142" w:right="126" w:firstLine="425"/>
              <w:jc w:val="both"/>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 xml:space="preserve">1. В случае отсутствия расчетных показателей в местных нормативах градостроительного </w:t>
            </w:r>
            <w:r w:rsidRPr="009B047F">
              <w:rPr>
                <w:rFonts w:ascii="Times New Roman" w:eastAsia="Times New Roman" w:hAnsi="Times New Roman" w:cs="Times New Roman"/>
                <w:lang w:eastAsia="ru-RU"/>
              </w:rPr>
              <w:lastRenderedPageBreak/>
              <w:t>проектирования, показатели могут быть рассчитаны в рамках подготовки документации по планировке территории.</w:t>
            </w:r>
          </w:p>
          <w:p w:rsidR="002B4191" w:rsidRPr="009B047F" w:rsidRDefault="002B4191" w:rsidP="000D4220">
            <w:pPr>
              <w:spacing w:after="0" w:line="240" w:lineRule="auto"/>
              <w:ind w:left="142" w:right="126" w:firstLine="425"/>
              <w:jc w:val="both"/>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2. Указанные радиусы обслуживания не распространяется на специализированные и оздоровительные дошкольные организации, а также на специальные детские ясли-сады общего типа и общеобразовательные организации (языковые, математические, спортивные и т.п.). Доступность для сельских поселений для учащихся начального общего образования - 15 мин. (в одну сторону), для учащихся основного общего и среднего общего образования - не более 50 мин. (в одну сторону).</w:t>
            </w:r>
          </w:p>
          <w:p w:rsidR="002B4191" w:rsidRPr="009B047F" w:rsidRDefault="002B4191" w:rsidP="000D4220">
            <w:pPr>
              <w:spacing w:after="0" w:line="240" w:lineRule="auto"/>
              <w:ind w:left="142" w:right="126" w:firstLine="425"/>
              <w:jc w:val="both"/>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3. На территории муниципальных образований Краснодарского края, при градостроительных условиях, характеризующихся сложным рельефом, природно-климатическими и другими факторами отрицательного воздействия на планировочное развитие территории, радиусы обслуживания социальных объектов следует принимать, руководствуясь местными нормативами градостроительного проектирования.</w:t>
            </w:r>
          </w:p>
        </w:tc>
      </w:tr>
    </w:tbl>
    <w:p w:rsidR="002B4191" w:rsidRDefault="00102BAC" w:rsidP="002B4191">
      <w:pPr>
        <w:spacing w:before="100" w:beforeAutospacing="1" w:after="100" w:afterAutospacing="1" w:line="240" w:lineRule="auto"/>
        <w:jc w:val="center"/>
        <w:rPr>
          <w:rFonts w:ascii="Times New Roman" w:eastAsia="Times New Roman" w:hAnsi="Times New Roman" w:cs="Times New Roman"/>
          <w:b/>
          <w:sz w:val="24"/>
          <w:szCs w:val="24"/>
          <w:lang w:eastAsia="ru-RU"/>
        </w:rPr>
      </w:pPr>
      <w:r w:rsidRPr="004E434B">
        <w:rPr>
          <w:rFonts w:ascii="Times New Roman" w:eastAsia="Times New Roman" w:hAnsi="Times New Roman" w:cs="Times New Roman"/>
          <w:b/>
          <w:sz w:val="24"/>
          <w:szCs w:val="24"/>
          <w:lang w:eastAsia="ru-RU"/>
        </w:rPr>
        <w:lastRenderedPageBreak/>
        <w:t>1</w:t>
      </w:r>
      <w:r w:rsidR="002B4191" w:rsidRPr="004E434B">
        <w:rPr>
          <w:rFonts w:ascii="Times New Roman" w:eastAsia="Times New Roman" w:hAnsi="Times New Roman" w:cs="Times New Roman"/>
          <w:b/>
          <w:sz w:val="24"/>
          <w:szCs w:val="24"/>
          <w:lang w:eastAsia="ru-RU"/>
        </w:rPr>
        <w:t>.</w:t>
      </w:r>
      <w:r w:rsidR="009B047F">
        <w:rPr>
          <w:rFonts w:ascii="Times New Roman" w:eastAsia="Times New Roman" w:hAnsi="Times New Roman" w:cs="Times New Roman"/>
          <w:b/>
          <w:sz w:val="24"/>
          <w:szCs w:val="24"/>
          <w:lang w:eastAsia="ru-RU"/>
        </w:rPr>
        <w:t>5</w:t>
      </w:r>
      <w:r w:rsidR="002B4191" w:rsidRPr="004E434B">
        <w:rPr>
          <w:rFonts w:ascii="Times New Roman" w:eastAsia="Times New Roman" w:hAnsi="Times New Roman" w:cs="Times New Roman"/>
          <w:b/>
          <w:sz w:val="24"/>
          <w:szCs w:val="24"/>
          <w:lang w:eastAsia="ru-RU"/>
        </w:rPr>
        <w:t>. В области физической культуры и массового спорта</w:t>
      </w:r>
      <w:r w:rsidR="008A61F2">
        <w:rPr>
          <w:rFonts w:ascii="Times New Roman" w:eastAsia="Times New Roman" w:hAnsi="Times New Roman" w:cs="Times New Roman"/>
          <w:b/>
          <w:sz w:val="24"/>
          <w:szCs w:val="24"/>
          <w:lang w:eastAsia="ru-RU"/>
        </w:rPr>
        <w:t>.</w:t>
      </w:r>
    </w:p>
    <w:p w:rsidR="00F52C41" w:rsidRPr="004E434B" w:rsidRDefault="00F52C41" w:rsidP="00F52C41">
      <w:pPr>
        <w:spacing w:before="100" w:beforeAutospacing="1" w:after="0" w:line="240" w:lineRule="auto"/>
        <w:ind w:firstLine="567"/>
        <w:jc w:val="both"/>
        <w:rPr>
          <w:rFonts w:ascii="Times New Roman" w:eastAsia="Times New Roman" w:hAnsi="Times New Roman" w:cs="Times New Roman"/>
          <w:b/>
          <w:sz w:val="24"/>
          <w:szCs w:val="24"/>
          <w:lang w:eastAsia="ru-RU"/>
        </w:rPr>
      </w:pPr>
      <w:r w:rsidRPr="009B047F">
        <w:rPr>
          <w:rFonts w:ascii="Times New Roman" w:eastAsia="Times New Roman" w:hAnsi="Times New Roman" w:cs="Times New Roman"/>
          <w:sz w:val="24"/>
          <w:szCs w:val="24"/>
          <w:lang w:eastAsia="ru-RU"/>
        </w:rPr>
        <w:t xml:space="preserve">Расчетные показатели минимально допустимого уровня обеспеченности населения в области физической культуры и массового спорта и максимально допустимого уровня территориальной доступности </w:t>
      </w:r>
      <w:r>
        <w:rPr>
          <w:rFonts w:ascii="Times New Roman" w:eastAsia="Times New Roman" w:hAnsi="Times New Roman" w:cs="Times New Roman"/>
          <w:sz w:val="24"/>
          <w:szCs w:val="24"/>
          <w:lang w:eastAsia="ru-RU"/>
        </w:rPr>
        <w:t xml:space="preserve">таких </w:t>
      </w:r>
      <w:r w:rsidRPr="009B047F">
        <w:rPr>
          <w:rFonts w:ascii="Times New Roman" w:eastAsia="Times New Roman" w:hAnsi="Times New Roman" w:cs="Times New Roman"/>
          <w:sz w:val="24"/>
          <w:szCs w:val="24"/>
          <w:lang w:eastAsia="ru-RU"/>
        </w:rPr>
        <w:t>объектов приведены в таблице</w:t>
      </w:r>
      <w:r>
        <w:rPr>
          <w:rFonts w:ascii="Times New Roman" w:eastAsia="Times New Roman" w:hAnsi="Times New Roman" w:cs="Times New Roman"/>
          <w:sz w:val="24"/>
          <w:szCs w:val="24"/>
          <w:lang w:eastAsia="ru-RU"/>
        </w:rPr>
        <w:t xml:space="preserve"> 5.</w:t>
      </w:r>
    </w:p>
    <w:p w:rsidR="002B4191" w:rsidRDefault="002B4191" w:rsidP="004E434B">
      <w:pPr>
        <w:spacing w:after="0" w:line="240" w:lineRule="auto"/>
        <w:jc w:val="right"/>
        <w:rPr>
          <w:rFonts w:ascii="Times New Roman" w:eastAsia="Times New Roman" w:hAnsi="Times New Roman" w:cs="Times New Roman"/>
          <w:sz w:val="24"/>
          <w:szCs w:val="24"/>
          <w:lang w:eastAsia="ru-RU"/>
        </w:rPr>
      </w:pPr>
      <w:r w:rsidRPr="009B047F">
        <w:rPr>
          <w:rFonts w:ascii="Times New Roman" w:eastAsia="Times New Roman" w:hAnsi="Times New Roman" w:cs="Times New Roman"/>
          <w:sz w:val="24"/>
          <w:szCs w:val="24"/>
          <w:lang w:eastAsia="ru-RU"/>
        </w:rPr>
        <w:t xml:space="preserve">Таблица </w:t>
      </w:r>
      <w:r w:rsidR="009B047F" w:rsidRPr="009B047F">
        <w:rPr>
          <w:rFonts w:ascii="Times New Roman" w:eastAsia="Times New Roman" w:hAnsi="Times New Roman" w:cs="Times New Roman"/>
          <w:sz w:val="24"/>
          <w:szCs w:val="24"/>
          <w:lang w:eastAsia="ru-RU"/>
        </w:rPr>
        <w:t>5</w:t>
      </w:r>
    </w:p>
    <w:tbl>
      <w:tblPr>
        <w:tblW w:w="9639" w:type="dxa"/>
        <w:tblInd w:w="40" w:type="dxa"/>
        <w:tblLayout w:type="fixed"/>
        <w:tblCellMar>
          <w:left w:w="40" w:type="dxa"/>
          <w:right w:w="40" w:type="dxa"/>
        </w:tblCellMar>
        <w:tblLook w:val="0000" w:firstRow="0" w:lastRow="0" w:firstColumn="0" w:lastColumn="0" w:noHBand="0" w:noVBand="0"/>
      </w:tblPr>
      <w:tblGrid>
        <w:gridCol w:w="2702"/>
        <w:gridCol w:w="4397"/>
        <w:gridCol w:w="2540"/>
      </w:tblGrid>
      <w:tr w:rsidR="00825011" w:rsidRPr="00B16839" w:rsidTr="00767B74">
        <w:tc>
          <w:tcPr>
            <w:tcW w:w="2702" w:type="dxa"/>
            <w:tcBorders>
              <w:top w:val="single" w:sz="6" w:space="0" w:color="auto"/>
              <w:left w:val="single" w:sz="6" w:space="0" w:color="auto"/>
              <w:bottom w:val="single" w:sz="6" w:space="0" w:color="auto"/>
              <w:right w:val="single" w:sz="6" w:space="0" w:color="auto"/>
            </w:tcBorders>
            <w:vAlign w:val="center"/>
          </w:tcPr>
          <w:p w:rsidR="00825011" w:rsidRPr="00B16839" w:rsidRDefault="00825011" w:rsidP="00767B74">
            <w:pPr>
              <w:autoSpaceDE w:val="0"/>
              <w:autoSpaceDN w:val="0"/>
              <w:adjustRightInd w:val="0"/>
              <w:spacing w:after="0" w:line="240" w:lineRule="auto"/>
              <w:ind w:left="102"/>
              <w:rPr>
                <w:rFonts w:ascii="Times New Roman" w:eastAsia="Times New Roman" w:hAnsi="Times New Roman" w:cs="Times New Roman"/>
                <w:bCs/>
                <w:lang w:eastAsia="ru-RU"/>
              </w:rPr>
            </w:pPr>
            <w:r w:rsidRPr="00B16839">
              <w:rPr>
                <w:rFonts w:ascii="Times New Roman" w:eastAsia="Times New Roman" w:hAnsi="Times New Roman" w:cs="Times New Roman"/>
                <w:bCs/>
                <w:lang w:eastAsia="ru-RU"/>
              </w:rPr>
              <w:t>Наименование вида объекта</w:t>
            </w:r>
          </w:p>
        </w:tc>
        <w:tc>
          <w:tcPr>
            <w:tcW w:w="4397" w:type="dxa"/>
            <w:tcBorders>
              <w:top w:val="single" w:sz="6" w:space="0" w:color="auto"/>
              <w:left w:val="single" w:sz="6" w:space="0" w:color="auto"/>
              <w:bottom w:val="single" w:sz="6" w:space="0" w:color="auto"/>
              <w:right w:val="single" w:sz="6" w:space="0" w:color="auto"/>
            </w:tcBorders>
            <w:vAlign w:val="center"/>
          </w:tcPr>
          <w:p w:rsidR="00825011" w:rsidRPr="00B16839" w:rsidRDefault="00825011" w:rsidP="00767B74">
            <w:pPr>
              <w:autoSpaceDE w:val="0"/>
              <w:autoSpaceDN w:val="0"/>
              <w:adjustRightInd w:val="0"/>
              <w:spacing w:after="0" w:line="226" w:lineRule="exact"/>
              <w:ind w:left="102"/>
              <w:rPr>
                <w:rFonts w:ascii="Times New Roman" w:eastAsia="Times New Roman" w:hAnsi="Times New Roman" w:cs="Times New Roman"/>
                <w:bCs/>
                <w:lang w:eastAsia="ru-RU"/>
              </w:rPr>
            </w:pPr>
            <w:r w:rsidRPr="00B16839">
              <w:rPr>
                <w:rFonts w:ascii="Times New Roman" w:eastAsia="Times New Roman" w:hAnsi="Times New Roman" w:cs="Times New Roman"/>
                <w:bCs/>
                <w:lang w:eastAsia="ru-RU"/>
              </w:rPr>
              <w:t>Наименование нормируемого расчетного показателя, единица измерения</w:t>
            </w:r>
          </w:p>
        </w:tc>
        <w:tc>
          <w:tcPr>
            <w:tcW w:w="2540" w:type="dxa"/>
            <w:tcBorders>
              <w:top w:val="single" w:sz="6" w:space="0" w:color="auto"/>
              <w:left w:val="single" w:sz="6" w:space="0" w:color="auto"/>
              <w:bottom w:val="single" w:sz="6" w:space="0" w:color="auto"/>
              <w:right w:val="single" w:sz="6" w:space="0" w:color="auto"/>
            </w:tcBorders>
            <w:vAlign w:val="center"/>
          </w:tcPr>
          <w:p w:rsidR="00825011" w:rsidRPr="00B16839" w:rsidRDefault="00825011" w:rsidP="00767B74">
            <w:pPr>
              <w:autoSpaceDE w:val="0"/>
              <w:autoSpaceDN w:val="0"/>
              <w:adjustRightInd w:val="0"/>
              <w:spacing w:after="0" w:line="221" w:lineRule="exact"/>
              <w:ind w:left="360"/>
              <w:rPr>
                <w:rFonts w:ascii="Times New Roman" w:eastAsia="Times New Roman" w:hAnsi="Times New Roman" w:cs="Times New Roman"/>
                <w:bCs/>
                <w:lang w:eastAsia="ru-RU"/>
              </w:rPr>
            </w:pPr>
            <w:r w:rsidRPr="00B16839">
              <w:rPr>
                <w:rFonts w:ascii="Times New Roman" w:eastAsia="Times New Roman" w:hAnsi="Times New Roman" w:cs="Times New Roman"/>
                <w:bCs/>
                <w:lang w:eastAsia="ru-RU"/>
              </w:rPr>
              <w:t>Значение расчетного показателя</w:t>
            </w:r>
          </w:p>
        </w:tc>
      </w:tr>
      <w:tr w:rsidR="00825011" w:rsidRPr="00B16839" w:rsidTr="00767B74">
        <w:tc>
          <w:tcPr>
            <w:tcW w:w="2702" w:type="dxa"/>
            <w:tcBorders>
              <w:top w:val="single" w:sz="6" w:space="0" w:color="auto"/>
              <w:left w:val="single" w:sz="6" w:space="0" w:color="auto"/>
              <w:bottom w:val="nil"/>
              <w:right w:val="single" w:sz="6" w:space="0" w:color="auto"/>
            </w:tcBorders>
          </w:tcPr>
          <w:p w:rsidR="00825011" w:rsidRPr="00B16839" w:rsidRDefault="00825011" w:rsidP="00767B74">
            <w:pPr>
              <w:autoSpaceDE w:val="0"/>
              <w:autoSpaceDN w:val="0"/>
              <w:adjustRightInd w:val="0"/>
              <w:spacing w:after="0" w:line="240" w:lineRule="auto"/>
              <w:ind w:left="102"/>
              <w:rPr>
                <w:rFonts w:ascii="Times New Roman" w:eastAsia="Times New Roman" w:hAnsi="Times New Roman" w:cs="Times New Roman"/>
                <w:lang w:eastAsia="ru-RU"/>
              </w:rPr>
            </w:pPr>
            <w:r w:rsidRPr="00B16839">
              <w:rPr>
                <w:rFonts w:ascii="Times New Roman" w:eastAsia="Times New Roman" w:hAnsi="Times New Roman" w:cs="Times New Roman"/>
                <w:lang w:eastAsia="ru-RU"/>
              </w:rPr>
              <w:t xml:space="preserve">Спортивные залы </w:t>
            </w:r>
            <w:r>
              <w:rPr>
                <w:rFonts w:ascii="Times New Roman" w:eastAsia="Times New Roman" w:hAnsi="Times New Roman" w:cs="Times New Roman"/>
                <w:lang w:eastAsia="ru-RU"/>
              </w:rPr>
              <w:t>*</w:t>
            </w:r>
          </w:p>
        </w:tc>
        <w:tc>
          <w:tcPr>
            <w:tcW w:w="4397" w:type="dxa"/>
            <w:tcBorders>
              <w:top w:val="single" w:sz="6" w:space="0" w:color="auto"/>
              <w:left w:val="single" w:sz="6" w:space="0" w:color="auto"/>
              <w:bottom w:val="single" w:sz="6" w:space="0" w:color="auto"/>
              <w:right w:val="single" w:sz="6" w:space="0" w:color="auto"/>
            </w:tcBorders>
          </w:tcPr>
          <w:p w:rsidR="00825011" w:rsidRPr="00B16839" w:rsidRDefault="00825011" w:rsidP="00767B74">
            <w:pPr>
              <w:autoSpaceDE w:val="0"/>
              <w:autoSpaceDN w:val="0"/>
              <w:adjustRightInd w:val="0"/>
              <w:spacing w:after="0" w:line="230" w:lineRule="exact"/>
              <w:ind w:left="102" w:right="77"/>
              <w:rPr>
                <w:rFonts w:ascii="Times New Roman" w:eastAsia="Times New Roman" w:hAnsi="Times New Roman" w:cs="Times New Roman"/>
                <w:lang w:eastAsia="ru-RU"/>
              </w:rPr>
            </w:pPr>
            <w:r w:rsidRPr="00B16839">
              <w:rPr>
                <w:rFonts w:ascii="Times New Roman" w:eastAsia="Times New Roman" w:hAnsi="Times New Roman" w:cs="Times New Roman"/>
                <w:lang w:eastAsia="ru-RU"/>
              </w:rPr>
              <w:t>Уровень обеспеченности, кв. м площади пола на 1 тыс. человек общей численности населения</w:t>
            </w:r>
          </w:p>
        </w:tc>
        <w:tc>
          <w:tcPr>
            <w:tcW w:w="2540" w:type="dxa"/>
            <w:tcBorders>
              <w:top w:val="single" w:sz="6" w:space="0" w:color="auto"/>
              <w:left w:val="single" w:sz="6" w:space="0" w:color="auto"/>
              <w:bottom w:val="single" w:sz="6" w:space="0" w:color="auto"/>
              <w:right w:val="single" w:sz="6" w:space="0" w:color="auto"/>
            </w:tcBorders>
          </w:tcPr>
          <w:p w:rsidR="00825011" w:rsidRPr="00B16839" w:rsidRDefault="00825011" w:rsidP="00767B74">
            <w:pPr>
              <w:autoSpaceDE w:val="0"/>
              <w:autoSpaceDN w:val="0"/>
              <w:adjustRightInd w:val="0"/>
              <w:spacing w:after="0" w:line="240" w:lineRule="auto"/>
              <w:jc w:val="center"/>
              <w:rPr>
                <w:rFonts w:ascii="Times New Roman" w:eastAsia="Times New Roman" w:hAnsi="Times New Roman" w:cs="Times New Roman"/>
                <w:lang w:eastAsia="ru-RU"/>
              </w:rPr>
            </w:pPr>
            <w:r w:rsidRPr="00B16839">
              <w:rPr>
                <w:rFonts w:ascii="Times New Roman" w:eastAsia="Times New Roman" w:hAnsi="Times New Roman" w:cs="Times New Roman"/>
                <w:lang w:eastAsia="ru-RU"/>
              </w:rPr>
              <w:t>360</w:t>
            </w:r>
          </w:p>
        </w:tc>
      </w:tr>
      <w:tr w:rsidR="00825011" w:rsidRPr="00B16839" w:rsidTr="00767B74">
        <w:tc>
          <w:tcPr>
            <w:tcW w:w="2702" w:type="dxa"/>
            <w:tcBorders>
              <w:top w:val="nil"/>
              <w:left w:val="single" w:sz="6" w:space="0" w:color="auto"/>
              <w:bottom w:val="single" w:sz="6" w:space="0" w:color="auto"/>
              <w:right w:val="single" w:sz="6" w:space="0" w:color="auto"/>
            </w:tcBorders>
          </w:tcPr>
          <w:p w:rsidR="00825011" w:rsidRPr="00B16839" w:rsidRDefault="00825011" w:rsidP="00767B74">
            <w:pPr>
              <w:autoSpaceDE w:val="0"/>
              <w:autoSpaceDN w:val="0"/>
              <w:adjustRightInd w:val="0"/>
              <w:spacing w:after="0" w:line="240" w:lineRule="auto"/>
              <w:ind w:left="102"/>
              <w:rPr>
                <w:rFonts w:ascii="Times New Roman" w:eastAsia="Times New Roman" w:hAnsi="Times New Roman" w:cs="Times New Roman"/>
                <w:lang w:eastAsia="ru-RU"/>
              </w:rPr>
            </w:pPr>
          </w:p>
        </w:tc>
        <w:tc>
          <w:tcPr>
            <w:tcW w:w="4397" w:type="dxa"/>
            <w:tcBorders>
              <w:top w:val="single" w:sz="6" w:space="0" w:color="auto"/>
              <w:left w:val="single" w:sz="6" w:space="0" w:color="auto"/>
              <w:bottom w:val="single" w:sz="6" w:space="0" w:color="auto"/>
              <w:right w:val="single" w:sz="6" w:space="0" w:color="auto"/>
            </w:tcBorders>
          </w:tcPr>
          <w:p w:rsidR="00825011" w:rsidRPr="00B16839" w:rsidRDefault="00825011" w:rsidP="00767B74">
            <w:pPr>
              <w:autoSpaceDE w:val="0"/>
              <w:autoSpaceDN w:val="0"/>
              <w:adjustRightInd w:val="0"/>
              <w:spacing w:after="0" w:line="240" w:lineRule="auto"/>
              <w:ind w:left="102"/>
              <w:rPr>
                <w:rFonts w:ascii="Times New Roman" w:eastAsia="Times New Roman" w:hAnsi="Times New Roman" w:cs="Times New Roman"/>
                <w:lang w:eastAsia="ru-RU"/>
              </w:rPr>
            </w:pPr>
            <w:r w:rsidRPr="00B16839">
              <w:rPr>
                <w:rFonts w:ascii="Times New Roman" w:eastAsia="Times New Roman" w:hAnsi="Times New Roman" w:cs="Times New Roman"/>
                <w:lang w:eastAsia="ru-RU"/>
              </w:rPr>
              <w:t>Транспортная доступность, минут</w:t>
            </w:r>
          </w:p>
        </w:tc>
        <w:tc>
          <w:tcPr>
            <w:tcW w:w="2540" w:type="dxa"/>
            <w:tcBorders>
              <w:top w:val="single" w:sz="6" w:space="0" w:color="auto"/>
              <w:left w:val="single" w:sz="6" w:space="0" w:color="auto"/>
              <w:bottom w:val="single" w:sz="6" w:space="0" w:color="auto"/>
              <w:right w:val="single" w:sz="6" w:space="0" w:color="auto"/>
            </w:tcBorders>
          </w:tcPr>
          <w:p w:rsidR="00825011" w:rsidRPr="00B16839" w:rsidRDefault="00825011" w:rsidP="00767B74">
            <w:pPr>
              <w:autoSpaceDE w:val="0"/>
              <w:autoSpaceDN w:val="0"/>
              <w:adjustRightInd w:val="0"/>
              <w:spacing w:after="0" w:line="240" w:lineRule="auto"/>
              <w:jc w:val="center"/>
              <w:rPr>
                <w:rFonts w:ascii="Times New Roman" w:eastAsia="Times New Roman" w:hAnsi="Times New Roman" w:cs="Times New Roman"/>
                <w:lang w:eastAsia="ru-RU"/>
              </w:rPr>
            </w:pPr>
            <w:r w:rsidRPr="00B16839">
              <w:rPr>
                <w:rFonts w:ascii="Times New Roman" w:eastAsia="Times New Roman" w:hAnsi="Times New Roman" w:cs="Times New Roman"/>
                <w:lang w:eastAsia="ru-RU"/>
              </w:rPr>
              <w:t>5</w:t>
            </w:r>
          </w:p>
        </w:tc>
      </w:tr>
      <w:tr w:rsidR="00825011" w:rsidRPr="00B16839" w:rsidTr="00767B74">
        <w:trPr>
          <w:trHeight w:val="497"/>
        </w:trPr>
        <w:tc>
          <w:tcPr>
            <w:tcW w:w="2702" w:type="dxa"/>
            <w:vMerge w:val="restart"/>
            <w:tcBorders>
              <w:top w:val="single" w:sz="6" w:space="0" w:color="auto"/>
              <w:left w:val="single" w:sz="6" w:space="0" w:color="auto"/>
              <w:right w:val="single" w:sz="6" w:space="0" w:color="auto"/>
            </w:tcBorders>
          </w:tcPr>
          <w:p w:rsidR="00825011" w:rsidRPr="00B16839" w:rsidRDefault="00825011" w:rsidP="00767B74">
            <w:pPr>
              <w:autoSpaceDE w:val="0"/>
              <w:autoSpaceDN w:val="0"/>
              <w:adjustRightInd w:val="0"/>
              <w:spacing w:after="0" w:line="240" w:lineRule="auto"/>
              <w:ind w:left="102"/>
              <w:rPr>
                <w:rFonts w:ascii="Times New Roman" w:eastAsia="Times New Roman" w:hAnsi="Times New Roman" w:cs="Times New Roman"/>
                <w:lang w:eastAsia="ru-RU"/>
              </w:rPr>
            </w:pPr>
            <w:r w:rsidRPr="00B16839">
              <w:rPr>
                <w:rFonts w:ascii="Times New Roman" w:eastAsia="Times New Roman" w:hAnsi="Times New Roman" w:cs="Times New Roman"/>
                <w:lang w:eastAsia="ru-RU"/>
              </w:rPr>
              <w:t xml:space="preserve">Плоскостные спортивные сооружения </w:t>
            </w:r>
            <w:r>
              <w:rPr>
                <w:rFonts w:ascii="Times New Roman" w:eastAsia="Times New Roman" w:hAnsi="Times New Roman" w:cs="Times New Roman"/>
                <w:lang w:eastAsia="ru-RU"/>
              </w:rPr>
              <w:t>*</w:t>
            </w:r>
          </w:p>
        </w:tc>
        <w:tc>
          <w:tcPr>
            <w:tcW w:w="4397" w:type="dxa"/>
            <w:tcBorders>
              <w:top w:val="single" w:sz="6" w:space="0" w:color="auto"/>
              <w:left w:val="single" w:sz="6" w:space="0" w:color="auto"/>
              <w:bottom w:val="single" w:sz="4" w:space="0" w:color="auto"/>
              <w:right w:val="single" w:sz="6" w:space="0" w:color="auto"/>
            </w:tcBorders>
          </w:tcPr>
          <w:p w:rsidR="00825011" w:rsidRPr="00B16839" w:rsidRDefault="00825011" w:rsidP="00767B74">
            <w:pPr>
              <w:autoSpaceDE w:val="0"/>
              <w:autoSpaceDN w:val="0"/>
              <w:adjustRightInd w:val="0"/>
              <w:spacing w:after="0" w:line="240" w:lineRule="auto"/>
              <w:ind w:left="93"/>
              <w:rPr>
                <w:rFonts w:ascii="Times New Roman" w:eastAsia="Times New Roman" w:hAnsi="Times New Roman" w:cs="Times New Roman"/>
                <w:lang w:eastAsia="ru-RU"/>
              </w:rPr>
            </w:pPr>
            <w:r w:rsidRPr="00B16839">
              <w:rPr>
                <w:rFonts w:ascii="Times New Roman" w:eastAsia="Times New Roman" w:hAnsi="Times New Roman" w:cs="Times New Roman"/>
                <w:lang w:eastAsia="ru-RU"/>
              </w:rPr>
              <w:t xml:space="preserve">Уровень обеспеченности, кв. м на 1 тыс. </w:t>
            </w:r>
            <w:r>
              <w:rPr>
                <w:rFonts w:ascii="Times New Roman" w:eastAsia="Times New Roman" w:hAnsi="Times New Roman" w:cs="Times New Roman"/>
                <w:lang w:eastAsia="ru-RU"/>
              </w:rPr>
              <w:t>жителей</w:t>
            </w:r>
          </w:p>
        </w:tc>
        <w:tc>
          <w:tcPr>
            <w:tcW w:w="2540" w:type="dxa"/>
            <w:tcBorders>
              <w:top w:val="single" w:sz="6" w:space="0" w:color="auto"/>
              <w:left w:val="single" w:sz="6" w:space="0" w:color="auto"/>
              <w:bottom w:val="single" w:sz="4" w:space="0" w:color="auto"/>
              <w:right w:val="single" w:sz="6" w:space="0" w:color="auto"/>
            </w:tcBorders>
          </w:tcPr>
          <w:p w:rsidR="00825011" w:rsidRPr="00B16839" w:rsidRDefault="00825011" w:rsidP="00767B74">
            <w:pPr>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80</w:t>
            </w:r>
          </w:p>
        </w:tc>
      </w:tr>
      <w:tr w:rsidR="00825011" w:rsidRPr="00B16839" w:rsidTr="00767B74">
        <w:trPr>
          <w:trHeight w:val="249"/>
        </w:trPr>
        <w:tc>
          <w:tcPr>
            <w:tcW w:w="2702" w:type="dxa"/>
            <w:vMerge/>
            <w:tcBorders>
              <w:left w:val="single" w:sz="6" w:space="0" w:color="auto"/>
              <w:bottom w:val="single" w:sz="4" w:space="0" w:color="auto"/>
              <w:right w:val="single" w:sz="6" w:space="0" w:color="auto"/>
            </w:tcBorders>
          </w:tcPr>
          <w:p w:rsidR="00825011" w:rsidRPr="00B16839" w:rsidRDefault="00825011" w:rsidP="00767B74">
            <w:pPr>
              <w:autoSpaceDE w:val="0"/>
              <w:autoSpaceDN w:val="0"/>
              <w:adjustRightInd w:val="0"/>
              <w:spacing w:after="0" w:line="240" w:lineRule="auto"/>
              <w:ind w:left="102"/>
              <w:rPr>
                <w:rFonts w:ascii="Times New Roman" w:eastAsia="Times New Roman" w:hAnsi="Times New Roman" w:cs="Times New Roman"/>
                <w:lang w:eastAsia="ru-RU"/>
              </w:rPr>
            </w:pPr>
          </w:p>
        </w:tc>
        <w:tc>
          <w:tcPr>
            <w:tcW w:w="4397" w:type="dxa"/>
            <w:tcBorders>
              <w:top w:val="single" w:sz="4" w:space="0" w:color="auto"/>
              <w:left w:val="single" w:sz="6" w:space="0" w:color="auto"/>
              <w:bottom w:val="single" w:sz="4" w:space="0" w:color="auto"/>
              <w:right w:val="single" w:sz="6" w:space="0" w:color="auto"/>
            </w:tcBorders>
          </w:tcPr>
          <w:p w:rsidR="00825011" w:rsidRPr="00B16839" w:rsidRDefault="00825011" w:rsidP="00767B74">
            <w:pPr>
              <w:autoSpaceDE w:val="0"/>
              <w:autoSpaceDN w:val="0"/>
              <w:adjustRightInd w:val="0"/>
              <w:spacing w:after="0" w:line="240" w:lineRule="auto"/>
              <w:ind w:left="93"/>
              <w:rPr>
                <w:rFonts w:ascii="Times New Roman" w:eastAsia="Times New Roman" w:hAnsi="Times New Roman" w:cs="Times New Roman"/>
                <w:lang w:eastAsia="ru-RU"/>
              </w:rPr>
            </w:pPr>
            <w:r w:rsidRPr="00B16839">
              <w:rPr>
                <w:rFonts w:ascii="Times New Roman" w:eastAsia="Times New Roman" w:hAnsi="Times New Roman" w:cs="Times New Roman"/>
                <w:lang w:eastAsia="ru-RU"/>
              </w:rPr>
              <w:t>Пешеходная доступность, минут</w:t>
            </w:r>
          </w:p>
        </w:tc>
        <w:tc>
          <w:tcPr>
            <w:tcW w:w="2540" w:type="dxa"/>
            <w:tcBorders>
              <w:top w:val="single" w:sz="4" w:space="0" w:color="auto"/>
              <w:left w:val="single" w:sz="6" w:space="0" w:color="auto"/>
              <w:bottom w:val="single" w:sz="4" w:space="0" w:color="auto"/>
              <w:right w:val="single" w:sz="6" w:space="0" w:color="auto"/>
            </w:tcBorders>
          </w:tcPr>
          <w:p w:rsidR="00825011" w:rsidRDefault="00825011" w:rsidP="00767B74">
            <w:pPr>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10</w:t>
            </w:r>
          </w:p>
        </w:tc>
      </w:tr>
      <w:tr w:rsidR="00825011" w:rsidRPr="00B16839" w:rsidTr="00767B74">
        <w:trPr>
          <w:trHeight w:val="676"/>
        </w:trPr>
        <w:tc>
          <w:tcPr>
            <w:tcW w:w="9639" w:type="dxa"/>
            <w:gridSpan w:val="3"/>
            <w:tcBorders>
              <w:top w:val="single" w:sz="6" w:space="0" w:color="auto"/>
              <w:left w:val="single" w:sz="6" w:space="0" w:color="auto"/>
              <w:bottom w:val="single" w:sz="4" w:space="0" w:color="auto"/>
              <w:right w:val="single" w:sz="6" w:space="0" w:color="auto"/>
            </w:tcBorders>
          </w:tcPr>
          <w:p w:rsidR="00825011" w:rsidRDefault="00825011" w:rsidP="00767B74">
            <w:pPr>
              <w:autoSpaceDE w:val="0"/>
              <w:autoSpaceDN w:val="0"/>
              <w:adjustRightInd w:val="0"/>
              <w:spacing w:after="0" w:line="240" w:lineRule="auto"/>
              <w:ind w:left="102" w:right="101"/>
              <w:jc w:val="both"/>
              <w:rPr>
                <w:rFonts w:ascii="Times New Roman" w:eastAsia="Times New Roman" w:hAnsi="Times New Roman" w:cs="Times New Roman"/>
                <w:lang w:eastAsia="ru-RU"/>
              </w:rPr>
            </w:pPr>
            <w:r w:rsidRPr="00B16839">
              <w:rPr>
                <w:rFonts w:ascii="Times New Roman" w:eastAsia="Times New Roman" w:hAnsi="Times New Roman" w:cs="Times New Roman"/>
                <w:lang w:eastAsia="ru-RU"/>
              </w:rPr>
              <w:t xml:space="preserve">Примечание </w:t>
            </w:r>
          </w:p>
          <w:p w:rsidR="00825011" w:rsidRPr="00B16839" w:rsidRDefault="00825011" w:rsidP="00767B74">
            <w:pPr>
              <w:autoSpaceDE w:val="0"/>
              <w:autoSpaceDN w:val="0"/>
              <w:adjustRightInd w:val="0"/>
              <w:spacing w:after="0" w:line="240" w:lineRule="auto"/>
              <w:ind w:left="102" w:right="101"/>
              <w:jc w:val="both"/>
              <w:rPr>
                <w:rFonts w:ascii="Times New Roman" w:eastAsia="Times New Roman" w:hAnsi="Times New Roman" w:cs="Times New Roman"/>
                <w:lang w:eastAsia="ru-RU"/>
              </w:rPr>
            </w:pPr>
            <w:r>
              <w:rPr>
                <w:rFonts w:ascii="Times New Roman" w:eastAsia="Times New Roman" w:hAnsi="Times New Roman" w:cs="Times New Roman"/>
                <w:lang w:eastAsia="ru-RU"/>
              </w:rPr>
              <w:t>*</w:t>
            </w:r>
            <w:r w:rsidRPr="00B16839">
              <w:rPr>
                <w:rFonts w:ascii="Times New Roman" w:eastAsia="Times New Roman" w:hAnsi="Times New Roman" w:cs="Times New Roman"/>
                <w:lang w:eastAsia="ru-RU"/>
              </w:rPr>
              <w:t xml:space="preserve"> В качестве единицы </w:t>
            </w:r>
            <w:r>
              <w:rPr>
                <w:rFonts w:ascii="Times New Roman" w:eastAsia="Times New Roman" w:hAnsi="Times New Roman" w:cs="Times New Roman"/>
                <w:lang w:eastAsia="ru-RU"/>
              </w:rPr>
              <w:t xml:space="preserve">объекта </w:t>
            </w:r>
            <w:r w:rsidRPr="00B16839">
              <w:rPr>
                <w:rFonts w:ascii="Times New Roman" w:eastAsia="Times New Roman" w:hAnsi="Times New Roman" w:cs="Times New Roman"/>
                <w:lang w:eastAsia="ru-RU"/>
              </w:rPr>
              <w:t>необходимо учитывать спортивные сооружения всех форм собственности: государственной, муниципальной, частной и иной формы собственности.</w:t>
            </w:r>
          </w:p>
        </w:tc>
      </w:tr>
    </w:tbl>
    <w:p w:rsidR="00C266DB" w:rsidRPr="00C266DB" w:rsidRDefault="00C266DB" w:rsidP="00C266DB">
      <w:pPr>
        <w:shd w:val="clear" w:color="auto" w:fill="FFFFFF"/>
        <w:spacing w:before="100" w:beforeAutospacing="1" w:after="100" w:afterAutospacing="1" w:line="240" w:lineRule="auto"/>
        <w:ind w:firstLine="567"/>
        <w:jc w:val="both"/>
        <w:rPr>
          <w:rFonts w:ascii="Times New Roman" w:eastAsia="Times New Roman" w:hAnsi="Times New Roman" w:cs="Times New Roman"/>
          <w:b/>
          <w:sz w:val="24"/>
          <w:szCs w:val="24"/>
          <w:lang w:eastAsia="ru-RU"/>
        </w:rPr>
      </w:pPr>
      <w:r w:rsidRPr="003E70D1">
        <w:rPr>
          <w:rFonts w:ascii="Times New Roman" w:eastAsia="Times New Roman" w:hAnsi="Times New Roman" w:cs="Times New Roman"/>
          <w:b/>
          <w:sz w:val="24"/>
          <w:szCs w:val="24"/>
          <w:lang w:eastAsia="ru-RU"/>
        </w:rPr>
        <w:t>1.</w:t>
      </w:r>
      <w:r w:rsidR="00223B43">
        <w:rPr>
          <w:rFonts w:ascii="Times New Roman" w:eastAsia="Times New Roman" w:hAnsi="Times New Roman" w:cs="Times New Roman"/>
          <w:b/>
          <w:sz w:val="24"/>
          <w:szCs w:val="24"/>
          <w:lang w:eastAsia="ru-RU"/>
        </w:rPr>
        <w:t>6</w:t>
      </w:r>
      <w:r w:rsidRPr="003E70D1">
        <w:rPr>
          <w:rFonts w:ascii="Times New Roman" w:eastAsia="Times New Roman" w:hAnsi="Times New Roman" w:cs="Times New Roman"/>
          <w:b/>
          <w:sz w:val="24"/>
          <w:szCs w:val="24"/>
          <w:lang w:eastAsia="ru-RU"/>
        </w:rPr>
        <w:t xml:space="preserve">. </w:t>
      </w:r>
      <w:r w:rsidRPr="00C266DB">
        <w:rPr>
          <w:rFonts w:ascii="Times New Roman" w:eastAsia="Times New Roman" w:hAnsi="Times New Roman" w:cs="Times New Roman"/>
          <w:b/>
          <w:sz w:val="24"/>
          <w:szCs w:val="24"/>
          <w:lang w:eastAsia="ru-RU"/>
        </w:rPr>
        <w:t>В области здравоохранения</w:t>
      </w:r>
      <w:r w:rsidR="0092379C" w:rsidRPr="003E70D1">
        <w:rPr>
          <w:rFonts w:ascii="Times New Roman" w:eastAsia="Times New Roman" w:hAnsi="Times New Roman" w:cs="Times New Roman"/>
          <w:b/>
          <w:sz w:val="24"/>
          <w:szCs w:val="24"/>
          <w:lang w:eastAsia="ru-RU"/>
        </w:rPr>
        <w:t>.</w:t>
      </w:r>
    </w:p>
    <w:p w:rsidR="00F52C41" w:rsidRPr="004E434B" w:rsidRDefault="00F52C41" w:rsidP="00F52C41">
      <w:pPr>
        <w:spacing w:before="100" w:beforeAutospacing="1" w:after="0" w:line="240" w:lineRule="auto"/>
        <w:ind w:firstLine="567"/>
        <w:jc w:val="both"/>
        <w:rPr>
          <w:rFonts w:ascii="Times New Roman" w:eastAsia="Times New Roman" w:hAnsi="Times New Roman" w:cs="Times New Roman"/>
          <w:b/>
          <w:sz w:val="24"/>
          <w:szCs w:val="24"/>
          <w:lang w:eastAsia="ru-RU"/>
        </w:rPr>
      </w:pPr>
      <w:r w:rsidRPr="009B047F">
        <w:rPr>
          <w:rFonts w:ascii="Times New Roman" w:eastAsia="Times New Roman" w:hAnsi="Times New Roman" w:cs="Times New Roman"/>
          <w:sz w:val="24"/>
          <w:szCs w:val="24"/>
          <w:lang w:eastAsia="ru-RU"/>
        </w:rPr>
        <w:t xml:space="preserve">Расчетные показатели минимально допустимого уровня обеспеченности населения в области </w:t>
      </w:r>
      <w:r>
        <w:rPr>
          <w:rFonts w:ascii="Times New Roman" w:eastAsia="Times New Roman" w:hAnsi="Times New Roman" w:cs="Times New Roman"/>
          <w:sz w:val="24"/>
          <w:szCs w:val="24"/>
          <w:lang w:eastAsia="ru-RU"/>
        </w:rPr>
        <w:t>здравоохранения</w:t>
      </w:r>
      <w:r w:rsidRPr="009B047F">
        <w:rPr>
          <w:rFonts w:ascii="Times New Roman" w:eastAsia="Times New Roman" w:hAnsi="Times New Roman" w:cs="Times New Roman"/>
          <w:sz w:val="24"/>
          <w:szCs w:val="24"/>
          <w:lang w:eastAsia="ru-RU"/>
        </w:rPr>
        <w:t xml:space="preserve"> и максимально допустимого уровня территориальной доступности </w:t>
      </w:r>
      <w:r>
        <w:rPr>
          <w:rFonts w:ascii="Times New Roman" w:eastAsia="Times New Roman" w:hAnsi="Times New Roman" w:cs="Times New Roman"/>
          <w:sz w:val="24"/>
          <w:szCs w:val="24"/>
          <w:lang w:eastAsia="ru-RU"/>
        </w:rPr>
        <w:t xml:space="preserve">таких </w:t>
      </w:r>
      <w:r w:rsidRPr="009B047F">
        <w:rPr>
          <w:rFonts w:ascii="Times New Roman" w:eastAsia="Times New Roman" w:hAnsi="Times New Roman" w:cs="Times New Roman"/>
          <w:sz w:val="24"/>
          <w:szCs w:val="24"/>
          <w:lang w:eastAsia="ru-RU"/>
        </w:rPr>
        <w:t>объектов приведены в таблице</w:t>
      </w:r>
      <w:r>
        <w:rPr>
          <w:rFonts w:ascii="Times New Roman" w:eastAsia="Times New Roman" w:hAnsi="Times New Roman" w:cs="Times New Roman"/>
          <w:sz w:val="24"/>
          <w:szCs w:val="24"/>
          <w:lang w:eastAsia="ru-RU"/>
        </w:rPr>
        <w:t xml:space="preserve"> 6.</w:t>
      </w:r>
    </w:p>
    <w:p w:rsidR="00C266DB" w:rsidRPr="00223B43" w:rsidRDefault="00C266DB" w:rsidP="00C266DB">
      <w:pPr>
        <w:shd w:val="clear" w:color="auto" w:fill="FFFFFF"/>
        <w:spacing w:after="0" w:line="240" w:lineRule="auto"/>
        <w:jc w:val="right"/>
        <w:rPr>
          <w:rFonts w:ascii="Times New Roman" w:eastAsia="Times New Roman" w:hAnsi="Times New Roman" w:cs="Times New Roman"/>
          <w:sz w:val="24"/>
          <w:szCs w:val="24"/>
          <w:lang w:eastAsia="ru-RU"/>
        </w:rPr>
      </w:pPr>
      <w:r w:rsidRPr="00223B43">
        <w:rPr>
          <w:rFonts w:ascii="Times New Roman" w:eastAsia="Times New Roman" w:hAnsi="Times New Roman" w:cs="Times New Roman"/>
          <w:sz w:val="24"/>
          <w:szCs w:val="24"/>
          <w:lang w:eastAsia="ru-RU"/>
        </w:rPr>
        <w:t xml:space="preserve">Таблица </w:t>
      </w:r>
      <w:r w:rsidR="00223B43" w:rsidRPr="00223B43">
        <w:rPr>
          <w:rFonts w:ascii="Times New Roman" w:eastAsia="Times New Roman" w:hAnsi="Times New Roman" w:cs="Times New Roman"/>
          <w:sz w:val="24"/>
          <w:szCs w:val="24"/>
          <w:lang w:eastAsia="ru-RU"/>
        </w:rPr>
        <w:t>6</w:t>
      </w:r>
    </w:p>
    <w:tbl>
      <w:tblPr>
        <w:tblW w:w="5018" w:type="pct"/>
        <w:tblLayout w:type="fixed"/>
        <w:tblCellMar>
          <w:top w:w="15" w:type="dxa"/>
          <w:left w:w="15" w:type="dxa"/>
          <w:bottom w:w="15" w:type="dxa"/>
          <w:right w:w="15" w:type="dxa"/>
        </w:tblCellMar>
        <w:tblLook w:val="04A0" w:firstRow="1" w:lastRow="0" w:firstColumn="1" w:lastColumn="0" w:noHBand="0" w:noVBand="1"/>
      </w:tblPr>
      <w:tblGrid>
        <w:gridCol w:w="1717"/>
        <w:gridCol w:w="3400"/>
        <w:gridCol w:w="2606"/>
        <w:gridCol w:w="1931"/>
        <w:gridCol w:w="50"/>
      </w:tblGrid>
      <w:tr w:rsidR="0092379C" w:rsidRPr="00223B43" w:rsidTr="00B76305">
        <w:trPr>
          <w:gridAfter w:val="1"/>
          <w:wAfter w:w="26" w:type="pct"/>
        </w:trPr>
        <w:tc>
          <w:tcPr>
            <w:tcW w:w="884" w:type="pct"/>
            <w:tcBorders>
              <w:top w:val="single" w:sz="6" w:space="0" w:color="000000"/>
              <w:left w:val="single" w:sz="6" w:space="0" w:color="000000"/>
              <w:bottom w:val="single" w:sz="6" w:space="0" w:color="000000"/>
              <w:right w:val="single" w:sz="6" w:space="0" w:color="000000"/>
            </w:tcBorders>
            <w:hideMark/>
          </w:tcPr>
          <w:p w:rsidR="00C266DB" w:rsidRPr="00223B43" w:rsidRDefault="00C266DB" w:rsidP="0092379C">
            <w:pPr>
              <w:spacing w:after="0" w:line="240" w:lineRule="auto"/>
              <w:ind w:left="142" w:right="83"/>
              <w:jc w:val="center"/>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Наименование вида объектов</w:t>
            </w:r>
          </w:p>
        </w:tc>
        <w:tc>
          <w:tcPr>
            <w:tcW w:w="1752" w:type="pct"/>
            <w:tcBorders>
              <w:top w:val="single" w:sz="6" w:space="0" w:color="000000"/>
              <w:left w:val="single" w:sz="6" w:space="0" w:color="000000"/>
              <w:bottom w:val="single" w:sz="6" w:space="0" w:color="000000"/>
              <w:right w:val="single" w:sz="6" w:space="0" w:color="000000"/>
            </w:tcBorders>
            <w:hideMark/>
          </w:tcPr>
          <w:p w:rsidR="00C266DB" w:rsidRPr="00223B43" w:rsidRDefault="00C266DB" w:rsidP="0092379C">
            <w:pPr>
              <w:spacing w:after="0" w:line="240" w:lineRule="auto"/>
              <w:ind w:left="142" w:right="83"/>
              <w:jc w:val="center"/>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Тип расчетного показателя</w:t>
            </w:r>
          </w:p>
        </w:tc>
        <w:tc>
          <w:tcPr>
            <w:tcW w:w="1343" w:type="pct"/>
            <w:tcBorders>
              <w:top w:val="single" w:sz="6" w:space="0" w:color="000000"/>
              <w:left w:val="single" w:sz="6" w:space="0" w:color="000000"/>
              <w:bottom w:val="single" w:sz="6" w:space="0" w:color="000000"/>
              <w:right w:val="single" w:sz="4" w:space="0" w:color="auto"/>
            </w:tcBorders>
            <w:hideMark/>
          </w:tcPr>
          <w:p w:rsidR="00C266DB" w:rsidRPr="00223B43" w:rsidRDefault="00C266DB" w:rsidP="0092379C">
            <w:pPr>
              <w:spacing w:after="0" w:line="240" w:lineRule="auto"/>
              <w:ind w:left="142" w:right="83"/>
              <w:jc w:val="center"/>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Наименование расчетного показателя, ед</w:t>
            </w:r>
            <w:r w:rsidR="0092379C" w:rsidRPr="00223B43">
              <w:rPr>
                <w:rFonts w:ascii="Times New Roman" w:eastAsia="Times New Roman" w:hAnsi="Times New Roman" w:cs="Times New Roman"/>
                <w:lang w:eastAsia="ru-RU"/>
              </w:rPr>
              <w:t>.</w:t>
            </w:r>
            <w:r w:rsidRPr="00223B43">
              <w:rPr>
                <w:rFonts w:ascii="Times New Roman" w:eastAsia="Times New Roman" w:hAnsi="Times New Roman" w:cs="Times New Roman"/>
                <w:lang w:eastAsia="ru-RU"/>
              </w:rPr>
              <w:t xml:space="preserve"> измерения</w:t>
            </w:r>
          </w:p>
        </w:tc>
        <w:tc>
          <w:tcPr>
            <w:tcW w:w="995" w:type="pct"/>
            <w:tcBorders>
              <w:top w:val="single" w:sz="6" w:space="0" w:color="000000"/>
              <w:left w:val="single" w:sz="4" w:space="0" w:color="auto"/>
              <w:bottom w:val="single" w:sz="6" w:space="0" w:color="000000"/>
              <w:right w:val="single" w:sz="6" w:space="0" w:color="000000"/>
            </w:tcBorders>
            <w:hideMark/>
          </w:tcPr>
          <w:p w:rsidR="00C266DB" w:rsidRPr="00223B43" w:rsidRDefault="00C266DB" w:rsidP="0092379C">
            <w:pPr>
              <w:spacing w:after="0" w:line="240" w:lineRule="auto"/>
              <w:ind w:left="142" w:right="83"/>
              <w:jc w:val="center"/>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Значение расчетного показателя</w:t>
            </w:r>
          </w:p>
        </w:tc>
      </w:tr>
      <w:tr w:rsidR="00825011" w:rsidRPr="00223B43" w:rsidTr="00D64632">
        <w:trPr>
          <w:gridAfter w:val="1"/>
          <w:wAfter w:w="26" w:type="pct"/>
          <w:trHeight w:val="658"/>
        </w:trPr>
        <w:tc>
          <w:tcPr>
            <w:tcW w:w="884" w:type="pct"/>
            <w:vMerge w:val="restart"/>
            <w:tcBorders>
              <w:top w:val="single" w:sz="6" w:space="0" w:color="000000"/>
              <w:left w:val="single" w:sz="6" w:space="0" w:color="000000"/>
              <w:bottom w:val="single" w:sz="6" w:space="0" w:color="000000"/>
              <w:right w:val="single" w:sz="6" w:space="0" w:color="000000"/>
            </w:tcBorders>
            <w:hideMark/>
          </w:tcPr>
          <w:p w:rsidR="00825011" w:rsidRPr="00223B43" w:rsidRDefault="00825011" w:rsidP="00C266DB">
            <w:pPr>
              <w:spacing w:after="0" w:line="240" w:lineRule="auto"/>
              <w:ind w:left="142" w:right="83"/>
              <w:jc w:val="both"/>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Фельдшерско-акушерский пункт*</w:t>
            </w:r>
          </w:p>
        </w:tc>
        <w:tc>
          <w:tcPr>
            <w:tcW w:w="1752" w:type="pct"/>
            <w:tcBorders>
              <w:top w:val="single" w:sz="6" w:space="0" w:color="000000"/>
              <w:left w:val="single" w:sz="6" w:space="0" w:color="000000"/>
              <w:bottom w:val="single" w:sz="6" w:space="0" w:color="000000"/>
              <w:right w:val="single" w:sz="6" w:space="0" w:color="000000"/>
            </w:tcBorders>
            <w:hideMark/>
          </w:tcPr>
          <w:p w:rsidR="00825011" w:rsidRPr="00223B43" w:rsidRDefault="00825011" w:rsidP="0092379C">
            <w:pPr>
              <w:spacing w:after="0" w:line="240" w:lineRule="auto"/>
              <w:ind w:left="142" w:right="83"/>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Минимально допустимый уровень обеспеченности населения</w:t>
            </w:r>
          </w:p>
        </w:tc>
        <w:tc>
          <w:tcPr>
            <w:tcW w:w="1343" w:type="pct"/>
            <w:tcBorders>
              <w:top w:val="single" w:sz="6" w:space="0" w:color="000000"/>
              <w:left w:val="single" w:sz="6" w:space="0" w:color="000000"/>
              <w:right w:val="single" w:sz="4" w:space="0" w:color="auto"/>
            </w:tcBorders>
            <w:hideMark/>
          </w:tcPr>
          <w:p w:rsidR="00825011" w:rsidRPr="00223B43" w:rsidRDefault="00825011" w:rsidP="0092379C">
            <w:pPr>
              <w:spacing w:after="0" w:line="240" w:lineRule="auto"/>
              <w:ind w:left="142" w:right="83"/>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Количество объектов, ед. на 1 тыс. населения</w:t>
            </w:r>
          </w:p>
          <w:p w:rsidR="00825011" w:rsidRPr="00223B43" w:rsidRDefault="00825011" w:rsidP="007C1B43">
            <w:pPr>
              <w:spacing w:after="0" w:line="240" w:lineRule="auto"/>
              <w:ind w:right="-15"/>
              <w:jc w:val="center"/>
              <w:rPr>
                <w:rFonts w:ascii="Times New Roman" w:eastAsia="Times New Roman" w:hAnsi="Times New Roman" w:cs="Times New Roman"/>
                <w:lang w:eastAsia="ru-RU"/>
              </w:rPr>
            </w:pPr>
          </w:p>
        </w:tc>
        <w:tc>
          <w:tcPr>
            <w:tcW w:w="995" w:type="pct"/>
            <w:tcBorders>
              <w:top w:val="single" w:sz="6" w:space="0" w:color="000000"/>
              <w:left w:val="single" w:sz="4" w:space="0" w:color="auto"/>
              <w:right w:val="single" w:sz="6" w:space="0" w:color="000000"/>
            </w:tcBorders>
          </w:tcPr>
          <w:p w:rsidR="00825011" w:rsidRPr="00223B43" w:rsidRDefault="00825011" w:rsidP="007C1B43">
            <w:pPr>
              <w:spacing w:after="0" w:line="240" w:lineRule="auto"/>
              <w:ind w:right="-15"/>
              <w:jc w:val="center"/>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По заданию на проектирование**</w:t>
            </w:r>
          </w:p>
        </w:tc>
      </w:tr>
      <w:tr w:rsidR="0092379C" w:rsidRPr="00223B43" w:rsidTr="00B76305">
        <w:trPr>
          <w:gridAfter w:val="1"/>
          <w:wAfter w:w="26" w:type="pct"/>
        </w:trPr>
        <w:tc>
          <w:tcPr>
            <w:tcW w:w="884" w:type="pct"/>
            <w:vMerge/>
            <w:tcBorders>
              <w:top w:val="single" w:sz="6" w:space="0" w:color="000000"/>
              <w:left w:val="single" w:sz="6" w:space="0" w:color="000000"/>
              <w:bottom w:val="single" w:sz="6" w:space="0" w:color="000000"/>
              <w:right w:val="single" w:sz="6" w:space="0" w:color="000000"/>
            </w:tcBorders>
            <w:vAlign w:val="center"/>
            <w:hideMark/>
          </w:tcPr>
          <w:p w:rsidR="00C266DB" w:rsidRPr="00223B43" w:rsidRDefault="00C266DB" w:rsidP="00C266DB">
            <w:pPr>
              <w:spacing w:after="0" w:line="240" w:lineRule="auto"/>
              <w:ind w:left="142" w:right="83"/>
              <w:jc w:val="both"/>
              <w:rPr>
                <w:rFonts w:ascii="Times New Roman" w:eastAsia="Times New Roman" w:hAnsi="Times New Roman" w:cs="Times New Roman"/>
                <w:lang w:eastAsia="ru-RU"/>
              </w:rPr>
            </w:pPr>
          </w:p>
        </w:tc>
        <w:tc>
          <w:tcPr>
            <w:tcW w:w="1752" w:type="pct"/>
            <w:tcBorders>
              <w:top w:val="single" w:sz="6" w:space="0" w:color="000000"/>
              <w:left w:val="single" w:sz="6" w:space="0" w:color="000000"/>
              <w:bottom w:val="single" w:sz="6" w:space="0" w:color="000000"/>
              <w:right w:val="single" w:sz="6" w:space="0" w:color="000000"/>
            </w:tcBorders>
            <w:hideMark/>
          </w:tcPr>
          <w:p w:rsidR="00C266DB" w:rsidRPr="00223B43" w:rsidRDefault="00C266DB" w:rsidP="0092379C">
            <w:pPr>
              <w:spacing w:after="0" w:line="240" w:lineRule="auto"/>
              <w:ind w:left="142" w:right="83"/>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Максимально допустимый уровень территориальной доступности</w:t>
            </w:r>
          </w:p>
        </w:tc>
        <w:tc>
          <w:tcPr>
            <w:tcW w:w="1343" w:type="pct"/>
            <w:tcBorders>
              <w:top w:val="single" w:sz="6" w:space="0" w:color="000000"/>
              <w:left w:val="single" w:sz="6" w:space="0" w:color="000000"/>
              <w:bottom w:val="single" w:sz="6" w:space="0" w:color="000000"/>
              <w:right w:val="single" w:sz="6" w:space="0" w:color="000000"/>
            </w:tcBorders>
            <w:hideMark/>
          </w:tcPr>
          <w:p w:rsidR="00C266DB" w:rsidRPr="00223B43" w:rsidRDefault="00C266DB" w:rsidP="00825011">
            <w:pPr>
              <w:spacing w:after="0" w:line="240" w:lineRule="auto"/>
              <w:ind w:left="142" w:right="83"/>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Транспортная доступность, мин.</w:t>
            </w:r>
          </w:p>
        </w:tc>
        <w:tc>
          <w:tcPr>
            <w:tcW w:w="995" w:type="pct"/>
            <w:tcBorders>
              <w:top w:val="single" w:sz="6" w:space="0" w:color="000000"/>
              <w:left w:val="single" w:sz="6" w:space="0" w:color="000000"/>
              <w:bottom w:val="single" w:sz="6" w:space="0" w:color="000000"/>
              <w:right w:val="single" w:sz="6" w:space="0" w:color="000000"/>
            </w:tcBorders>
            <w:hideMark/>
          </w:tcPr>
          <w:p w:rsidR="00C266DB" w:rsidRPr="00223B43" w:rsidRDefault="00C266DB" w:rsidP="0092379C">
            <w:pPr>
              <w:spacing w:after="0" w:line="240" w:lineRule="auto"/>
              <w:ind w:left="142" w:right="83"/>
              <w:jc w:val="center"/>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30</w:t>
            </w:r>
          </w:p>
        </w:tc>
      </w:tr>
      <w:tr w:rsidR="0092379C" w:rsidRPr="00223B43" w:rsidTr="00B76305">
        <w:trPr>
          <w:gridAfter w:val="1"/>
          <w:wAfter w:w="26" w:type="pct"/>
          <w:trHeight w:val="240"/>
        </w:trPr>
        <w:tc>
          <w:tcPr>
            <w:tcW w:w="884" w:type="pct"/>
            <w:vMerge w:val="restart"/>
            <w:tcBorders>
              <w:top w:val="single" w:sz="6" w:space="0" w:color="000000"/>
              <w:left w:val="single" w:sz="6" w:space="0" w:color="000000"/>
              <w:bottom w:val="single" w:sz="6" w:space="0" w:color="000000"/>
              <w:right w:val="single" w:sz="6" w:space="0" w:color="000000"/>
            </w:tcBorders>
            <w:hideMark/>
          </w:tcPr>
          <w:p w:rsidR="00C266DB" w:rsidRPr="00223B43" w:rsidRDefault="00C266DB" w:rsidP="00C266DB">
            <w:pPr>
              <w:spacing w:after="0" w:line="240" w:lineRule="auto"/>
              <w:ind w:left="142" w:right="83"/>
              <w:jc w:val="both"/>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Участковая больница*</w:t>
            </w:r>
          </w:p>
        </w:tc>
        <w:tc>
          <w:tcPr>
            <w:tcW w:w="1752" w:type="pct"/>
            <w:tcBorders>
              <w:top w:val="single" w:sz="6" w:space="0" w:color="000000"/>
              <w:left w:val="single" w:sz="6" w:space="0" w:color="000000"/>
              <w:bottom w:val="single" w:sz="6" w:space="0" w:color="000000"/>
              <w:right w:val="single" w:sz="6" w:space="0" w:color="000000"/>
            </w:tcBorders>
            <w:hideMark/>
          </w:tcPr>
          <w:p w:rsidR="00C266DB" w:rsidRPr="00223B43" w:rsidRDefault="00C266DB" w:rsidP="0092379C">
            <w:pPr>
              <w:spacing w:after="0" w:line="240" w:lineRule="auto"/>
              <w:ind w:left="142" w:right="83"/>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Минимально допустимый уровень обеспеченности населения</w:t>
            </w:r>
          </w:p>
        </w:tc>
        <w:tc>
          <w:tcPr>
            <w:tcW w:w="1343" w:type="pct"/>
            <w:tcBorders>
              <w:top w:val="single" w:sz="6" w:space="0" w:color="000000"/>
              <w:left w:val="single" w:sz="6" w:space="0" w:color="000000"/>
              <w:bottom w:val="single" w:sz="6" w:space="0" w:color="000000"/>
              <w:right w:val="single" w:sz="6" w:space="0" w:color="000000"/>
            </w:tcBorders>
            <w:hideMark/>
          </w:tcPr>
          <w:p w:rsidR="00C266DB" w:rsidRPr="00223B43" w:rsidRDefault="00C266DB" w:rsidP="0092379C">
            <w:pPr>
              <w:spacing w:after="0" w:line="240" w:lineRule="auto"/>
              <w:ind w:left="142" w:right="83"/>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Количество объектов, ед. на 5 - 20 тыс. чел.</w:t>
            </w:r>
          </w:p>
        </w:tc>
        <w:tc>
          <w:tcPr>
            <w:tcW w:w="995" w:type="pct"/>
            <w:tcBorders>
              <w:top w:val="single" w:sz="6" w:space="0" w:color="000000"/>
              <w:left w:val="single" w:sz="6" w:space="0" w:color="000000"/>
              <w:bottom w:val="single" w:sz="6" w:space="0" w:color="000000"/>
              <w:right w:val="single" w:sz="6" w:space="0" w:color="000000"/>
            </w:tcBorders>
            <w:hideMark/>
          </w:tcPr>
          <w:p w:rsidR="00C266DB" w:rsidRPr="00223B43" w:rsidRDefault="00C266DB" w:rsidP="0092379C">
            <w:pPr>
              <w:spacing w:after="0" w:line="240" w:lineRule="auto"/>
              <w:ind w:left="142" w:right="83"/>
              <w:jc w:val="center"/>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1</w:t>
            </w:r>
          </w:p>
        </w:tc>
      </w:tr>
      <w:tr w:rsidR="0092379C" w:rsidRPr="00223B43" w:rsidTr="00B76305">
        <w:trPr>
          <w:gridAfter w:val="1"/>
          <w:wAfter w:w="26" w:type="pct"/>
          <w:trHeight w:val="240"/>
        </w:trPr>
        <w:tc>
          <w:tcPr>
            <w:tcW w:w="884" w:type="pct"/>
            <w:vMerge/>
            <w:tcBorders>
              <w:top w:val="single" w:sz="6" w:space="0" w:color="000000"/>
              <w:left w:val="single" w:sz="6" w:space="0" w:color="000000"/>
              <w:bottom w:val="single" w:sz="6" w:space="0" w:color="000000"/>
              <w:right w:val="single" w:sz="6" w:space="0" w:color="000000"/>
            </w:tcBorders>
            <w:vAlign w:val="center"/>
            <w:hideMark/>
          </w:tcPr>
          <w:p w:rsidR="00C266DB" w:rsidRPr="00223B43" w:rsidRDefault="00C266DB" w:rsidP="00C266DB">
            <w:pPr>
              <w:spacing w:after="0" w:line="240" w:lineRule="auto"/>
              <w:ind w:left="142" w:right="83"/>
              <w:jc w:val="both"/>
              <w:rPr>
                <w:rFonts w:ascii="Times New Roman" w:eastAsia="Times New Roman" w:hAnsi="Times New Roman" w:cs="Times New Roman"/>
                <w:lang w:eastAsia="ru-RU"/>
              </w:rPr>
            </w:pPr>
          </w:p>
        </w:tc>
        <w:tc>
          <w:tcPr>
            <w:tcW w:w="1752" w:type="pct"/>
            <w:vMerge w:val="restart"/>
            <w:tcBorders>
              <w:top w:val="single" w:sz="6" w:space="0" w:color="000000"/>
              <w:left w:val="single" w:sz="6" w:space="0" w:color="000000"/>
              <w:bottom w:val="single" w:sz="6" w:space="0" w:color="000000"/>
              <w:right w:val="single" w:sz="6" w:space="0" w:color="000000"/>
            </w:tcBorders>
            <w:hideMark/>
          </w:tcPr>
          <w:p w:rsidR="00C266DB" w:rsidRPr="00223B43" w:rsidRDefault="00C266DB" w:rsidP="0092379C">
            <w:pPr>
              <w:spacing w:after="0" w:line="240" w:lineRule="auto"/>
              <w:ind w:left="142" w:right="83"/>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Максимально допустимый уровень территориальной доступности</w:t>
            </w:r>
          </w:p>
        </w:tc>
        <w:tc>
          <w:tcPr>
            <w:tcW w:w="1343" w:type="pct"/>
            <w:tcBorders>
              <w:top w:val="single" w:sz="6" w:space="0" w:color="000000"/>
              <w:left w:val="single" w:sz="6" w:space="0" w:color="000000"/>
              <w:bottom w:val="single" w:sz="6" w:space="0" w:color="000000"/>
              <w:right w:val="single" w:sz="6" w:space="0" w:color="000000"/>
            </w:tcBorders>
            <w:hideMark/>
          </w:tcPr>
          <w:p w:rsidR="00C266DB" w:rsidRPr="00223B43" w:rsidRDefault="00C266DB" w:rsidP="0092379C">
            <w:pPr>
              <w:spacing w:after="0" w:line="240" w:lineRule="auto"/>
              <w:ind w:left="142" w:right="83"/>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 xml:space="preserve">Пешеходная доступность для населенных пунктов с численностью населения </w:t>
            </w:r>
            <w:r w:rsidRPr="00223B43">
              <w:rPr>
                <w:rFonts w:ascii="Times New Roman" w:eastAsia="Times New Roman" w:hAnsi="Times New Roman" w:cs="Times New Roman"/>
                <w:lang w:eastAsia="ru-RU"/>
              </w:rPr>
              <w:lastRenderedPageBreak/>
              <w:t>свыше 20 тыс. чел., мин.</w:t>
            </w:r>
          </w:p>
        </w:tc>
        <w:tc>
          <w:tcPr>
            <w:tcW w:w="995" w:type="pct"/>
            <w:tcBorders>
              <w:top w:val="single" w:sz="6" w:space="0" w:color="000000"/>
              <w:left w:val="single" w:sz="6" w:space="0" w:color="000000"/>
              <w:bottom w:val="single" w:sz="6" w:space="0" w:color="000000"/>
              <w:right w:val="single" w:sz="6" w:space="0" w:color="000000"/>
            </w:tcBorders>
            <w:hideMark/>
          </w:tcPr>
          <w:p w:rsidR="00C266DB" w:rsidRPr="00223B43" w:rsidRDefault="00C266DB" w:rsidP="0092379C">
            <w:pPr>
              <w:spacing w:after="0" w:line="240" w:lineRule="auto"/>
              <w:ind w:left="142" w:right="83"/>
              <w:jc w:val="center"/>
              <w:rPr>
                <w:rFonts w:ascii="Times New Roman" w:eastAsia="Times New Roman" w:hAnsi="Times New Roman" w:cs="Times New Roman"/>
                <w:lang w:eastAsia="ru-RU"/>
              </w:rPr>
            </w:pPr>
            <w:r w:rsidRPr="00223B43">
              <w:rPr>
                <w:rFonts w:ascii="Times New Roman" w:eastAsia="Times New Roman" w:hAnsi="Times New Roman" w:cs="Times New Roman"/>
                <w:lang w:eastAsia="ru-RU"/>
              </w:rPr>
              <w:lastRenderedPageBreak/>
              <w:t>60</w:t>
            </w:r>
          </w:p>
        </w:tc>
      </w:tr>
      <w:tr w:rsidR="0092379C" w:rsidRPr="00223B43" w:rsidTr="00B76305">
        <w:trPr>
          <w:gridAfter w:val="1"/>
          <w:wAfter w:w="26" w:type="pct"/>
        </w:trPr>
        <w:tc>
          <w:tcPr>
            <w:tcW w:w="884" w:type="pct"/>
            <w:vMerge/>
            <w:tcBorders>
              <w:top w:val="single" w:sz="6" w:space="0" w:color="000000"/>
              <w:left w:val="single" w:sz="6" w:space="0" w:color="000000"/>
              <w:bottom w:val="single" w:sz="6" w:space="0" w:color="000000"/>
              <w:right w:val="single" w:sz="6" w:space="0" w:color="000000"/>
            </w:tcBorders>
            <w:vAlign w:val="center"/>
            <w:hideMark/>
          </w:tcPr>
          <w:p w:rsidR="00C266DB" w:rsidRPr="00223B43" w:rsidRDefault="00C266DB" w:rsidP="00C266DB">
            <w:pPr>
              <w:spacing w:after="0" w:line="240" w:lineRule="auto"/>
              <w:ind w:left="142" w:right="83"/>
              <w:jc w:val="both"/>
              <w:rPr>
                <w:rFonts w:ascii="Times New Roman" w:eastAsia="Times New Roman" w:hAnsi="Times New Roman" w:cs="Times New Roman"/>
                <w:lang w:eastAsia="ru-RU"/>
              </w:rPr>
            </w:pPr>
          </w:p>
        </w:tc>
        <w:tc>
          <w:tcPr>
            <w:tcW w:w="1752" w:type="pct"/>
            <w:vMerge/>
            <w:tcBorders>
              <w:top w:val="single" w:sz="6" w:space="0" w:color="000000"/>
              <w:left w:val="single" w:sz="6" w:space="0" w:color="000000"/>
              <w:bottom w:val="single" w:sz="6" w:space="0" w:color="000000"/>
              <w:right w:val="single" w:sz="6" w:space="0" w:color="000000"/>
            </w:tcBorders>
            <w:vAlign w:val="center"/>
            <w:hideMark/>
          </w:tcPr>
          <w:p w:rsidR="00C266DB" w:rsidRPr="00223B43" w:rsidRDefault="00C266DB" w:rsidP="00C266DB">
            <w:pPr>
              <w:spacing w:after="0" w:line="240" w:lineRule="auto"/>
              <w:ind w:left="142" w:right="83"/>
              <w:jc w:val="both"/>
              <w:rPr>
                <w:rFonts w:ascii="Times New Roman" w:eastAsia="Times New Roman" w:hAnsi="Times New Roman" w:cs="Times New Roman"/>
                <w:lang w:eastAsia="ru-RU"/>
              </w:rPr>
            </w:pPr>
          </w:p>
        </w:tc>
        <w:tc>
          <w:tcPr>
            <w:tcW w:w="1343" w:type="pct"/>
            <w:tcBorders>
              <w:top w:val="single" w:sz="6" w:space="0" w:color="000000"/>
              <w:left w:val="single" w:sz="6" w:space="0" w:color="000000"/>
              <w:bottom w:val="single" w:sz="6" w:space="0" w:color="000000"/>
              <w:right w:val="single" w:sz="6" w:space="0" w:color="000000"/>
            </w:tcBorders>
            <w:hideMark/>
          </w:tcPr>
          <w:p w:rsidR="00C266DB" w:rsidRPr="00223B43" w:rsidRDefault="00C266DB" w:rsidP="0092379C">
            <w:pPr>
              <w:spacing w:after="0" w:line="240" w:lineRule="auto"/>
              <w:ind w:left="142" w:right="83"/>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Транспортная доступность для остальных населенных пунктов, мин.</w:t>
            </w:r>
          </w:p>
        </w:tc>
        <w:tc>
          <w:tcPr>
            <w:tcW w:w="995" w:type="pct"/>
            <w:tcBorders>
              <w:top w:val="single" w:sz="6" w:space="0" w:color="000000"/>
              <w:left w:val="single" w:sz="6" w:space="0" w:color="000000"/>
              <w:bottom w:val="single" w:sz="6" w:space="0" w:color="000000"/>
              <w:right w:val="single" w:sz="6" w:space="0" w:color="000000"/>
            </w:tcBorders>
            <w:hideMark/>
          </w:tcPr>
          <w:p w:rsidR="00C266DB" w:rsidRPr="00223B43" w:rsidRDefault="00C266DB" w:rsidP="0092379C">
            <w:pPr>
              <w:spacing w:after="0" w:line="240" w:lineRule="auto"/>
              <w:ind w:left="142" w:right="83"/>
              <w:jc w:val="center"/>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120</w:t>
            </w:r>
          </w:p>
        </w:tc>
      </w:tr>
      <w:tr w:rsidR="00C266DB" w:rsidRPr="00223B43" w:rsidTr="00B76305">
        <w:tc>
          <w:tcPr>
            <w:tcW w:w="4974" w:type="pct"/>
            <w:gridSpan w:val="4"/>
            <w:tcBorders>
              <w:top w:val="single" w:sz="6" w:space="0" w:color="000000"/>
              <w:left w:val="single" w:sz="6" w:space="0" w:color="000000"/>
              <w:bottom w:val="single" w:sz="6" w:space="0" w:color="000000"/>
              <w:right w:val="single" w:sz="6" w:space="0" w:color="000000"/>
            </w:tcBorders>
            <w:vAlign w:val="bottom"/>
            <w:hideMark/>
          </w:tcPr>
          <w:p w:rsidR="00C266DB" w:rsidRPr="00223B43" w:rsidRDefault="00C266DB" w:rsidP="00C266DB">
            <w:pPr>
              <w:spacing w:after="0" w:line="240" w:lineRule="auto"/>
              <w:ind w:left="142" w:right="83" w:firstLine="425"/>
              <w:jc w:val="both"/>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 Объект необходимо рассчитывать в рамках разработки ДПТ.</w:t>
            </w:r>
          </w:p>
          <w:p w:rsidR="00C266DB" w:rsidRPr="00223B43" w:rsidRDefault="007C1B43" w:rsidP="00223B43">
            <w:pPr>
              <w:spacing w:after="0" w:line="240" w:lineRule="auto"/>
              <w:ind w:left="142" w:right="83" w:firstLine="425"/>
              <w:jc w:val="both"/>
              <w:rPr>
                <w:rFonts w:ascii="Times New Roman" w:eastAsia="Times New Roman" w:hAnsi="Times New Roman" w:cs="Times New Roman"/>
                <w:lang w:eastAsia="ru-RU"/>
              </w:rPr>
            </w:pPr>
            <w:r>
              <w:rPr>
                <w:rFonts w:ascii="Times New Roman" w:eastAsia="Times New Roman" w:hAnsi="Times New Roman" w:cs="Times New Roman"/>
                <w:lang w:eastAsia="ru-RU"/>
              </w:rPr>
              <w:t>**</w:t>
            </w:r>
            <w:r w:rsidR="00C266DB" w:rsidRPr="00223B43">
              <w:rPr>
                <w:rFonts w:ascii="Times New Roman" w:eastAsia="Times New Roman" w:hAnsi="Times New Roman" w:cs="Times New Roman"/>
                <w:lang w:eastAsia="ru-RU"/>
              </w:rPr>
              <w:t xml:space="preserve"> Для сельских населенных пунктов с населением менее 2 тыс. жителей предусматривается 1 фельдшерско-акушерский пункт, для населенных пунктов с населением менее 300 жителей допускается предусматривать оборудованную площадку для развертывания мобильного медицинского пункта.</w:t>
            </w:r>
          </w:p>
          <w:p w:rsidR="00C266DB" w:rsidRPr="00223B43" w:rsidRDefault="00C266DB" w:rsidP="00C266DB">
            <w:pPr>
              <w:spacing w:after="0" w:line="240" w:lineRule="auto"/>
              <w:ind w:left="142" w:right="83" w:firstLine="425"/>
              <w:jc w:val="both"/>
              <w:rPr>
                <w:rFonts w:ascii="Times New Roman" w:eastAsia="Times New Roman" w:hAnsi="Times New Roman" w:cs="Times New Roman"/>
                <w:lang w:eastAsia="ru-RU"/>
              </w:rPr>
            </w:pPr>
            <w:r w:rsidRPr="00223B43">
              <w:rPr>
                <w:rFonts w:ascii="Times New Roman" w:eastAsia="Times New Roman" w:hAnsi="Times New Roman" w:cs="Times New Roman"/>
                <w:bCs/>
                <w:lang w:eastAsia="ru-RU"/>
              </w:rPr>
              <w:t>Примечания:</w:t>
            </w:r>
          </w:p>
          <w:p w:rsidR="00C266DB" w:rsidRPr="00223B43" w:rsidRDefault="00C266DB" w:rsidP="00C266DB">
            <w:pPr>
              <w:spacing w:after="0" w:line="240" w:lineRule="auto"/>
              <w:ind w:left="142" w:right="83" w:firstLine="425"/>
              <w:jc w:val="both"/>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 xml:space="preserve">1. Медицинскую помощь во врачебных амбулаториях рекомендуется организовывать по профилям </w:t>
            </w:r>
            <w:r w:rsidR="00C10A7F">
              <w:rPr>
                <w:rFonts w:ascii="Times New Roman" w:eastAsia="Times New Roman" w:hAnsi="Times New Roman" w:cs="Times New Roman"/>
                <w:lang w:eastAsia="ru-RU"/>
              </w:rPr>
              <w:t>«</w:t>
            </w:r>
            <w:r w:rsidRPr="00223B43">
              <w:rPr>
                <w:rFonts w:ascii="Times New Roman" w:eastAsia="Times New Roman" w:hAnsi="Times New Roman" w:cs="Times New Roman"/>
                <w:lang w:eastAsia="ru-RU"/>
              </w:rPr>
              <w:t>терапия</w:t>
            </w:r>
            <w:r w:rsidR="00C10A7F">
              <w:rPr>
                <w:rFonts w:ascii="Times New Roman" w:eastAsia="Times New Roman" w:hAnsi="Times New Roman" w:cs="Times New Roman"/>
                <w:lang w:eastAsia="ru-RU"/>
              </w:rPr>
              <w:t>»</w:t>
            </w:r>
            <w:r w:rsidRPr="00223B43">
              <w:rPr>
                <w:rFonts w:ascii="Times New Roman" w:eastAsia="Times New Roman" w:hAnsi="Times New Roman" w:cs="Times New Roman"/>
                <w:lang w:eastAsia="ru-RU"/>
              </w:rPr>
              <w:t xml:space="preserve">, </w:t>
            </w:r>
            <w:r w:rsidR="00C10A7F">
              <w:rPr>
                <w:rFonts w:ascii="Times New Roman" w:eastAsia="Times New Roman" w:hAnsi="Times New Roman" w:cs="Times New Roman"/>
                <w:lang w:eastAsia="ru-RU"/>
              </w:rPr>
              <w:t>«</w:t>
            </w:r>
            <w:r w:rsidRPr="00223B43">
              <w:rPr>
                <w:rFonts w:ascii="Times New Roman" w:eastAsia="Times New Roman" w:hAnsi="Times New Roman" w:cs="Times New Roman"/>
                <w:lang w:eastAsia="ru-RU"/>
              </w:rPr>
              <w:t>акушерство-гинекология</w:t>
            </w:r>
            <w:r w:rsidR="00C10A7F">
              <w:rPr>
                <w:rFonts w:ascii="Times New Roman" w:eastAsia="Times New Roman" w:hAnsi="Times New Roman" w:cs="Times New Roman"/>
                <w:lang w:eastAsia="ru-RU"/>
              </w:rPr>
              <w:t>»</w:t>
            </w:r>
            <w:r w:rsidRPr="00223B43">
              <w:rPr>
                <w:rFonts w:ascii="Times New Roman" w:eastAsia="Times New Roman" w:hAnsi="Times New Roman" w:cs="Times New Roman"/>
                <w:lang w:eastAsia="ru-RU"/>
              </w:rPr>
              <w:t xml:space="preserve">, </w:t>
            </w:r>
            <w:r w:rsidR="00C10A7F">
              <w:rPr>
                <w:rFonts w:ascii="Times New Roman" w:eastAsia="Times New Roman" w:hAnsi="Times New Roman" w:cs="Times New Roman"/>
                <w:lang w:eastAsia="ru-RU"/>
              </w:rPr>
              <w:t>«</w:t>
            </w:r>
            <w:r w:rsidRPr="00223B43">
              <w:rPr>
                <w:rFonts w:ascii="Times New Roman" w:eastAsia="Times New Roman" w:hAnsi="Times New Roman" w:cs="Times New Roman"/>
                <w:lang w:eastAsia="ru-RU"/>
              </w:rPr>
              <w:t>хирургия</w:t>
            </w:r>
            <w:r w:rsidR="00C10A7F">
              <w:rPr>
                <w:rFonts w:ascii="Times New Roman" w:eastAsia="Times New Roman" w:hAnsi="Times New Roman" w:cs="Times New Roman"/>
                <w:lang w:eastAsia="ru-RU"/>
              </w:rPr>
              <w:t>»</w:t>
            </w:r>
            <w:r w:rsidRPr="00223B43">
              <w:rPr>
                <w:rFonts w:ascii="Times New Roman" w:eastAsia="Times New Roman" w:hAnsi="Times New Roman" w:cs="Times New Roman"/>
                <w:lang w:eastAsia="ru-RU"/>
              </w:rPr>
              <w:t xml:space="preserve"> в амбулаторных условиях и в условиях дневного стационара. При наличии условий и потребности населения во врачах-специалистах по иным специальностям допускается расширение профилей оказываемой медицинской помощи.</w:t>
            </w:r>
          </w:p>
          <w:p w:rsidR="00C266DB" w:rsidRPr="00223B43" w:rsidRDefault="007C1B43" w:rsidP="00F52C41">
            <w:pPr>
              <w:spacing w:after="0" w:line="240" w:lineRule="auto"/>
              <w:ind w:left="142" w:right="83" w:firstLine="425"/>
              <w:jc w:val="both"/>
              <w:rPr>
                <w:rFonts w:ascii="Times New Roman" w:eastAsia="Times New Roman" w:hAnsi="Times New Roman" w:cs="Times New Roman"/>
                <w:lang w:eastAsia="ru-RU"/>
              </w:rPr>
            </w:pPr>
            <w:r>
              <w:rPr>
                <w:rFonts w:ascii="Times New Roman" w:eastAsia="Times New Roman" w:hAnsi="Times New Roman" w:cs="Times New Roman"/>
                <w:lang w:eastAsia="ru-RU"/>
              </w:rPr>
              <w:t>2</w:t>
            </w:r>
            <w:r w:rsidR="00C266DB" w:rsidRPr="00223B43">
              <w:rPr>
                <w:rFonts w:ascii="Times New Roman" w:eastAsia="Times New Roman" w:hAnsi="Times New Roman" w:cs="Times New Roman"/>
                <w:lang w:eastAsia="ru-RU"/>
              </w:rPr>
              <w:t>. Потребность в площадях земельных участков для объектов регионал</w:t>
            </w:r>
            <w:r>
              <w:rPr>
                <w:rFonts w:ascii="Times New Roman" w:eastAsia="Times New Roman" w:hAnsi="Times New Roman" w:cs="Times New Roman"/>
                <w:lang w:eastAsia="ru-RU"/>
              </w:rPr>
              <w:t>ьного значения в области здраво</w:t>
            </w:r>
            <w:r w:rsidR="00C266DB" w:rsidRPr="00223B43">
              <w:rPr>
                <w:rFonts w:ascii="Times New Roman" w:eastAsia="Times New Roman" w:hAnsi="Times New Roman" w:cs="Times New Roman"/>
                <w:lang w:eastAsia="ru-RU"/>
              </w:rPr>
              <w:t xml:space="preserve">охранения принимается в соответствии с приложением </w:t>
            </w:r>
            <w:r w:rsidR="00C10A7F">
              <w:rPr>
                <w:rFonts w:ascii="Times New Roman" w:eastAsia="Times New Roman" w:hAnsi="Times New Roman" w:cs="Times New Roman"/>
                <w:lang w:eastAsia="ru-RU"/>
              </w:rPr>
              <w:t>«</w:t>
            </w:r>
            <w:r w:rsidR="00C266DB" w:rsidRPr="00223B43">
              <w:rPr>
                <w:rFonts w:ascii="Times New Roman" w:eastAsia="Times New Roman" w:hAnsi="Times New Roman" w:cs="Times New Roman"/>
                <w:lang w:eastAsia="ru-RU"/>
              </w:rPr>
              <w:t>Д</w:t>
            </w:r>
            <w:r w:rsidR="00C10A7F">
              <w:rPr>
                <w:rFonts w:ascii="Times New Roman" w:eastAsia="Times New Roman" w:hAnsi="Times New Roman" w:cs="Times New Roman"/>
                <w:lang w:eastAsia="ru-RU"/>
              </w:rPr>
              <w:t>»</w:t>
            </w:r>
            <w:r w:rsidR="00F52C41">
              <w:rPr>
                <w:rFonts w:ascii="Times New Roman" w:eastAsia="Times New Roman" w:hAnsi="Times New Roman" w:cs="Times New Roman"/>
                <w:lang w:eastAsia="ru-RU"/>
              </w:rPr>
              <w:t xml:space="preserve"> к СП 42.13330.2016.</w:t>
            </w:r>
          </w:p>
        </w:tc>
        <w:tc>
          <w:tcPr>
            <w:tcW w:w="26" w:type="pct"/>
            <w:vAlign w:val="center"/>
            <w:hideMark/>
          </w:tcPr>
          <w:p w:rsidR="00C266DB" w:rsidRPr="00223B43" w:rsidRDefault="00C266DB" w:rsidP="00C266DB">
            <w:pPr>
              <w:spacing w:after="0" w:line="240" w:lineRule="auto"/>
              <w:ind w:firstLine="425"/>
              <w:rPr>
                <w:rFonts w:ascii="Times New Roman" w:eastAsia="Times New Roman" w:hAnsi="Times New Roman" w:cs="Times New Roman"/>
                <w:lang w:eastAsia="ru-RU"/>
              </w:rPr>
            </w:pPr>
          </w:p>
        </w:tc>
      </w:tr>
    </w:tbl>
    <w:p w:rsidR="0050677E" w:rsidRPr="0050677E" w:rsidRDefault="0050677E" w:rsidP="0050677E">
      <w:pPr>
        <w:shd w:val="clear" w:color="auto" w:fill="FFFFFF"/>
        <w:spacing w:before="100" w:beforeAutospacing="1" w:after="100" w:afterAutospacing="1" w:line="240" w:lineRule="auto"/>
        <w:ind w:firstLine="567"/>
        <w:jc w:val="both"/>
        <w:rPr>
          <w:rFonts w:ascii="Times New Roman" w:eastAsia="Times New Roman" w:hAnsi="Times New Roman" w:cs="Times New Roman"/>
          <w:b/>
          <w:color w:val="22272F"/>
          <w:sz w:val="24"/>
          <w:szCs w:val="24"/>
          <w:lang w:eastAsia="ru-RU"/>
        </w:rPr>
      </w:pPr>
      <w:r w:rsidRPr="0050677E">
        <w:rPr>
          <w:rFonts w:ascii="Times New Roman" w:eastAsia="Times New Roman" w:hAnsi="Times New Roman" w:cs="Times New Roman"/>
          <w:b/>
          <w:color w:val="22272F"/>
          <w:sz w:val="24"/>
          <w:szCs w:val="24"/>
          <w:lang w:eastAsia="ru-RU"/>
        </w:rPr>
        <w:t>1.</w:t>
      </w:r>
      <w:r w:rsidR="00003C4C">
        <w:rPr>
          <w:rFonts w:ascii="Times New Roman" w:eastAsia="Times New Roman" w:hAnsi="Times New Roman" w:cs="Times New Roman"/>
          <w:b/>
          <w:color w:val="22272F"/>
          <w:sz w:val="24"/>
          <w:szCs w:val="24"/>
          <w:lang w:eastAsia="ru-RU"/>
        </w:rPr>
        <w:t>7</w:t>
      </w:r>
      <w:r w:rsidRPr="0050677E">
        <w:rPr>
          <w:rFonts w:ascii="Times New Roman" w:eastAsia="Times New Roman" w:hAnsi="Times New Roman" w:cs="Times New Roman"/>
          <w:b/>
          <w:color w:val="22272F"/>
          <w:sz w:val="24"/>
          <w:szCs w:val="24"/>
          <w:lang w:eastAsia="ru-RU"/>
        </w:rPr>
        <w:t>. В области культуры и искусства</w:t>
      </w:r>
      <w:r w:rsidR="007C1B43">
        <w:rPr>
          <w:rFonts w:ascii="Times New Roman" w:eastAsia="Times New Roman" w:hAnsi="Times New Roman" w:cs="Times New Roman"/>
          <w:b/>
          <w:color w:val="22272F"/>
          <w:sz w:val="24"/>
          <w:szCs w:val="24"/>
          <w:lang w:eastAsia="ru-RU"/>
        </w:rPr>
        <w:t>.</w:t>
      </w:r>
    </w:p>
    <w:p w:rsidR="0050677E" w:rsidRPr="00F52C41" w:rsidRDefault="00F52C41" w:rsidP="00F52C41">
      <w:pPr>
        <w:spacing w:before="100" w:beforeAutospacing="1" w:after="0" w:line="240" w:lineRule="auto"/>
        <w:ind w:firstLine="567"/>
        <w:jc w:val="both"/>
        <w:rPr>
          <w:rFonts w:ascii="Times New Roman" w:eastAsia="Times New Roman" w:hAnsi="Times New Roman" w:cs="Times New Roman"/>
          <w:b/>
          <w:sz w:val="24"/>
          <w:szCs w:val="24"/>
          <w:lang w:eastAsia="ru-RU"/>
        </w:rPr>
      </w:pPr>
      <w:r w:rsidRPr="009B047F">
        <w:rPr>
          <w:rFonts w:ascii="Times New Roman" w:eastAsia="Times New Roman" w:hAnsi="Times New Roman" w:cs="Times New Roman"/>
          <w:sz w:val="24"/>
          <w:szCs w:val="24"/>
          <w:lang w:eastAsia="ru-RU"/>
        </w:rPr>
        <w:t xml:space="preserve">Расчетные показатели минимально допустимого уровня обеспеченности населения в области </w:t>
      </w:r>
      <w:r w:rsidRPr="00F52C41">
        <w:rPr>
          <w:rFonts w:ascii="Times New Roman" w:eastAsia="Times New Roman" w:hAnsi="Times New Roman" w:cs="Times New Roman"/>
          <w:color w:val="22272F"/>
          <w:sz w:val="24"/>
          <w:szCs w:val="24"/>
          <w:lang w:eastAsia="ru-RU"/>
        </w:rPr>
        <w:t>культуры и искусства</w:t>
      </w:r>
      <w:r w:rsidRPr="009B047F">
        <w:rPr>
          <w:rFonts w:ascii="Times New Roman" w:eastAsia="Times New Roman" w:hAnsi="Times New Roman" w:cs="Times New Roman"/>
          <w:sz w:val="24"/>
          <w:szCs w:val="24"/>
          <w:lang w:eastAsia="ru-RU"/>
        </w:rPr>
        <w:t xml:space="preserve"> и максимально допустимого уровня территориальной доступности </w:t>
      </w:r>
      <w:r>
        <w:rPr>
          <w:rFonts w:ascii="Times New Roman" w:eastAsia="Times New Roman" w:hAnsi="Times New Roman" w:cs="Times New Roman"/>
          <w:sz w:val="24"/>
          <w:szCs w:val="24"/>
          <w:lang w:eastAsia="ru-RU"/>
        </w:rPr>
        <w:t xml:space="preserve">таких </w:t>
      </w:r>
      <w:r w:rsidRPr="009B047F">
        <w:rPr>
          <w:rFonts w:ascii="Times New Roman" w:eastAsia="Times New Roman" w:hAnsi="Times New Roman" w:cs="Times New Roman"/>
          <w:sz w:val="24"/>
          <w:szCs w:val="24"/>
          <w:lang w:eastAsia="ru-RU"/>
        </w:rPr>
        <w:t>объектов приведены в таблице</w:t>
      </w:r>
      <w:r>
        <w:rPr>
          <w:rFonts w:ascii="Times New Roman" w:eastAsia="Times New Roman" w:hAnsi="Times New Roman" w:cs="Times New Roman"/>
          <w:sz w:val="24"/>
          <w:szCs w:val="24"/>
          <w:lang w:eastAsia="ru-RU"/>
        </w:rPr>
        <w:t xml:space="preserve"> </w:t>
      </w:r>
      <w:r w:rsidR="00003C4C">
        <w:rPr>
          <w:rFonts w:ascii="Times New Roman" w:eastAsia="Times New Roman" w:hAnsi="Times New Roman" w:cs="Times New Roman"/>
          <w:sz w:val="24"/>
          <w:szCs w:val="24"/>
          <w:lang w:eastAsia="ru-RU"/>
        </w:rPr>
        <w:t>7</w:t>
      </w:r>
      <w:r w:rsidR="0050677E" w:rsidRPr="00223B43">
        <w:rPr>
          <w:rFonts w:ascii="Times New Roman" w:eastAsia="Times New Roman" w:hAnsi="Times New Roman" w:cs="Times New Roman"/>
          <w:sz w:val="24"/>
          <w:szCs w:val="24"/>
          <w:lang w:eastAsia="ru-RU"/>
        </w:rPr>
        <w:t>.</w:t>
      </w:r>
    </w:p>
    <w:p w:rsidR="00003C4C" w:rsidRPr="00223B43" w:rsidRDefault="0050677E" w:rsidP="00825011">
      <w:pPr>
        <w:shd w:val="clear" w:color="auto" w:fill="FFFFFF"/>
        <w:spacing w:after="0" w:line="240" w:lineRule="auto"/>
        <w:ind w:firstLine="567"/>
        <w:jc w:val="right"/>
        <w:rPr>
          <w:rFonts w:ascii="Times New Roman" w:eastAsia="Times New Roman" w:hAnsi="Times New Roman" w:cs="Times New Roman"/>
          <w:sz w:val="24"/>
          <w:szCs w:val="24"/>
          <w:lang w:eastAsia="ru-RU"/>
        </w:rPr>
      </w:pPr>
      <w:r w:rsidRPr="00223B43">
        <w:rPr>
          <w:rFonts w:ascii="Times New Roman" w:eastAsia="Times New Roman" w:hAnsi="Times New Roman" w:cs="Times New Roman"/>
          <w:sz w:val="24"/>
          <w:szCs w:val="24"/>
          <w:lang w:eastAsia="ru-RU"/>
        </w:rPr>
        <w:t xml:space="preserve">Таблица </w:t>
      </w:r>
      <w:r w:rsidR="00003C4C">
        <w:rPr>
          <w:rFonts w:ascii="Times New Roman" w:eastAsia="Times New Roman" w:hAnsi="Times New Roman" w:cs="Times New Roman"/>
          <w:sz w:val="24"/>
          <w:szCs w:val="24"/>
          <w:lang w:eastAsia="ru-RU"/>
        </w:rPr>
        <w:t>7</w:t>
      </w:r>
    </w:p>
    <w:tbl>
      <w:tblPr>
        <w:tblW w:w="5000" w:type="pct"/>
        <w:tblCellMar>
          <w:top w:w="15" w:type="dxa"/>
          <w:left w:w="15" w:type="dxa"/>
          <w:bottom w:w="15" w:type="dxa"/>
          <w:right w:w="15" w:type="dxa"/>
        </w:tblCellMar>
        <w:tblLook w:val="04A0" w:firstRow="1" w:lastRow="0" w:firstColumn="1" w:lastColumn="0" w:noHBand="0" w:noVBand="1"/>
      </w:tblPr>
      <w:tblGrid>
        <w:gridCol w:w="2172"/>
        <w:gridCol w:w="2237"/>
        <w:gridCol w:w="3260"/>
        <w:gridCol w:w="2000"/>
      </w:tblGrid>
      <w:tr w:rsidR="0050677E" w:rsidRPr="00223B43" w:rsidTr="003845BD">
        <w:tc>
          <w:tcPr>
            <w:tcW w:w="1123" w:type="pct"/>
            <w:tcBorders>
              <w:top w:val="single" w:sz="6" w:space="0" w:color="000000"/>
              <w:left w:val="single" w:sz="6" w:space="0" w:color="000000"/>
              <w:bottom w:val="single" w:sz="6" w:space="0" w:color="000000"/>
              <w:right w:val="single" w:sz="6" w:space="0" w:color="000000"/>
            </w:tcBorders>
            <w:hideMark/>
          </w:tcPr>
          <w:p w:rsidR="0050677E" w:rsidRPr="00223B43" w:rsidRDefault="0050677E" w:rsidP="0050677E">
            <w:pPr>
              <w:spacing w:after="0" w:line="240" w:lineRule="auto"/>
              <w:jc w:val="center"/>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Наименование вида объектов</w:t>
            </w:r>
          </w:p>
        </w:tc>
        <w:tc>
          <w:tcPr>
            <w:tcW w:w="1157" w:type="pct"/>
            <w:tcBorders>
              <w:top w:val="single" w:sz="6" w:space="0" w:color="000000"/>
              <w:left w:val="single" w:sz="6" w:space="0" w:color="000000"/>
              <w:bottom w:val="single" w:sz="6" w:space="0" w:color="000000"/>
              <w:right w:val="single" w:sz="6" w:space="0" w:color="000000"/>
            </w:tcBorders>
            <w:hideMark/>
          </w:tcPr>
          <w:p w:rsidR="0050677E" w:rsidRPr="00223B43" w:rsidRDefault="0050677E" w:rsidP="0050677E">
            <w:pPr>
              <w:spacing w:after="0" w:line="240" w:lineRule="auto"/>
              <w:jc w:val="center"/>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Тип расчетного показателя</w:t>
            </w:r>
          </w:p>
        </w:tc>
        <w:tc>
          <w:tcPr>
            <w:tcW w:w="1686" w:type="pct"/>
            <w:tcBorders>
              <w:top w:val="single" w:sz="6" w:space="0" w:color="000000"/>
              <w:left w:val="single" w:sz="6" w:space="0" w:color="000000"/>
              <w:bottom w:val="single" w:sz="6" w:space="0" w:color="000000"/>
              <w:right w:val="single" w:sz="6" w:space="0" w:color="000000"/>
            </w:tcBorders>
            <w:hideMark/>
          </w:tcPr>
          <w:p w:rsidR="0050677E" w:rsidRPr="00223B43" w:rsidRDefault="0050677E" w:rsidP="0050677E">
            <w:pPr>
              <w:spacing w:after="0" w:line="240" w:lineRule="auto"/>
              <w:jc w:val="center"/>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Наименование расчетного показателя, единица измерения</w:t>
            </w:r>
          </w:p>
        </w:tc>
        <w:tc>
          <w:tcPr>
            <w:tcW w:w="1034" w:type="pct"/>
            <w:tcBorders>
              <w:top w:val="single" w:sz="6" w:space="0" w:color="000000"/>
              <w:left w:val="single" w:sz="6" w:space="0" w:color="000000"/>
              <w:bottom w:val="single" w:sz="6" w:space="0" w:color="000000"/>
              <w:right w:val="single" w:sz="6" w:space="0" w:color="000000"/>
            </w:tcBorders>
            <w:hideMark/>
          </w:tcPr>
          <w:p w:rsidR="0050677E" w:rsidRPr="00223B43" w:rsidRDefault="0050677E" w:rsidP="0050677E">
            <w:pPr>
              <w:spacing w:after="0" w:line="240" w:lineRule="auto"/>
              <w:jc w:val="center"/>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Значение расчетного показателя</w:t>
            </w:r>
          </w:p>
        </w:tc>
      </w:tr>
      <w:tr w:rsidR="0050677E" w:rsidRPr="00223B43" w:rsidTr="003845BD">
        <w:trPr>
          <w:trHeight w:val="240"/>
        </w:trPr>
        <w:tc>
          <w:tcPr>
            <w:tcW w:w="1123" w:type="pct"/>
            <w:vMerge w:val="restart"/>
            <w:tcBorders>
              <w:top w:val="single" w:sz="6" w:space="0" w:color="000000"/>
              <w:left w:val="single" w:sz="6" w:space="0" w:color="000000"/>
              <w:bottom w:val="single" w:sz="6" w:space="0" w:color="000000"/>
              <w:right w:val="single" w:sz="6" w:space="0" w:color="000000"/>
            </w:tcBorders>
            <w:hideMark/>
          </w:tcPr>
          <w:p w:rsidR="0050677E" w:rsidRPr="00223B43" w:rsidRDefault="0050677E" w:rsidP="0050677E">
            <w:pPr>
              <w:spacing w:after="0" w:line="240" w:lineRule="auto"/>
              <w:ind w:left="142" w:right="46"/>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Универсальная библиотека</w:t>
            </w:r>
          </w:p>
        </w:tc>
        <w:tc>
          <w:tcPr>
            <w:tcW w:w="1157" w:type="pct"/>
            <w:tcBorders>
              <w:top w:val="single" w:sz="6" w:space="0" w:color="000000"/>
              <w:left w:val="single" w:sz="6" w:space="0" w:color="000000"/>
              <w:bottom w:val="single" w:sz="6" w:space="0" w:color="000000"/>
              <w:right w:val="single" w:sz="6" w:space="0" w:color="000000"/>
            </w:tcBorders>
            <w:hideMark/>
          </w:tcPr>
          <w:p w:rsidR="0050677E" w:rsidRPr="00223B43" w:rsidRDefault="0050677E" w:rsidP="0050677E">
            <w:pPr>
              <w:spacing w:after="0" w:line="240" w:lineRule="auto"/>
              <w:ind w:left="142" w:right="46"/>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Минимально допустимый уровень обеспеченности населения</w:t>
            </w:r>
          </w:p>
        </w:tc>
        <w:tc>
          <w:tcPr>
            <w:tcW w:w="1686" w:type="pct"/>
            <w:tcBorders>
              <w:top w:val="single" w:sz="6" w:space="0" w:color="000000"/>
              <w:left w:val="single" w:sz="6" w:space="0" w:color="000000"/>
              <w:bottom w:val="single" w:sz="6" w:space="0" w:color="000000"/>
              <w:right w:val="single" w:sz="6" w:space="0" w:color="000000"/>
            </w:tcBorders>
            <w:hideMark/>
          </w:tcPr>
          <w:p w:rsidR="0050677E" w:rsidRPr="00223B43" w:rsidRDefault="0050677E" w:rsidP="00D64632">
            <w:pPr>
              <w:spacing w:after="0" w:line="240" w:lineRule="auto"/>
              <w:ind w:left="142" w:right="46"/>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Количество объектов с размещением в административном центре, ед.</w:t>
            </w:r>
          </w:p>
        </w:tc>
        <w:tc>
          <w:tcPr>
            <w:tcW w:w="1034" w:type="pct"/>
            <w:tcBorders>
              <w:top w:val="single" w:sz="6" w:space="0" w:color="000000"/>
              <w:left w:val="single" w:sz="6" w:space="0" w:color="000000"/>
              <w:bottom w:val="single" w:sz="6" w:space="0" w:color="000000"/>
              <w:right w:val="single" w:sz="6" w:space="0" w:color="000000"/>
            </w:tcBorders>
            <w:hideMark/>
          </w:tcPr>
          <w:p w:rsidR="0050677E" w:rsidRPr="00223B43" w:rsidRDefault="0050677E" w:rsidP="0050677E">
            <w:pPr>
              <w:spacing w:after="0" w:line="240" w:lineRule="auto"/>
              <w:ind w:left="142" w:right="46"/>
              <w:jc w:val="center"/>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1</w:t>
            </w:r>
          </w:p>
        </w:tc>
      </w:tr>
      <w:tr w:rsidR="00825011" w:rsidRPr="00223B43" w:rsidTr="00767B74">
        <w:trPr>
          <w:trHeight w:val="1012"/>
        </w:trPr>
        <w:tc>
          <w:tcPr>
            <w:tcW w:w="1123" w:type="pct"/>
            <w:vMerge/>
            <w:tcBorders>
              <w:top w:val="single" w:sz="6" w:space="0" w:color="000000"/>
              <w:left w:val="single" w:sz="6" w:space="0" w:color="000000"/>
              <w:bottom w:val="single" w:sz="6" w:space="0" w:color="000000"/>
              <w:right w:val="single" w:sz="6" w:space="0" w:color="000000"/>
            </w:tcBorders>
            <w:vAlign w:val="center"/>
            <w:hideMark/>
          </w:tcPr>
          <w:p w:rsidR="00825011" w:rsidRPr="00223B43" w:rsidRDefault="00825011" w:rsidP="0050677E">
            <w:pPr>
              <w:spacing w:after="0" w:line="240" w:lineRule="auto"/>
              <w:ind w:left="142" w:right="46"/>
              <w:rPr>
                <w:rFonts w:ascii="Times New Roman" w:eastAsia="Times New Roman" w:hAnsi="Times New Roman" w:cs="Times New Roman"/>
                <w:lang w:eastAsia="ru-RU"/>
              </w:rPr>
            </w:pPr>
          </w:p>
        </w:tc>
        <w:tc>
          <w:tcPr>
            <w:tcW w:w="1157" w:type="pct"/>
            <w:tcBorders>
              <w:top w:val="single" w:sz="6" w:space="0" w:color="000000"/>
              <w:left w:val="single" w:sz="6" w:space="0" w:color="000000"/>
              <w:bottom w:val="single" w:sz="6" w:space="0" w:color="000000"/>
              <w:right w:val="single" w:sz="6" w:space="0" w:color="000000"/>
            </w:tcBorders>
            <w:hideMark/>
          </w:tcPr>
          <w:p w:rsidR="00825011" w:rsidRPr="00223B43" w:rsidRDefault="00825011" w:rsidP="0050677E">
            <w:pPr>
              <w:spacing w:after="0" w:line="240" w:lineRule="auto"/>
              <w:ind w:left="142" w:right="46"/>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Максимально допустимый уровень территориальной доступности</w:t>
            </w:r>
          </w:p>
        </w:tc>
        <w:tc>
          <w:tcPr>
            <w:tcW w:w="1686" w:type="pct"/>
            <w:tcBorders>
              <w:top w:val="single" w:sz="6" w:space="0" w:color="000000"/>
              <w:left w:val="single" w:sz="6" w:space="0" w:color="000000"/>
              <w:right w:val="single" w:sz="6" w:space="0" w:color="000000"/>
            </w:tcBorders>
            <w:hideMark/>
          </w:tcPr>
          <w:p w:rsidR="00825011" w:rsidRPr="00223B43" w:rsidRDefault="00825011" w:rsidP="0050677E">
            <w:pPr>
              <w:spacing w:after="0" w:line="240" w:lineRule="auto"/>
              <w:ind w:left="142" w:right="46"/>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Транспортная доступность для жителей административного центра, мин.</w:t>
            </w:r>
          </w:p>
        </w:tc>
        <w:tc>
          <w:tcPr>
            <w:tcW w:w="1034" w:type="pct"/>
            <w:tcBorders>
              <w:top w:val="single" w:sz="6" w:space="0" w:color="000000"/>
              <w:left w:val="single" w:sz="6" w:space="0" w:color="000000"/>
              <w:right w:val="single" w:sz="6" w:space="0" w:color="000000"/>
            </w:tcBorders>
            <w:hideMark/>
          </w:tcPr>
          <w:p w:rsidR="00825011" w:rsidRPr="00223B43" w:rsidRDefault="00825011" w:rsidP="0050677E">
            <w:pPr>
              <w:spacing w:after="0" w:line="240" w:lineRule="auto"/>
              <w:ind w:left="142" w:right="46"/>
              <w:jc w:val="center"/>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60</w:t>
            </w:r>
          </w:p>
        </w:tc>
      </w:tr>
      <w:tr w:rsidR="0050677E" w:rsidRPr="00223B43" w:rsidTr="003845BD">
        <w:trPr>
          <w:trHeight w:val="240"/>
        </w:trPr>
        <w:tc>
          <w:tcPr>
            <w:tcW w:w="1123" w:type="pct"/>
            <w:vMerge w:val="restart"/>
            <w:tcBorders>
              <w:top w:val="single" w:sz="6" w:space="0" w:color="000000"/>
              <w:left w:val="single" w:sz="6" w:space="0" w:color="000000"/>
              <w:bottom w:val="single" w:sz="6" w:space="0" w:color="000000"/>
              <w:right w:val="single" w:sz="6" w:space="0" w:color="000000"/>
            </w:tcBorders>
            <w:hideMark/>
          </w:tcPr>
          <w:p w:rsidR="0050677E" w:rsidRPr="00223B43" w:rsidRDefault="0050677E" w:rsidP="00003C4C">
            <w:pPr>
              <w:spacing w:after="0" w:line="240" w:lineRule="auto"/>
              <w:ind w:left="142" w:right="46"/>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Д</w:t>
            </w:r>
            <w:r w:rsidR="00003C4C">
              <w:rPr>
                <w:rFonts w:ascii="Times New Roman" w:eastAsia="Times New Roman" w:hAnsi="Times New Roman" w:cs="Times New Roman"/>
                <w:lang w:eastAsia="ru-RU"/>
              </w:rPr>
              <w:t>ом</w:t>
            </w:r>
            <w:r w:rsidRPr="00223B43">
              <w:rPr>
                <w:rFonts w:ascii="Times New Roman" w:eastAsia="Times New Roman" w:hAnsi="Times New Roman" w:cs="Times New Roman"/>
                <w:lang w:eastAsia="ru-RU"/>
              </w:rPr>
              <w:t xml:space="preserve"> культуры</w:t>
            </w:r>
          </w:p>
        </w:tc>
        <w:tc>
          <w:tcPr>
            <w:tcW w:w="1157" w:type="pct"/>
            <w:tcBorders>
              <w:top w:val="single" w:sz="6" w:space="0" w:color="000000"/>
              <w:left w:val="single" w:sz="6" w:space="0" w:color="000000"/>
              <w:bottom w:val="single" w:sz="6" w:space="0" w:color="000000"/>
              <w:right w:val="single" w:sz="6" w:space="0" w:color="000000"/>
            </w:tcBorders>
            <w:hideMark/>
          </w:tcPr>
          <w:p w:rsidR="0050677E" w:rsidRPr="00223B43" w:rsidRDefault="0050677E" w:rsidP="0050677E">
            <w:pPr>
              <w:spacing w:after="0" w:line="240" w:lineRule="auto"/>
              <w:ind w:left="142" w:right="46"/>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Минимально допустимый уровень обеспеченности населения</w:t>
            </w:r>
          </w:p>
        </w:tc>
        <w:tc>
          <w:tcPr>
            <w:tcW w:w="1686" w:type="pct"/>
            <w:tcBorders>
              <w:top w:val="single" w:sz="6" w:space="0" w:color="000000"/>
              <w:left w:val="single" w:sz="6" w:space="0" w:color="000000"/>
              <w:bottom w:val="single" w:sz="6" w:space="0" w:color="000000"/>
              <w:right w:val="single" w:sz="6" w:space="0" w:color="000000"/>
            </w:tcBorders>
            <w:hideMark/>
          </w:tcPr>
          <w:p w:rsidR="0050677E" w:rsidRPr="00223B43" w:rsidRDefault="0050677E" w:rsidP="00003C4C">
            <w:pPr>
              <w:spacing w:after="0" w:line="240" w:lineRule="auto"/>
              <w:ind w:left="142" w:right="46"/>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Количество объектов с размещением в административном центре, ед.</w:t>
            </w:r>
          </w:p>
        </w:tc>
        <w:tc>
          <w:tcPr>
            <w:tcW w:w="1034" w:type="pct"/>
            <w:tcBorders>
              <w:top w:val="single" w:sz="6" w:space="0" w:color="000000"/>
              <w:left w:val="single" w:sz="6" w:space="0" w:color="000000"/>
              <w:bottom w:val="single" w:sz="6" w:space="0" w:color="000000"/>
              <w:right w:val="single" w:sz="6" w:space="0" w:color="000000"/>
            </w:tcBorders>
            <w:hideMark/>
          </w:tcPr>
          <w:p w:rsidR="0050677E" w:rsidRPr="00223B43" w:rsidRDefault="0050677E" w:rsidP="0050677E">
            <w:pPr>
              <w:spacing w:after="0" w:line="240" w:lineRule="auto"/>
              <w:ind w:left="142" w:right="46"/>
              <w:jc w:val="center"/>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1</w:t>
            </w:r>
          </w:p>
        </w:tc>
      </w:tr>
      <w:tr w:rsidR="00825011" w:rsidRPr="00223B43" w:rsidTr="00767B74">
        <w:trPr>
          <w:trHeight w:val="1012"/>
        </w:trPr>
        <w:tc>
          <w:tcPr>
            <w:tcW w:w="1123" w:type="pct"/>
            <w:vMerge/>
            <w:tcBorders>
              <w:top w:val="single" w:sz="6" w:space="0" w:color="000000"/>
              <w:left w:val="single" w:sz="6" w:space="0" w:color="000000"/>
              <w:bottom w:val="single" w:sz="6" w:space="0" w:color="000000"/>
              <w:right w:val="single" w:sz="6" w:space="0" w:color="000000"/>
            </w:tcBorders>
            <w:vAlign w:val="center"/>
            <w:hideMark/>
          </w:tcPr>
          <w:p w:rsidR="00825011" w:rsidRPr="00223B43" w:rsidRDefault="00825011" w:rsidP="0050677E">
            <w:pPr>
              <w:spacing w:after="0" w:line="240" w:lineRule="auto"/>
              <w:ind w:left="142" w:right="46"/>
              <w:rPr>
                <w:rFonts w:ascii="Times New Roman" w:eastAsia="Times New Roman" w:hAnsi="Times New Roman" w:cs="Times New Roman"/>
                <w:lang w:eastAsia="ru-RU"/>
              </w:rPr>
            </w:pPr>
          </w:p>
        </w:tc>
        <w:tc>
          <w:tcPr>
            <w:tcW w:w="1157" w:type="pct"/>
            <w:tcBorders>
              <w:top w:val="single" w:sz="6" w:space="0" w:color="000000"/>
              <w:left w:val="single" w:sz="6" w:space="0" w:color="000000"/>
              <w:bottom w:val="single" w:sz="6" w:space="0" w:color="000000"/>
              <w:right w:val="single" w:sz="6" w:space="0" w:color="000000"/>
            </w:tcBorders>
            <w:hideMark/>
          </w:tcPr>
          <w:p w:rsidR="00825011" w:rsidRPr="00223B43" w:rsidRDefault="00825011" w:rsidP="0050677E">
            <w:pPr>
              <w:spacing w:after="0" w:line="240" w:lineRule="auto"/>
              <w:ind w:left="142" w:right="46"/>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Максимально допустимый уровень территориальной доступности</w:t>
            </w:r>
          </w:p>
        </w:tc>
        <w:tc>
          <w:tcPr>
            <w:tcW w:w="1686" w:type="pct"/>
            <w:tcBorders>
              <w:top w:val="single" w:sz="6" w:space="0" w:color="000000"/>
              <w:left w:val="single" w:sz="6" w:space="0" w:color="000000"/>
              <w:right w:val="single" w:sz="6" w:space="0" w:color="000000"/>
            </w:tcBorders>
            <w:hideMark/>
          </w:tcPr>
          <w:p w:rsidR="00825011" w:rsidRPr="00223B43" w:rsidRDefault="00825011" w:rsidP="0050677E">
            <w:pPr>
              <w:spacing w:after="0" w:line="240" w:lineRule="auto"/>
              <w:ind w:left="142" w:right="46"/>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Транспортная доступность для жителей административного центра, мин.</w:t>
            </w:r>
          </w:p>
        </w:tc>
        <w:tc>
          <w:tcPr>
            <w:tcW w:w="1034" w:type="pct"/>
            <w:tcBorders>
              <w:top w:val="single" w:sz="6" w:space="0" w:color="000000"/>
              <w:left w:val="single" w:sz="6" w:space="0" w:color="000000"/>
              <w:right w:val="single" w:sz="6" w:space="0" w:color="000000"/>
            </w:tcBorders>
            <w:hideMark/>
          </w:tcPr>
          <w:p w:rsidR="00825011" w:rsidRPr="00223B43" w:rsidRDefault="00825011" w:rsidP="0050677E">
            <w:pPr>
              <w:spacing w:after="0" w:line="240" w:lineRule="auto"/>
              <w:ind w:left="142" w:right="46"/>
              <w:jc w:val="center"/>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60</w:t>
            </w:r>
          </w:p>
        </w:tc>
      </w:tr>
      <w:tr w:rsidR="00825011" w:rsidRPr="00223B43" w:rsidTr="00825011">
        <w:trPr>
          <w:trHeight w:val="146"/>
        </w:trPr>
        <w:tc>
          <w:tcPr>
            <w:tcW w:w="5000" w:type="pct"/>
            <w:gridSpan w:val="4"/>
            <w:tcBorders>
              <w:top w:val="single" w:sz="6" w:space="0" w:color="000000"/>
              <w:left w:val="single" w:sz="6" w:space="0" w:color="000000"/>
              <w:bottom w:val="single" w:sz="4" w:space="0" w:color="auto"/>
              <w:right w:val="single" w:sz="6" w:space="0" w:color="000000"/>
            </w:tcBorders>
            <w:vAlign w:val="center"/>
          </w:tcPr>
          <w:p w:rsidR="00825011" w:rsidRPr="00223B43" w:rsidRDefault="00825011" w:rsidP="00825011">
            <w:pPr>
              <w:spacing w:after="0" w:line="240" w:lineRule="auto"/>
              <w:ind w:left="142" w:right="141" w:firstLine="425"/>
              <w:jc w:val="both"/>
              <w:rPr>
                <w:rFonts w:ascii="Times New Roman" w:eastAsia="Times New Roman" w:hAnsi="Times New Roman" w:cs="Times New Roman"/>
                <w:lang w:eastAsia="ru-RU"/>
              </w:rPr>
            </w:pPr>
            <w:r w:rsidRPr="00223B43">
              <w:rPr>
                <w:rFonts w:ascii="Times New Roman" w:eastAsia="Times New Roman" w:hAnsi="Times New Roman" w:cs="Times New Roman"/>
                <w:bCs/>
                <w:lang w:eastAsia="ru-RU"/>
              </w:rPr>
              <w:t>Примечания:</w:t>
            </w:r>
          </w:p>
          <w:p w:rsidR="00825011" w:rsidRPr="00223B43" w:rsidRDefault="00825011" w:rsidP="00825011">
            <w:pPr>
              <w:spacing w:after="0" w:line="240" w:lineRule="auto"/>
              <w:ind w:left="142" w:right="141" w:firstLine="425"/>
              <w:jc w:val="both"/>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 xml:space="preserve">1. В соответствии с пунктом 8.1.5 СП 59.13330.2020 минимальная доля мест для инвалидов в зрительных залах - 5%, в том числе для инвалидов, передвигающихся на креслах-колясках 0,75% и 0,25% мест со свободным доступом повышенной комфортности (ширина места 0,5 м, ширина прохода между рядами не менее 0,65 м). Остальные 4% мест должны размещаться в зоне </w:t>
            </w:r>
            <w:proofErr w:type="gramStart"/>
            <w:r w:rsidRPr="00223B43">
              <w:rPr>
                <w:rFonts w:ascii="Times New Roman" w:eastAsia="Times New Roman" w:hAnsi="Times New Roman" w:cs="Times New Roman"/>
                <w:lang w:eastAsia="ru-RU"/>
              </w:rPr>
              <w:t>действия системы обеспечения разборчивости звуковой информации</w:t>
            </w:r>
            <w:proofErr w:type="gramEnd"/>
            <w:r w:rsidRPr="00223B43">
              <w:rPr>
                <w:rFonts w:ascii="Times New Roman" w:eastAsia="Times New Roman" w:hAnsi="Times New Roman" w:cs="Times New Roman"/>
                <w:lang w:eastAsia="ru-RU"/>
              </w:rPr>
              <w:t xml:space="preserve"> и зоны действия системы </w:t>
            </w:r>
            <w:proofErr w:type="spellStart"/>
            <w:r w:rsidRPr="00223B43">
              <w:rPr>
                <w:rFonts w:ascii="Times New Roman" w:eastAsia="Times New Roman" w:hAnsi="Times New Roman" w:cs="Times New Roman"/>
                <w:lang w:eastAsia="ru-RU"/>
              </w:rPr>
              <w:t>тифлокомментирования</w:t>
            </w:r>
            <w:proofErr w:type="spellEnd"/>
            <w:r w:rsidRPr="00223B43">
              <w:rPr>
                <w:rFonts w:ascii="Times New Roman" w:eastAsia="Times New Roman" w:hAnsi="Times New Roman" w:cs="Times New Roman"/>
                <w:lang w:eastAsia="ru-RU"/>
              </w:rPr>
              <w:t xml:space="preserve">, а также по заданию на проектирование в зоне видимости </w:t>
            </w:r>
            <w:r>
              <w:rPr>
                <w:rFonts w:ascii="Times New Roman" w:eastAsia="Times New Roman" w:hAnsi="Times New Roman" w:cs="Times New Roman"/>
                <w:lang w:eastAsia="ru-RU"/>
              </w:rPr>
              <w:t>«</w:t>
            </w:r>
            <w:r w:rsidRPr="00223B43">
              <w:rPr>
                <w:rFonts w:ascii="Times New Roman" w:eastAsia="Times New Roman" w:hAnsi="Times New Roman" w:cs="Times New Roman"/>
                <w:lang w:eastAsia="ru-RU"/>
              </w:rPr>
              <w:t>бегущей строки</w:t>
            </w:r>
            <w:r>
              <w:rPr>
                <w:rFonts w:ascii="Times New Roman" w:eastAsia="Times New Roman" w:hAnsi="Times New Roman" w:cs="Times New Roman"/>
                <w:lang w:eastAsia="ru-RU"/>
              </w:rPr>
              <w:t>»</w:t>
            </w:r>
            <w:r w:rsidRPr="00223B43">
              <w:rPr>
                <w:rFonts w:ascii="Times New Roman" w:eastAsia="Times New Roman" w:hAnsi="Times New Roman" w:cs="Times New Roman"/>
                <w:lang w:eastAsia="ru-RU"/>
              </w:rPr>
              <w:t xml:space="preserve">, телемонитора или зоны для размещения </w:t>
            </w:r>
            <w:proofErr w:type="spellStart"/>
            <w:r w:rsidRPr="00223B43">
              <w:rPr>
                <w:rFonts w:ascii="Times New Roman" w:eastAsia="Times New Roman" w:hAnsi="Times New Roman" w:cs="Times New Roman"/>
                <w:lang w:eastAsia="ru-RU"/>
              </w:rPr>
              <w:t>сурдопереводчика</w:t>
            </w:r>
            <w:proofErr w:type="spellEnd"/>
            <w:r w:rsidRPr="00223B43">
              <w:rPr>
                <w:rFonts w:ascii="Times New Roman" w:eastAsia="Times New Roman" w:hAnsi="Times New Roman" w:cs="Times New Roman"/>
                <w:lang w:eastAsia="ru-RU"/>
              </w:rPr>
              <w:t>.</w:t>
            </w:r>
          </w:p>
          <w:p w:rsidR="00825011" w:rsidRPr="00223B43" w:rsidRDefault="00825011" w:rsidP="00825011">
            <w:pPr>
              <w:spacing w:after="0" w:line="240" w:lineRule="auto"/>
              <w:ind w:left="142" w:right="46"/>
              <w:jc w:val="both"/>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2. Потребность в площадях земельных участков для объектов регионального значения в области культуры принимается в соответствии с приложением</w:t>
            </w:r>
            <w:proofErr w:type="gramStart"/>
            <w:r w:rsidRPr="00223B43">
              <w:rPr>
                <w:rFonts w:ascii="Times New Roman" w:eastAsia="Times New Roman" w:hAnsi="Times New Roman" w:cs="Times New Roman"/>
                <w:lang w:eastAsia="ru-RU"/>
              </w:rPr>
              <w:t xml:space="preserve"> Д</w:t>
            </w:r>
            <w:proofErr w:type="gramEnd"/>
            <w:r w:rsidRPr="00223B43">
              <w:rPr>
                <w:rFonts w:ascii="Times New Roman" w:eastAsia="Times New Roman" w:hAnsi="Times New Roman" w:cs="Times New Roman"/>
                <w:lang w:eastAsia="ru-RU"/>
              </w:rPr>
              <w:t xml:space="preserve"> к СП 42.13330.2016.</w:t>
            </w:r>
          </w:p>
        </w:tc>
      </w:tr>
    </w:tbl>
    <w:p w:rsidR="0050677E" w:rsidRPr="0050677E" w:rsidRDefault="0050677E" w:rsidP="00223B43">
      <w:pPr>
        <w:shd w:val="clear" w:color="auto" w:fill="FFFFFF"/>
        <w:spacing w:before="100" w:beforeAutospacing="1" w:after="100" w:afterAutospacing="1" w:line="240" w:lineRule="auto"/>
        <w:ind w:firstLine="567"/>
        <w:jc w:val="both"/>
        <w:rPr>
          <w:rFonts w:ascii="Times New Roman" w:eastAsia="Times New Roman" w:hAnsi="Times New Roman" w:cs="Times New Roman"/>
          <w:b/>
          <w:color w:val="22272F"/>
          <w:sz w:val="24"/>
          <w:szCs w:val="24"/>
          <w:lang w:eastAsia="ru-RU"/>
        </w:rPr>
      </w:pPr>
      <w:r w:rsidRPr="0050677E">
        <w:rPr>
          <w:rFonts w:ascii="Times New Roman" w:eastAsia="Times New Roman" w:hAnsi="Times New Roman" w:cs="Times New Roman"/>
          <w:b/>
          <w:color w:val="22272F"/>
          <w:sz w:val="24"/>
          <w:szCs w:val="24"/>
          <w:lang w:eastAsia="ru-RU"/>
        </w:rPr>
        <w:lastRenderedPageBreak/>
        <w:t>1.</w:t>
      </w:r>
      <w:r w:rsidR="00003C4C">
        <w:rPr>
          <w:rFonts w:ascii="Times New Roman" w:eastAsia="Times New Roman" w:hAnsi="Times New Roman" w:cs="Times New Roman"/>
          <w:b/>
          <w:color w:val="22272F"/>
          <w:sz w:val="24"/>
          <w:szCs w:val="24"/>
          <w:lang w:eastAsia="ru-RU"/>
        </w:rPr>
        <w:t>8</w:t>
      </w:r>
      <w:r w:rsidRPr="0050677E">
        <w:rPr>
          <w:rFonts w:ascii="Times New Roman" w:eastAsia="Times New Roman" w:hAnsi="Times New Roman" w:cs="Times New Roman"/>
          <w:b/>
          <w:color w:val="22272F"/>
          <w:sz w:val="24"/>
          <w:szCs w:val="24"/>
          <w:lang w:eastAsia="ru-RU"/>
        </w:rPr>
        <w:t>. В области предоставления государственных и муниципальных услуг, размещения органов государственной власти и их структурных подразделений</w:t>
      </w:r>
      <w:r w:rsidR="007C1B43">
        <w:rPr>
          <w:rFonts w:ascii="Times New Roman" w:eastAsia="Times New Roman" w:hAnsi="Times New Roman" w:cs="Times New Roman"/>
          <w:b/>
          <w:color w:val="22272F"/>
          <w:sz w:val="24"/>
          <w:szCs w:val="24"/>
          <w:lang w:eastAsia="ru-RU"/>
        </w:rPr>
        <w:t>.</w:t>
      </w:r>
    </w:p>
    <w:p w:rsidR="0050677E" w:rsidRPr="00F52C41" w:rsidRDefault="00F52C41" w:rsidP="00F52C41">
      <w:pPr>
        <w:spacing w:before="100" w:beforeAutospacing="1" w:after="0" w:line="240" w:lineRule="auto"/>
        <w:ind w:firstLine="567"/>
        <w:jc w:val="both"/>
        <w:rPr>
          <w:rFonts w:ascii="Times New Roman" w:eastAsia="Times New Roman" w:hAnsi="Times New Roman" w:cs="Times New Roman"/>
          <w:b/>
          <w:sz w:val="24"/>
          <w:szCs w:val="24"/>
          <w:lang w:eastAsia="ru-RU"/>
        </w:rPr>
      </w:pPr>
      <w:r w:rsidRPr="009B047F">
        <w:rPr>
          <w:rFonts w:ascii="Times New Roman" w:eastAsia="Times New Roman" w:hAnsi="Times New Roman" w:cs="Times New Roman"/>
          <w:sz w:val="24"/>
          <w:szCs w:val="24"/>
          <w:lang w:eastAsia="ru-RU"/>
        </w:rPr>
        <w:t xml:space="preserve">Расчетные показатели минимально допустимого уровня обеспеченности населения в области </w:t>
      </w:r>
      <w:r w:rsidRPr="00F52C41">
        <w:rPr>
          <w:rFonts w:ascii="Times New Roman" w:eastAsia="Times New Roman" w:hAnsi="Times New Roman" w:cs="Times New Roman"/>
          <w:color w:val="22272F"/>
          <w:sz w:val="24"/>
          <w:szCs w:val="24"/>
          <w:lang w:eastAsia="ru-RU"/>
        </w:rPr>
        <w:t>предоставления государственных и муниципальных услуг, размещения органов государственной власти и их структурных подразделений</w:t>
      </w:r>
      <w:r w:rsidRPr="009B047F">
        <w:rPr>
          <w:rFonts w:ascii="Times New Roman" w:eastAsia="Times New Roman" w:hAnsi="Times New Roman" w:cs="Times New Roman"/>
          <w:sz w:val="24"/>
          <w:szCs w:val="24"/>
          <w:lang w:eastAsia="ru-RU"/>
        </w:rPr>
        <w:t xml:space="preserve"> и максимально допустимого уровня территориальной доступности </w:t>
      </w:r>
      <w:r>
        <w:rPr>
          <w:rFonts w:ascii="Times New Roman" w:eastAsia="Times New Roman" w:hAnsi="Times New Roman" w:cs="Times New Roman"/>
          <w:sz w:val="24"/>
          <w:szCs w:val="24"/>
          <w:lang w:eastAsia="ru-RU"/>
        </w:rPr>
        <w:t xml:space="preserve">таких </w:t>
      </w:r>
      <w:r w:rsidRPr="009B047F">
        <w:rPr>
          <w:rFonts w:ascii="Times New Roman" w:eastAsia="Times New Roman" w:hAnsi="Times New Roman" w:cs="Times New Roman"/>
          <w:sz w:val="24"/>
          <w:szCs w:val="24"/>
          <w:lang w:eastAsia="ru-RU"/>
        </w:rPr>
        <w:t>объектов приведены в таблице</w:t>
      </w:r>
      <w:r>
        <w:rPr>
          <w:rFonts w:ascii="Times New Roman" w:eastAsia="Times New Roman" w:hAnsi="Times New Roman" w:cs="Times New Roman"/>
          <w:sz w:val="24"/>
          <w:szCs w:val="24"/>
          <w:lang w:eastAsia="ru-RU"/>
        </w:rPr>
        <w:t xml:space="preserve"> </w:t>
      </w:r>
      <w:r w:rsidR="00003C4C">
        <w:rPr>
          <w:rFonts w:ascii="Times New Roman" w:eastAsia="Times New Roman" w:hAnsi="Times New Roman" w:cs="Times New Roman"/>
          <w:sz w:val="24"/>
          <w:szCs w:val="24"/>
          <w:lang w:eastAsia="ru-RU"/>
        </w:rPr>
        <w:t>8</w:t>
      </w:r>
      <w:r w:rsidR="0050677E" w:rsidRPr="00223B43">
        <w:rPr>
          <w:rFonts w:ascii="Times New Roman" w:eastAsia="Times New Roman" w:hAnsi="Times New Roman" w:cs="Times New Roman"/>
          <w:sz w:val="24"/>
          <w:szCs w:val="24"/>
          <w:lang w:eastAsia="ru-RU"/>
        </w:rPr>
        <w:t>.</w:t>
      </w:r>
    </w:p>
    <w:p w:rsidR="0050677E" w:rsidRPr="00223B43" w:rsidRDefault="0050677E" w:rsidP="0050677E">
      <w:pPr>
        <w:shd w:val="clear" w:color="auto" w:fill="FFFFFF"/>
        <w:spacing w:after="0" w:line="240" w:lineRule="auto"/>
        <w:jc w:val="right"/>
        <w:rPr>
          <w:rFonts w:ascii="Times New Roman" w:eastAsia="Times New Roman" w:hAnsi="Times New Roman" w:cs="Times New Roman"/>
          <w:sz w:val="24"/>
          <w:szCs w:val="24"/>
          <w:lang w:eastAsia="ru-RU"/>
        </w:rPr>
      </w:pPr>
      <w:r w:rsidRPr="00223B43">
        <w:rPr>
          <w:rFonts w:ascii="Times New Roman" w:eastAsia="Times New Roman" w:hAnsi="Times New Roman" w:cs="Times New Roman"/>
          <w:sz w:val="24"/>
          <w:szCs w:val="24"/>
          <w:lang w:eastAsia="ru-RU"/>
        </w:rPr>
        <w:t xml:space="preserve">Таблица </w:t>
      </w:r>
      <w:r w:rsidR="00003C4C">
        <w:rPr>
          <w:rFonts w:ascii="Times New Roman" w:eastAsia="Times New Roman" w:hAnsi="Times New Roman" w:cs="Times New Roman"/>
          <w:sz w:val="24"/>
          <w:szCs w:val="24"/>
          <w:lang w:eastAsia="ru-RU"/>
        </w:rPr>
        <w:t>8</w:t>
      </w:r>
    </w:p>
    <w:tbl>
      <w:tblPr>
        <w:tblW w:w="5030" w:type="pct"/>
        <w:tblCellMar>
          <w:top w:w="15" w:type="dxa"/>
          <w:left w:w="15" w:type="dxa"/>
          <w:bottom w:w="15" w:type="dxa"/>
          <w:right w:w="15" w:type="dxa"/>
        </w:tblCellMar>
        <w:tblLook w:val="04A0" w:firstRow="1" w:lastRow="0" w:firstColumn="1" w:lastColumn="0" w:noHBand="0" w:noVBand="1"/>
      </w:tblPr>
      <w:tblGrid>
        <w:gridCol w:w="2556"/>
        <w:gridCol w:w="2650"/>
        <w:gridCol w:w="2451"/>
        <w:gridCol w:w="2033"/>
        <w:gridCol w:w="37"/>
      </w:tblGrid>
      <w:tr w:rsidR="0050677E" w:rsidRPr="00887A38" w:rsidTr="007C1B43">
        <w:trPr>
          <w:gridAfter w:val="1"/>
          <w:wAfter w:w="19" w:type="pct"/>
        </w:trPr>
        <w:tc>
          <w:tcPr>
            <w:tcW w:w="1314" w:type="pct"/>
            <w:tcBorders>
              <w:top w:val="single" w:sz="6" w:space="0" w:color="000000"/>
              <w:left w:val="single" w:sz="6" w:space="0" w:color="000000"/>
              <w:bottom w:val="single" w:sz="6" w:space="0" w:color="000000"/>
              <w:right w:val="single" w:sz="6" w:space="0" w:color="000000"/>
            </w:tcBorders>
            <w:hideMark/>
          </w:tcPr>
          <w:p w:rsidR="0050677E" w:rsidRPr="00887A38" w:rsidRDefault="0050677E" w:rsidP="0050677E">
            <w:pPr>
              <w:spacing w:after="0" w:line="240" w:lineRule="auto"/>
              <w:ind w:left="142"/>
              <w:jc w:val="center"/>
              <w:rPr>
                <w:rFonts w:ascii="Times New Roman" w:eastAsia="Times New Roman" w:hAnsi="Times New Roman" w:cs="Times New Roman"/>
                <w:lang w:eastAsia="ru-RU"/>
              </w:rPr>
            </w:pPr>
            <w:r w:rsidRPr="00887A38">
              <w:rPr>
                <w:rFonts w:ascii="Times New Roman" w:eastAsia="Times New Roman" w:hAnsi="Times New Roman" w:cs="Times New Roman"/>
                <w:lang w:eastAsia="ru-RU"/>
              </w:rPr>
              <w:t>Наименование вида объектов</w:t>
            </w:r>
          </w:p>
        </w:tc>
        <w:tc>
          <w:tcPr>
            <w:tcW w:w="1362" w:type="pct"/>
            <w:tcBorders>
              <w:top w:val="single" w:sz="6" w:space="0" w:color="000000"/>
              <w:left w:val="single" w:sz="6" w:space="0" w:color="000000"/>
              <w:bottom w:val="single" w:sz="6" w:space="0" w:color="000000"/>
              <w:right w:val="single" w:sz="6" w:space="0" w:color="000000"/>
            </w:tcBorders>
            <w:hideMark/>
          </w:tcPr>
          <w:p w:rsidR="0050677E" w:rsidRPr="00887A38" w:rsidRDefault="0050677E" w:rsidP="0050677E">
            <w:pPr>
              <w:spacing w:after="0" w:line="240" w:lineRule="auto"/>
              <w:ind w:left="142"/>
              <w:jc w:val="center"/>
              <w:rPr>
                <w:rFonts w:ascii="Times New Roman" w:eastAsia="Times New Roman" w:hAnsi="Times New Roman" w:cs="Times New Roman"/>
                <w:lang w:eastAsia="ru-RU"/>
              </w:rPr>
            </w:pPr>
            <w:r w:rsidRPr="00887A38">
              <w:rPr>
                <w:rFonts w:ascii="Times New Roman" w:eastAsia="Times New Roman" w:hAnsi="Times New Roman" w:cs="Times New Roman"/>
                <w:lang w:eastAsia="ru-RU"/>
              </w:rPr>
              <w:t>Тип расчетного показателя</w:t>
            </w:r>
          </w:p>
        </w:tc>
        <w:tc>
          <w:tcPr>
            <w:tcW w:w="1260" w:type="pct"/>
            <w:tcBorders>
              <w:top w:val="single" w:sz="6" w:space="0" w:color="000000"/>
              <w:left w:val="single" w:sz="6" w:space="0" w:color="000000"/>
              <w:bottom w:val="single" w:sz="6" w:space="0" w:color="000000"/>
              <w:right w:val="single" w:sz="6" w:space="0" w:color="000000"/>
            </w:tcBorders>
            <w:hideMark/>
          </w:tcPr>
          <w:p w:rsidR="0050677E" w:rsidRPr="00887A38" w:rsidRDefault="0050677E" w:rsidP="0050677E">
            <w:pPr>
              <w:spacing w:after="0" w:line="240" w:lineRule="auto"/>
              <w:ind w:left="142"/>
              <w:jc w:val="center"/>
              <w:rPr>
                <w:rFonts w:ascii="Times New Roman" w:eastAsia="Times New Roman" w:hAnsi="Times New Roman" w:cs="Times New Roman"/>
                <w:lang w:eastAsia="ru-RU"/>
              </w:rPr>
            </w:pPr>
            <w:r w:rsidRPr="00887A38">
              <w:rPr>
                <w:rFonts w:ascii="Times New Roman" w:eastAsia="Times New Roman" w:hAnsi="Times New Roman" w:cs="Times New Roman"/>
                <w:lang w:eastAsia="ru-RU"/>
              </w:rPr>
              <w:t>Наименование расчетного показателя, единица измерения</w:t>
            </w:r>
          </w:p>
        </w:tc>
        <w:tc>
          <w:tcPr>
            <w:tcW w:w="1045" w:type="pct"/>
            <w:tcBorders>
              <w:top w:val="single" w:sz="6" w:space="0" w:color="000000"/>
              <w:left w:val="single" w:sz="6" w:space="0" w:color="000000"/>
              <w:bottom w:val="single" w:sz="6" w:space="0" w:color="000000"/>
              <w:right w:val="single" w:sz="6" w:space="0" w:color="000000"/>
            </w:tcBorders>
            <w:hideMark/>
          </w:tcPr>
          <w:p w:rsidR="0050677E" w:rsidRPr="00887A38" w:rsidRDefault="0050677E" w:rsidP="0050677E">
            <w:pPr>
              <w:spacing w:after="0" w:line="240" w:lineRule="auto"/>
              <w:ind w:left="142"/>
              <w:jc w:val="center"/>
              <w:rPr>
                <w:rFonts w:ascii="Times New Roman" w:eastAsia="Times New Roman" w:hAnsi="Times New Roman" w:cs="Times New Roman"/>
                <w:lang w:eastAsia="ru-RU"/>
              </w:rPr>
            </w:pPr>
            <w:r w:rsidRPr="00887A38">
              <w:rPr>
                <w:rFonts w:ascii="Times New Roman" w:eastAsia="Times New Roman" w:hAnsi="Times New Roman" w:cs="Times New Roman"/>
                <w:lang w:eastAsia="ru-RU"/>
              </w:rPr>
              <w:t>Значение расчетного показателя</w:t>
            </w:r>
          </w:p>
        </w:tc>
      </w:tr>
      <w:tr w:rsidR="0050677E" w:rsidRPr="00887A38" w:rsidTr="007C1B43">
        <w:trPr>
          <w:gridAfter w:val="1"/>
          <w:wAfter w:w="19" w:type="pct"/>
          <w:trHeight w:val="240"/>
        </w:trPr>
        <w:tc>
          <w:tcPr>
            <w:tcW w:w="1314" w:type="pct"/>
            <w:vMerge w:val="restart"/>
            <w:tcBorders>
              <w:top w:val="single" w:sz="6" w:space="0" w:color="000000"/>
              <w:left w:val="single" w:sz="6" w:space="0" w:color="000000"/>
              <w:bottom w:val="single" w:sz="6" w:space="0" w:color="000000"/>
              <w:right w:val="single" w:sz="6" w:space="0" w:color="000000"/>
            </w:tcBorders>
            <w:hideMark/>
          </w:tcPr>
          <w:p w:rsidR="0050677E" w:rsidRPr="00887A38" w:rsidRDefault="0050677E" w:rsidP="00EE3F91">
            <w:pPr>
              <w:spacing w:after="0" w:line="240" w:lineRule="auto"/>
              <w:ind w:left="142" w:right="130"/>
              <w:rPr>
                <w:rFonts w:ascii="Times New Roman" w:eastAsia="Times New Roman" w:hAnsi="Times New Roman" w:cs="Times New Roman"/>
                <w:lang w:eastAsia="ru-RU"/>
              </w:rPr>
            </w:pPr>
            <w:r w:rsidRPr="00887A38">
              <w:rPr>
                <w:rFonts w:ascii="Times New Roman" w:eastAsia="Times New Roman" w:hAnsi="Times New Roman" w:cs="Times New Roman"/>
                <w:lang w:eastAsia="ru-RU"/>
              </w:rPr>
              <w:t xml:space="preserve">Объекты для размещения органов исполнительной власти </w:t>
            </w:r>
          </w:p>
        </w:tc>
        <w:tc>
          <w:tcPr>
            <w:tcW w:w="1362" w:type="pct"/>
            <w:tcBorders>
              <w:top w:val="single" w:sz="6" w:space="0" w:color="000000"/>
              <w:left w:val="single" w:sz="6" w:space="0" w:color="000000"/>
              <w:bottom w:val="single" w:sz="6" w:space="0" w:color="000000"/>
              <w:right w:val="single" w:sz="6" w:space="0" w:color="000000"/>
            </w:tcBorders>
            <w:hideMark/>
          </w:tcPr>
          <w:p w:rsidR="0050677E" w:rsidRPr="00887A38" w:rsidRDefault="0050677E" w:rsidP="00EE3F91">
            <w:pPr>
              <w:spacing w:after="0" w:line="240" w:lineRule="auto"/>
              <w:ind w:left="142" w:right="130"/>
              <w:rPr>
                <w:rFonts w:ascii="Times New Roman" w:eastAsia="Times New Roman" w:hAnsi="Times New Roman" w:cs="Times New Roman"/>
                <w:lang w:eastAsia="ru-RU"/>
              </w:rPr>
            </w:pPr>
            <w:r w:rsidRPr="00887A38">
              <w:rPr>
                <w:rFonts w:ascii="Times New Roman" w:eastAsia="Times New Roman" w:hAnsi="Times New Roman" w:cs="Times New Roman"/>
                <w:lang w:eastAsia="ru-RU"/>
              </w:rPr>
              <w:t>Минимально допустимый уровень обеспеченности населения</w:t>
            </w:r>
          </w:p>
        </w:tc>
        <w:tc>
          <w:tcPr>
            <w:tcW w:w="1260" w:type="pct"/>
            <w:tcBorders>
              <w:top w:val="single" w:sz="6" w:space="0" w:color="000000"/>
              <w:left w:val="single" w:sz="6" w:space="0" w:color="000000"/>
              <w:bottom w:val="single" w:sz="6" w:space="0" w:color="000000"/>
              <w:right w:val="single" w:sz="6" w:space="0" w:color="000000"/>
            </w:tcBorders>
            <w:hideMark/>
          </w:tcPr>
          <w:p w:rsidR="0050677E" w:rsidRPr="00887A38" w:rsidRDefault="0050677E" w:rsidP="0050677E">
            <w:pPr>
              <w:spacing w:after="0" w:line="240" w:lineRule="auto"/>
              <w:ind w:left="142"/>
              <w:rPr>
                <w:rFonts w:ascii="Times New Roman" w:eastAsia="Times New Roman" w:hAnsi="Times New Roman" w:cs="Times New Roman"/>
                <w:lang w:eastAsia="ru-RU"/>
              </w:rPr>
            </w:pPr>
            <w:r w:rsidRPr="00887A38">
              <w:rPr>
                <w:rFonts w:ascii="Times New Roman" w:eastAsia="Times New Roman" w:hAnsi="Times New Roman" w:cs="Times New Roman"/>
                <w:lang w:eastAsia="ru-RU"/>
              </w:rPr>
              <w:t xml:space="preserve">Площадь пола, кв. м на 1 сотрудника (без учета площади для размещения </w:t>
            </w:r>
            <w:proofErr w:type="spellStart"/>
            <w:r w:rsidRPr="00887A38">
              <w:rPr>
                <w:rFonts w:ascii="Times New Roman" w:eastAsia="Times New Roman" w:hAnsi="Times New Roman" w:cs="Times New Roman"/>
                <w:lang w:eastAsia="ru-RU"/>
              </w:rPr>
              <w:t>оргтехоснастки</w:t>
            </w:r>
            <w:proofErr w:type="spellEnd"/>
            <w:r w:rsidRPr="00887A38">
              <w:rPr>
                <w:rFonts w:ascii="Times New Roman" w:eastAsia="Times New Roman" w:hAnsi="Times New Roman" w:cs="Times New Roman"/>
                <w:lang w:eastAsia="ru-RU"/>
              </w:rPr>
              <w:t>)</w:t>
            </w:r>
          </w:p>
        </w:tc>
        <w:tc>
          <w:tcPr>
            <w:tcW w:w="1045" w:type="pct"/>
            <w:tcBorders>
              <w:top w:val="single" w:sz="6" w:space="0" w:color="000000"/>
              <w:left w:val="single" w:sz="6" w:space="0" w:color="000000"/>
              <w:bottom w:val="single" w:sz="6" w:space="0" w:color="000000"/>
              <w:right w:val="single" w:sz="6" w:space="0" w:color="000000"/>
            </w:tcBorders>
            <w:hideMark/>
          </w:tcPr>
          <w:p w:rsidR="0050677E" w:rsidRPr="00887A38" w:rsidRDefault="0050677E" w:rsidP="0050677E">
            <w:pPr>
              <w:spacing w:after="0" w:line="240" w:lineRule="auto"/>
              <w:ind w:left="142"/>
              <w:jc w:val="center"/>
              <w:rPr>
                <w:rFonts w:ascii="Times New Roman" w:eastAsia="Times New Roman" w:hAnsi="Times New Roman" w:cs="Times New Roman"/>
                <w:lang w:eastAsia="ru-RU"/>
              </w:rPr>
            </w:pPr>
            <w:r w:rsidRPr="00887A38">
              <w:rPr>
                <w:rFonts w:ascii="Times New Roman" w:eastAsia="Times New Roman" w:hAnsi="Times New Roman" w:cs="Times New Roman"/>
                <w:lang w:eastAsia="ru-RU"/>
              </w:rPr>
              <w:t>6*</w:t>
            </w:r>
          </w:p>
        </w:tc>
      </w:tr>
      <w:tr w:rsidR="0050677E" w:rsidRPr="00887A38" w:rsidTr="007C1B43">
        <w:trPr>
          <w:gridAfter w:val="1"/>
          <w:wAfter w:w="19" w:type="pct"/>
        </w:trPr>
        <w:tc>
          <w:tcPr>
            <w:tcW w:w="1314" w:type="pct"/>
            <w:vMerge/>
            <w:tcBorders>
              <w:top w:val="single" w:sz="6" w:space="0" w:color="000000"/>
              <w:left w:val="single" w:sz="6" w:space="0" w:color="000000"/>
              <w:bottom w:val="single" w:sz="6" w:space="0" w:color="000000"/>
              <w:right w:val="single" w:sz="6" w:space="0" w:color="000000"/>
            </w:tcBorders>
            <w:vAlign w:val="center"/>
            <w:hideMark/>
          </w:tcPr>
          <w:p w:rsidR="0050677E" w:rsidRPr="00887A38" w:rsidRDefault="0050677E" w:rsidP="00EE3F91">
            <w:pPr>
              <w:spacing w:after="0" w:line="240" w:lineRule="auto"/>
              <w:ind w:left="142" w:right="130"/>
              <w:rPr>
                <w:rFonts w:ascii="Times New Roman" w:eastAsia="Times New Roman" w:hAnsi="Times New Roman" w:cs="Times New Roman"/>
                <w:lang w:eastAsia="ru-RU"/>
              </w:rPr>
            </w:pPr>
          </w:p>
        </w:tc>
        <w:tc>
          <w:tcPr>
            <w:tcW w:w="1362" w:type="pct"/>
            <w:tcBorders>
              <w:top w:val="single" w:sz="6" w:space="0" w:color="000000"/>
              <w:left w:val="single" w:sz="6" w:space="0" w:color="000000"/>
              <w:bottom w:val="single" w:sz="6" w:space="0" w:color="000000"/>
              <w:right w:val="single" w:sz="6" w:space="0" w:color="000000"/>
            </w:tcBorders>
            <w:hideMark/>
          </w:tcPr>
          <w:p w:rsidR="0050677E" w:rsidRPr="00887A38" w:rsidRDefault="0050677E" w:rsidP="00EE3F91">
            <w:pPr>
              <w:spacing w:after="0" w:line="240" w:lineRule="auto"/>
              <w:ind w:left="142" w:right="130"/>
              <w:rPr>
                <w:rFonts w:ascii="Times New Roman" w:eastAsia="Times New Roman" w:hAnsi="Times New Roman" w:cs="Times New Roman"/>
                <w:lang w:eastAsia="ru-RU"/>
              </w:rPr>
            </w:pPr>
            <w:r w:rsidRPr="00887A38">
              <w:rPr>
                <w:rFonts w:ascii="Times New Roman" w:eastAsia="Times New Roman" w:hAnsi="Times New Roman" w:cs="Times New Roman"/>
                <w:lang w:eastAsia="ru-RU"/>
              </w:rPr>
              <w:t>Максимально допустимый уровень территориальной доступности</w:t>
            </w:r>
          </w:p>
        </w:tc>
        <w:tc>
          <w:tcPr>
            <w:tcW w:w="1260" w:type="pct"/>
            <w:tcBorders>
              <w:top w:val="single" w:sz="6" w:space="0" w:color="000000"/>
              <w:left w:val="single" w:sz="6" w:space="0" w:color="000000"/>
              <w:bottom w:val="single" w:sz="6" w:space="0" w:color="000000"/>
              <w:right w:val="single" w:sz="6" w:space="0" w:color="000000"/>
            </w:tcBorders>
            <w:hideMark/>
          </w:tcPr>
          <w:p w:rsidR="0050677E" w:rsidRPr="00887A38" w:rsidRDefault="0050677E" w:rsidP="0050677E">
            <w:pPr>
              <w:spacing w:after="0" w:line="240" w:lineRule="auto"/>
              <w:ind w:left="142"/>
              <w:rPr>
                <w:rFonts w:ascii="Times New Roman" w:eastAsia="Times New Roman" w:hAnsi="Times New Roman" w:cs="Times New Roman"/>
                <w:lang w:eastAsia="ru-RU"/>
              </w:rPr>
            </w:pPr>
            <w:r w:rsidRPr="00887A38">
              <w:rPr>
                <w:rFonts w:ascii="Times New Roman" w:eastAsia="Times New Roman" w:hAnsi="Times New Roman" w:cs="Times New Roman"/>
                <w:lang w:eastAsia="ru-RU"/>
              </w:rPr>
              <w:t xml:space="preserve">Транспортная доступность, </w:t>
            </w:r>
            <w:proofErr w:type="gramStart"/>
            <w:r w:rsidRPr="00887A38">
              <w:rPr>
                <w:rFonts w:ascii="Times New Roman" w:eastAsia="Times New Roman" w:hAnsi="Times New Roman" w:cs="Times New Roman"/>
                <w:lang w:eastAsia="ru-RU"/>
              </w:rPr>
              <w:t>ч</w:t>
            </w:r>
            <w:proofErr w:type="gramEnd"/>
          </w:p>
        </w:tc>
        <w:tc>
          <w:tcPr>
            <w:tcW w:w="1045" w:type="pct"/>
            <w:tcBorders>
              <w:top w:val="single" w:sz="6" w:space="0" w:color="000000"/>
              <w:left w:val="single" w:sz="6" w:space="0" w:color="000000"/>
              <w:bottom w:val="single" w:sz="6" w:space="0" w:color="000000"/>
              <w:right w:val="single" w:sz="6" w:space="0" w:color="000000"/>
            </w:tcBorders>
            <w:hideMark/>
          </w:tcPr>
          <w:p w:rsidR="0050677E" w:rsidRPr="00887A38" w:rsidRDefault="0050677E" w:rsidP="0050677E">
            <w:pPr>
              <w:spacing w:after="0" w:line="240" w:lineRule="auto"/>
              <w:ind w:left="142"/>
              <w:jc w:val="center"/>
              <w:rPr>
                <w:rFonts w:ascii="Times New Roman" w:eastAsia="Times New Roman" w:hAnsi="Times New Roman" w:cs="Times New Roman"/>
                <w:lang w:eastAsia="ru-RU"/>
              </w:rPr>
            </w:pPr>
            <w:r w:rsidRPr="00887A38">
              <w:rPr>
                <w:rFonts w:ascii="Times New Roman" w:eastAsia="Times New Roman" w:hAnsi="Times New Roman" w:cs="Times New Roman"/>
                <w:lang w:eastAsia="ru-RU"/>
              </w:rPr>
              <w:t>5</w:t>
            </w:r>
          </w:p>
        </w:tc>
      </w:tr>
      <w:tr w:rsidR="0050677E" w:rsidRPr="00887A38" w:rsidTr="007C1B43">
        <w:tc>
          <w:tcPr>
            <w:tcW w:w="4981" w:type="pct"/>
            <w:gridSpan w:val="4"/>
            <w:tcBorders>
              <w:top w:val="single" w:sz="6" w:space="0" w:color="000000"/>
              <w:left w:val="single" w:sz="6" w:space="0" w:color="000000"/>
              <w:bottom w:val="single" w:sz="6" w:space="0" w:color="000000"/>
              <w:right w:val="single" w:sz="6" w:space="0" w:color="000000"/>
            </w:tcBorders>
            <w:hideMark/>
          </w:tcPr>
          <w:p w:rsidR="0050677E" w:rsidRPr="00887A38" w:rsidRDefault="0050677E" w:rsidP="007C1B43">
            <w:pPr>
              <w:spacing w:after="0" w:line="240" w:lineRule="auto"/>
              <w:ind w:left="142" w:right="98" w:firstLine="425"/>
              <w:jc w:val="both"/>
              <w:rPr>
                <w:rFonts w:ascii="Times New Roman" w:eastAsia="Times New Roman" w:hAnsi="Times New Roman" w:cs="Times New Roman"/>
                <w:lang w:eastAsia="ru-RU"/>
              </w:rPr>
            </w:pPr>
            <w:r w:rsidRPr="00887A38">
              <w:rPr>
                <w:rFonts w:ascii="Times New Roman" w:eastAsia="Times New Roman" w:hAnsi="Times New Roman" w:cs="Times New Roman"/>
                <w:lang w:eastAsia="ru-RU"/>
              </w:rPr>
              <w:t xml:space="preserve">* Также необходимо руководствоваться нормативами, утвержденными постановлением главы администрации (губернатора) Краснодарского края от 30 декабря 2015 г. </w:t>
            </w:r>
            <w:r w:rsidR="009B3516" w:rsidRPr="00887A38">
              <w:rPr>
                <w:rFonts w:ascii="Times New Roman" w:eastAsia="Times New Roman" w:hAnsi="Times New Roman" w:cs="Times New Roman"/>
                <w:lang w:eastAsia="ru-RU"/>
              </w:rPr>
              <w:t>№</w:t>
            </w:r>
            <w:r w:rsidRPr="00887A38">
              <w:rPr>
                <w:rFonts w:ascii="Times New Roman" w:eastAsia="Times New Roman" w:hAnsi="Times New Roman" w:cs="Times New Roman"/>
                <w:lang w:eastAsia="ru-RU"/>
              </w:rPr>
              <w:t xml:space="preserve"> 1349 </w:t>
            </w:r>
            <w:r w:rsidR="00C10A7F">
              <w:rPr>
                <w:rFonts w:ascii="Times New Roman" w:eastAsia="Times New Roman" w:hAnsi="Times New Roman" w:cs="Times New Roman"/>
                <w:lang w:eastAsia="ru-RU"/>
              </w:rPr>
              <w:t>«</w:t>
            </w:r>
            <w:r w:rsidRPr="00887A38">
              <w:rPr>
                <w:rFonts w:ascii="Times New Roman" w:eastAsia="Times New Roman" w:hAnsi="Times New Roman" w:cs="Times New Roman"/>
                <w:lang w:eastAsia="ru-RU"/>
              </w:rPr>
              <w:t>Об утверждении Правил определения нормативных затрат на обеспечение функций государственных органов Краснодарского края, Территориального фонда обязательного медицинского страхования Краснодарского края, включая подведомственные казенные учреждения</w:t>
            </w:r>
            <w:r w:rsidR="00C10A7F">
              <w:rPr>
                <w:rFonts w:ascii="Times New Roman" w:eastAsia="Times New Roman" w:hAnsi="Times New Roman" w:cs="Times New Roman"/>
                <w:lang w:eastAsia="ru-RU"/>
              </w:rPr>
              <w:t>»</w:t>
            </w:r>
            <w:r w:rsidR="007C1B43">
              <w:rPr>
                <w:rFonts w:ascii="Times New Roman" w:eastAsia="Times New Roman" w:hAnsi="Times New Roman" w:cs="Times New Roman"/>
                <w:lang w:eastAsia="ru-RU"/>
              </w:rPr>
              <w:t>.</w:t>
            </w:r>
          </w:p>
        </w:tc>
        <w:tc>
          <w:tcPr>
            <w:tcW w:w="19" w:type="pct"/>
            <w:vAlign w:val="center"/>
            <w:hideMark/>
          </w:tcPr>
          <w:p w:rsidR="0050677E" w:rsidRPr="00887A38" w:rsidRDefault="0050677E" w:rsidP="0050677E">
            <w:pPr>
              <w:spacing w:after="0" w:line="240" w:lineRule="auto"/>
              <w:rPr>
                <w:rFonts w:ascii="Times New Roman" w:eastAsia="Times New Roman" w:hAnsi="Times New Roman" w:cs="Times New Roman"/>
                <w:lang w:eastAsia="ru-RU"/>
              </w:rPr>
            </w:pPr>
          </w:p>
        </w:tc>
      </w:tr>
    </w:tbl>
    <w:p w:rsidR="002B11BA" w:rsidRPr="002B11BA" w:rsidRDefault="002B11BA" w:rsidP="002B11BA">
      <w:pPr>
        <w:shd w:val="clear" w:color="auto" w:fill="FFFFFF"/>
        <w:spacing w:before="100" w:beforeAutospacing="1" w:after="100" w:afterAutospacing="1" w:line="240" w:lineRule="auto"/>
        <w:ind w:firstLine="567"/>
        <w:jc w:val="both"/>
        <w:rPr>
          <w:rFonts w:ascii="Times New Roman" w:eastAsia="Times New Roman" w:hAnsi="Times New Roman" w:cs="Times New Roman"/>
          <w:b/>
          <w:sz w:val="24"/>
          <w:szCs w:val="24"/>
          <w:lang w:eastAsia="ru-RU"/>
        </w:rPr>
      </w:pPr>
      <w:r w:rsidRPr="002B11BA">
        <w:rPr>
          <w:rFonts w:ascii="Times New Roman" w:eastAsia="Times New Roman" w:hAnsi="Times New Roman" w:cs="Times New Roman"/>
          <w:b/>
          <w:sz w:val="24"/>
          <w:szCs w:val="24"/>
          <w:lang w:eastAsia="ru-RU"/>
        </w:rPr>
        <w:t>1.</w:t>
      </w:r>
      <w:r w:rsidR="00003C4C">
        <w:rPr>
          <w:rFonts w:ascii="Times New Roman" w:eastAsia="Times New Roman" w:hAnsi="Times New Roman" w:cs="Times New Roman"/>
          <w:b/>
          <w:sz w:val="24"/>
          <w:szCs w:val="24"/>
          <w:lang w:eastAsia="ru-RU"/>
        </w:rPr>
        <w:t>9</w:t>
      </w:r>
      <w:r w:rsidRPr="002B11BA">
        <w:rPr>
          <w:rFonts w:ascii="Times New Roman" w:eastAsia="Times New Roman" w:hAnsi="Times New Roman" w:cs="Times New Roman"/>
          <w:b/>
          <w:sz w:val="24"/>
          <w:szCs w:val="24"/>
          <w:lang w:eastAsia="ru-RU"/>
        </w:rPr>
        <w:t>. В области предупреждения чрезвычайных ситуаций межмуниципального и регионального характера, стихийных бедствий, эпидемий и ликвидации их последствий</w:t>
      </w:r>
      <w:r w:rsidR="007C1B43">
        <w:rPr>
          <w:rFonts w:ascii="Times New Roman" w:eastAsia="Times New Roman" w:hAnsi="Times New Roman" w:cs="Times New Roman"/>
          <w:b/>
          <w:sz w:val="24"/>
          <w:szCs w:val="24"/>
          <w:lang w:eastAsia="ru-RU"/>
        </w:rPr>
        <w:t>.</w:t>
      </w:r>
    </w:p>
    <w:p w:rsidR="00223B43" w:rsidRDefault="00F52C41" w:rsidP="00887A38">
      <w:pPr>
        <w:shd w:val="clear" w:color="auto" w:fill="FFFFFF"/>
        <w:spacing w:before="100" w:beforeAutospacing="1" w:after="0" w:line="240" w:lineRule="auto"/>
        <w:ind w:firstLine="567"/>
        <w:jc w:val="both"/>
        <w:rPr>
          <w:rFonts w:ascii="Times New Roman" w:eastAsia="Times New Roman" w:hAnsi="Times New Roman" w:cs="Times New Roman"/>
          <w:sz w:val="24"/>
          <w:szCs w:val="24"/>
          <w:lang w:eastAsia="ru-RU"/>
        </w:rPr>
      </w:pPr>
      <w:r w:rsidRPr="009B047F">
        <w:rPr>
          <w:rFonts w:ascii="Times New Roman" w:eastAsia="Times New Roman" w:hAnsi="Times New Roman" w:cs="Times New Roman"/>
          <w:sz w:val="24"/>
          <w:szCs w:val="24"/>
          <w:lang w:eastAsia="ru-RU"/>
        </w:rPr>
        <w:t xml:space="preserve">Расчетные показатели минимально допустимого уровня обеспеченности населения в области </w:t>
      </w:r>
      <w:r w:rsidRPr="00F52C41">
        <w:rPr>
          <w:rFonts w:ascii="Times New Roman" w:eastAsia="Times New Roman" w:hAnsi="Times New Roman" w:cs="Times New Roman"/>
          <w:sz w:val="24"/>
          <w:szCs w:val="24"/>
          <w:lang w:eastAsia="ru-RU"/>
        </w:rPr>
        <w:t xml:space="preserve">предупреждения чрезвычайных ситуаций межмуниципального и регионального характера, стихийных бедствий, эпидемий и ликвидации их последствий </w:t>
      </w:r>
      <w:r w:rsidRPr="009B047F">
        <w:rPr>
          <w:rFonts w:ascii="Times New Roman" w:eastAsia="Times New Roman" w:hAnsi="Times New Roman" w:cs="Times New Roman"/>
          <w:sz w:val="24"/>
          <w:szCs w:val="24"/>
          <w:lang w:eastAsia="ru-RU"/>
        </w:rPr>
        <w:t xml:space="preserve">и максимально допустимого уровня территориальной доступности </w:t>
      </w:r>
      <w:r>
        <w:rPr>
          <w:rFonts w:ascii="Times New Roman" w:eastAsia="Times New Roman" w:hAnsi="Times New Roman" w:cs="Times New Roman"/>
          <w:sz w:val="24"/>
          <w:szCs w:val="24"/>
          <w:lang w:eastAsia="ru-RU"/>
        </w:rPr>
        <w:t xml:space="preserve">таких </w:t>
      </w:r>
      <w:r w:rsidRPr="009B047F">
        <w:rPr>
          <w:rFonts w:ascii="Times New Roman" w:eastAsia="Times New Roman" w:hAnsi="Times New Roman" w:cs="Times New Roman"/>
          <w:sz w:val="24"/>
          <w:szCs w:val="24"/>
          <w:lang w:eastAsia="ru-RU"/>
        </w:rPr>
        <w:t>объектов приведены в таблице</w:t>
      </w:r>
      <w:r>
        <w:rPr>
          <w:rFonts w:ascii="Times New Roman" w:eastAsia="Times New Roman" w:hAnsi="Times New Roman" w:cs="Times New Roman"/>
          <w:sz w:val="24"/>
          <w:szCs w:val="24"/>
          <w:lang w:eastAsia="ru-RU"/>
        </w:rPr>
        <w:t xml:space="preserve"> 9</w:t>
      </w:r>
      <w:r w:rsidR="002B11BA" w:rsidRPr="00223B43">
        <w:rPr>
          <w:rFonts w:ascii="Times New Roman" w:eastAsia="Times New Roman" w:hAnsi="Times New Roman" w:cs="Times New Roman"/>
          <w:sz w:val="24"/>
          <w:szCs w:val="24"/>
          <w:lang w:eastAsia="ru-RU"/>
        </w:rPr>
        <w:t>.</w:t>
      </w:r>
      <w:r w:rsidR="00887A38">
        <w:rPr>
          <w:rFonts w:ascii="Times New Roman" w:eastAsia="Times New Roman" w:hAnsi="Times New Roman" w:cs="Times New Roman"/>
          <w:sz w:val="24"/>
          <w:szCs w:val="24"/>
          <w:lang w:eastAsia="ru-RU"/>
        </w:rPr>
        <w:t xml:space="preserve"> </w:t>
      </w:r>
    </w:p>
    <w:p w:rsidR="002B11BA" w:rsidRPr="00223B43" w:rsidRDefault="002B11BA" w:rsidP="002B11BA">
      <w:pPr>
        <w:shd w:val="clear" w:color="auto" w:fill="FFFFFF"/>
        <w:spacing w:after="0" w:line="240" w:lineRule="auto"/>
        <w:jc w:val="right"/>
        <w:rPr>
          <w:rFonts w:ascii="Times New Roman" w:eastAsia="Times New Roman" w:hAnsi="Times New Roman" w:cs="Times New Roman"/>
          <w:sz w:val="24"/>
          <w:szCs w:val="24"/>
          <w:lang w:eastAsia="ru-RU"/>
        </w:rPr>
      </w:pPr>
      <w:r w:rsidRPr="00223B43">
        <w:rPr>
          <w:rFonts w:ascii="Times New Roman" w:eastAsia="Times New Roman" w:hAnsi="Times New Roman" w:cs="Times New Roman"/>
          <w:sz w:val="24"/>
          <w:szCs w:val="24"/>
          <w:lang w:eastAsia="ru-RU"/>
        </w:rPr>
        <w:t xml:space="preserve">Таблица </w:t>
      </w:r>
      <w:r w:rsidR="00003C4C">
        <w:rPr>
          <w:rFonts w:ascii="Times New Roman" w:eastAsia="Times New Roman" w:hAnsi="Times New Roman" w:cs="Times New Roman"/>
          <w:sz w:val="24"/>
          <w:szCs w:val="24"/>
          <w:lang w:eastAsia="ru-RU"/>
        </w:rPr>
        <w:t>9</w:t>
      </w:r>
    </w:p>
    <w:tbl>
      <w:tblPr>
        <w:tblW w:w="5026" w:type="pct"/>
        <w:tblLayout w:type="fixed"/>
        <w:tblCellMar>
          <w:top w:w="15" w:type="dxa"/>
          <w:left w:w="15" w:type="dxa"/>
          <w:bottom w:w="15" w:type="dxa"/>
          <w:right w:w="15" w:type="dxa"/>
        </w:tblCellMar>
        <w:tblLook w:val="04A0" w:firstRow="1" w:lastRow="0" w:firstColumn="1" w:lastColumn="0" w:noHBand="0" w:noVBand="1"/>
      </w:tblPr>
      <w:tblGrid>
        <w:gridCol w:w="1292"/>
        <w:gridCol w:w="1984"/>
        <w:gridCol w:w="3117"/>
        <w:gridCol w:w="2603"/>
        <w:gridCol w:w="673"/>
        <w:gridCol w:w="50"/>
      </w:tblGrid>
      <w:tr w:rsidR="00887A38" w:rsidRPr="00223B43" w:rsidTr="00003C4C">
        <w:trPr>
          <w:gridAfter w:val="1"/>
          <w:wAfter w:w="26" w:type="pct"/>
        </w:trPr>
        <w:tc>
          <w:tcPr>
            <w:tcW w:w="665" w:type="pct"/>
            <w:tcBorders>
              <w:top w:val="single" w:sz="6" w:space="0" w:color="000000"/>
              <w:left w:val="single" w:sz="6" w:space="0" w:color="000000"/>
              <w:bottom w:val="single" w:sz="6" w:space="0" w:color="000000"/>
              <w:right w:val="single" w:sz="6" w:space="0" w:color="000000"/>
            </w:tcBorders>
            <w:hideMark/>
          </w:tcPr>
          <w:p w:rsidR="002B11BA" w:rsidRPr="00223B43" w:rsidRDefault="002B11BA" w:rsidP="002B11BA">
            <w:pPr>
              <w:spacing w:after="0" w:line="240" w:lineRule="auto"/>
              <w:ind w:left="142" w:right="44"/>
              <w:jc w:val="center"/>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Наименование вида объектов</w:t>
            </w:r>
          </w:p>
        </w:tc>
        <w:tc>
          <w:tcPr>
            <w:tcW w:w="1021" w:type="pct"/>
            <w:tcBorders>
              <w:top w:val="single" w:sz="6" w:space="0" w:color="000000"/>
              <w:left w:val="single" w:sz="6" w:space="0" w:color="000000"/>
              <w:bottom w:val="single" w:sz="6" w:space="0" w:color="000000"/>
              <w:right w:val="single" w:sz="6" w:space="0" w:color="000000"/>
            </w:tcBorders>
            <w:hideMark/>
          </w:tcPr>
          <w:p w:rsidR="002B11BA" w:rsidRPr="00223B43" w:rsidRDefault="002B11BA" w:rsidP="002B11BA">
            <w:pPr>
              <w:spacing w:after="0" w:line="240" w:lineRule="auto"/>
              <w:ind w:left="142" w:right="44"/>
              <w:jc w:val="center"/>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Тип расчетного показателя</w:t>
            </w:r>
          </w:p>
        </w:tc>
        <w:tc>
          <w:tcPr>
            <w:tcW w:w="1604" w:type="pct"/>
            <w:tcBorders>
              <w:top w:val="single" w:sz="6" w:space="0" w:color="000000"/>
              <w:left w:val="single" w:sz="6" w:space="0" w:color="000000"/>
              <w:bottom w:val="single" w:sz="6" w:space="0" w:color="000000"/>
              <w:right w:val="single" w:sz="6" w:space="0" w:color="000000"/>
            </w:tcBorders>
            <w:hideMark/>
          </w:tcPr>
          <w:p w:rsidR="002B11BA" w:rsidRPr="00223B43" w:rsidRDefault="002B11BA" w:rsidP="002B11BA">
            <w:pPr>
              <w:spacing w:after="0" w:line="240" w:lineRule="auto"/>
              <w:ind w:left="142" w:right="44"/>
              <w:jc w:val="center"/>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Наименование расчетного показателя, единица измерения</w:t>
            </w:r>
          </w:p>
        </w:tc>
        <w:tc>
          <w:tcPr>
            <w:tcW w:w="1685" w:type="pct"/>
            <w:gridSpan w:val="2"/>
            <w:tcBorders>
              <w:top w:val="single" w:sz="6" w:space="0" w:color="000000"/>
              <w:left w:val="single" w:sz="6" w:space="0" w:color="000000"/>
              <w:bottom w:val="single" w:sz="6" w:space="0" w:color="000000"/>
              <w:right w:val="single" w:sz="6" w:space="0" w:color="000000"/>
            </w:tcBorders>
            <w:hideMark/>
          </w:tcPr>
          <w:p w:rsidR="002B11BA" w:rsidRPr="00223B43" w:rsidRDefault="002B11BA" w:rsidP="002B11BA">
            <w:pPr>
              <w:spacing w:after="0" w:line="240" w:lineRule="auto"/>
              <w:ind w:left="142" w:right="44"/>
              <w:jc w:val="center"/>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Значение расчетного показателя</w:t>
            </w:r>
          </w:p>
        </w:tc>
      </w:tr>
      <w:tr w:rsidR="00887A38" w:rsidRPr="00223B43" w:rsidTr="00003C4C">
        <w:trPr>
          <w:gridAfter w:val="1"/>
          <w:wAfter w:w="26" w:type="pct"/>
          <w:trHeight w:val="240"/>
        </w:trPr>
        <w:tc>
          <w:tcPr>
            <w:tcW w:w="665" w:type="pct"/>
            <w:vMerge w:val="restart"/>
            <w:tcBorders>
              <w:top w:val="single" w:sz="6" w:space="0" w:color="000000"/>
              <w:left w:val="single" w:sz="6" w:space="0" w:color="000000"/>
              <w:bottom w:val="single" w:sz="6" w:space="0" w:color="000000"/>
              <w:right w:val="single" w:sz="6" w:space="0" w:color="000000"/>
            </w:tcBorders>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Пожарные депо*</w:t>
            </w:r>
          </w:p>
        </w:tc>
        <w:tc>
          <w:tcPr>
            <w:tcW w:w="1021" w:type="pct"/>
            <w:vMerge w:val="restart"/>
            <w:tcBorders>
              <w:top w:val="single" w:sz="6" w:space="0" w:color="000000"/>
              <w:left w:val="single" w:sz="6" w:space="0" w:color="000000"/>
              <w:bottom w:val="single" w:sz="6" w:space="0" w:color="000000"/>
              <w:right w:val="single" w:sz="6" w:space="0" w:color="000000"/>
            </w:tcBorders>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Минимально допустимый уровень обеспеченности населения</w:t>
            </w:r>
          </w:p>
        </w:tc>
        <w:tc>
          <w:tcPr>
            <w:tcW w:w="1604" w:type="pct"/>
            <w:tcBorders>
              <w:top w:val="single" w:sz="6" w:space="0" w:color="000000"/>
              <w:left w:val="single" w:sz="6" w:space="0" w:color="000000"/>
              <w:bottom w:val="single" w:sz="6" w:space="0" w:color="000000"/>
              <w:right w:val="single" w:sz="6" w:space="0" w:color="000000"/>
            </w:tcBorders>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Количество объектов, ед. на населенный пункт</w:t>
            </w:r>
          </w:p>
        </w:tc>
        <w:tc>
          <w:tcPr>
            <w:tcW w:w="1685" w:type="pct"/>
            <w:gridSpan w:val="2"/>
            <w:tcBorders>
              <w:top w:val="single" w:sz="6" w:space="0" w:color="000000"/>
              <w:left w:val="single" w:sz="6" w:space="0" w:color="000000"/>
              <w:bottom w:val="single" w:sz="6" w:space="0" w:color="000000"/>
              <w:right w:val="single" w:sz="6" w:space="0" w:color="000000"/>
            </w:tcBorders>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 xml:space="preserve">По расчету в соответствии с СП 11.13130.2009 </w:t>
            </w:r>
            <w:r w:rsidR="00C10A7F">
              <w:rPr>
                <w:rFonts w:ascii="Times New Roman" w:eastAsia="Times New Roman" w:hAnsi="Times New Roman" w:cs="Times New Roman"/>
                <w:lang w:eastAsia="ru-RU"/>
              </w:rPr>
              <w:t>«</w:t>
            </w:r>
            <w:r w:rsidRPr="00223B43">
              <w:rPr>
                <w:rFonts w:ascii="Times New Roman" w:eastAsia="Times New Roman" w:hAnsi="Times New Roman" w:cs="Times New Roman"/>
                <w:lang w:eastAsia="ru-RU"/>
              </w:rPr>
              <w:t>Свод правил. Места дислокации подразделений пожарной охраны. Порядок и методика определения</w:t>
            </w:r>
            <w:r w:rsidR="00C10A7F">
              <w:rPr>
                <w:rFonts w:ascii="Times New Roman" w:eastAsia="Times New Roman" w:hAnsi="Times New Roman" w:cs="Times New Roman"/>
                <w:lang w:eastAsia="ru-RU"/>
              </w:rPr>
              <w:t>»</w:t>
            </w:r>
          </w:p>
        </w:tc>
      </w:tr>
      <w:tr w:rsidR="00887A38" w:rsidRPr="00223B43" w:rsidTr="00003C4C">
        <w:trPr>
          <w:gridAfter w:val="1"/>
          <w:wAfter w:w="26" w:type="pct"/>
        </w:trPr>
        <w:tc>
          <w:tcPr>
            <w:tcW w:w="665" w:type="pct"/>
            <w:vMerge/>
            <w:tcBorders>
              <w:top w:val="single" w:sz="6" w:space="0" w:color="000000"/>
              <w:left w:val="single" w:sz="6" w:space="0" w:color="000000"/>
              <w:bottom w:val="single" w:sz="6" w:space="0" w:color="000000"/>
              <w:right w:val="single" w:sz="6" w:space="0" w:color="000000"/>
            </w:tcBorders>
            <w:vAlign w:val="center"/>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p>
        </w:tc>
        <w:tc>
          <w:tcPr>
            <w:tcW w:w="1021" w:type="pct"/>
            <w:vMerge/>
            <w:tcBorders>
              <w:top w:val="single" w:sz="6" w:space="0" w:color="000000"/>
              <w:left w:val="single" w:sz="6" w:space="0" w:color="000000"/>
              <w:bottom w:val="single" w:sz="6" w:space="0" w:color="000000"/>
              <w:right w:val="single" w:sz="6" w:space="0" w:color="000000"/>
            </w:tcBorders>
            <w:vAlign w:val="center"/>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p>
        </w:tc>
        <w:tc>
          <w:tcPr>
            <w:tcW w:w="1604" w:type="pct"/>
            <w:tcBorders>
              <w:top w:val="single" w:sz="6" w:space="0" w:color="000000"/>
              <w:left w:val="single" w:sz="6" w:space="0" w:color="000000"/>
              <w:bottom w:val="single" w:sz="6" w:space="0" w:color="000000"/>
              <w:right w:val="single" w:sz="6" w:space="0" w:color="000000"/>
            </w:tcBorders>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Количество личного состава подразделений пожарной охраны, количество пожарной техники, ед.</w:t>
            </w:r>
          </w:p>
        </w:tc>
        <w:tc>
          <w:tcPr>
            <w:tcW w:w="1685" w:type="pct"/>
            <w:gridSpan w:val="2"/>
            <w:tcBorders>
              <w:top w:val="single" w:sz="6" w:space="0" w:color="000000"/>
              <w:left w:val="single" w:sz="6" w:space="0" w:color="000000"/>
              <w:bottom w:val="single" w:sz="6" w:space="0" w:color="000000"/>
              <w:right w:val="single" w:sz="6" w:space="0" w:color="000000"/>
            </w:tcBorders>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 xml:space="preserve">По расчету в соответствии с приказом МЧС России от 15 октября 2021 г. </w:t>
            </w:r>
            <w:r w:rsidR="009B3516" w:rsidRPr="00223B43">
              <w:rPr>
                <w:rFonts w:ascii="Times New Roman" w:eastAsia="Times New Roman" w:hAnsi="Times New Roman" w:cs="Times New Roman"/>
                <w:lang w:eastAsia="ru-RU"/>
              </w:rPr>
              <w:t>№</w:t>
            </w:r>
            <w:r w:rsidRPr="00223B43">
              <w:rPr>
                <w:rFonts w:ascii="Times New Roman" w:eastAsia="Times New Roman" w:hAnsi="Times New Roman" w:cs="Times New Roman"/>
                <w:lang w:eastAsia="ru-RU"/>
              </w:rPr>
              <w:t xml:space="preserve"> 700 </w:t>
            </w:r>
            <w:r w:rsidR="00C10A7F">
              <w:rPr>
                <w:rFonts w:ascii="Times New Roman" w:eastAsia="Times New Roman" w:hAnsi="Times New Roman" w:cs="Times New Roman"/>
                <w:lang w:eastAsia="ru-RU"/>
              </w:rPr>
              <w:t>«</w:t>
            </w:r>
            <w:r w:rsidRPr="00223B43">
              <w:rPr>
                <w:rFonts w:ascii="Times New Roman" w:eastAsia="Times New Roman" w:hAnsi="Times New Roman" w:cs="Times New Roman"/>
                <w:lang w:eastAsia="ru-RU"/>
              </w:rPr>
              <w:t>Об утверждении методик расчета численности и технической оснащенности подразделений пожарной охраны</w:t>
            </w:r>
            <w:r w:rsidR="00C10A7F">
              <w:rPr>
                <w:rFonts w:ascii="Times New Roman" w:eastAsia="Times New Roman" w:hAnsi="Times New Roman" w:cs="Times New Roman"/>
                <w:lang w:eastAsia="ru-RU"/>
              </w:rPr>
              <w:t>»</w:t>
            </w:r>
          </w:p>
        </w:tc>
      </w:tr>
      <w:tr w:rsidR="00887A38" w:rsidRPr="00223B43" w:rsidTr="00003C4C">
        <w:trPr>
          <w:gridAfter w:val="1"/>
          <w:wAfter w:w="26" w:type="pct"/>
          <w:trHeight w:val="1265"/>
        </w:trPr>
        <w:tc>
          <w:tcPr>
            <w:tcW w:w="665" w:type="pct"/>
            <w:vMerge/>
            <w:tcBorders>
              <w:top w:val="single" w:sz="6" w:space="0" w:color="000000"/>
              <w:left w:val="single" w:sz="6" w:space="0" w:color="000000"/>
              <w:bottom w:val="single" w:sz="6" w:space="0" w:color="000000"/>
              <w:right w:val="single" w:sz="6" w:space="0" w:color="000000"/>
            </w:tcBorders>
            <w:vAlign w:val="center"/>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p>
        </w:tc>
        <w:tc>
          <w:tcPr>
            <w:tcW w:w="1021" w:type="pct"/>
            <w:tcBorders>
              <w:top w:val="single" w:sz="6" w:space="0" w:color="000000"/>
              <w:left w:val="single" w:sz="6" w:space="0" w:color="000000"/>
              <w:bottom w:val="single" w:sz="6" w:space="0" w:color="000000"/>
              <w:right w:val="single" w:sz="6" w:space="0" w:color="000000"/>
            </w:tcBorders>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Максимально допустимый уровень территориальной доступности</w:t>
            </w:r>
          </w:p>
        </w:tc>
        <w:tc>
          <w:tcPr>
            <w:tcW w:w="1604" w:type="pct"/>
            <w:tcBorders>
              <w:top w:val="single" w:sz="6" w:space="0" w:color="000000"/>
              <w:left w:val="single" w:sz="6" w:space="0" w:color="000000"/>
              <w:bottom w:val="single" w:sz="6" w:space="0" w:color="000000"/>
              <w:right w:val="single" w:sz="6" w:space="0" w:color="000000"/>
            </w:tcBorders>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Время прибытия, мин.</w:t>
            </w:r>
          </w:p>
        </w:tc>
        <w:tc>
          <w:tcPr>
            <w:tcW w:w="1339" w:type="pct"/>
            <w:tcBorders>
              <w:top w:val="single" w:sz="6" w:space="0" w:color="000000"/>
              <w:left w:val="single" w:sz="6" w:space="0" w:color="000000"/>
              <w:right w:val="single" w:sz="6" w:space="0" w:color="000000"/>
            </w:tcBorders>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в сельских населенных пунктах</w:t>
            </w:r>
          </w:p>
        </w:tc>
        <w:tc>
          <w:tcPr>
            <w:tcW w:w="346" w:type="pct"/>
            <w:tcBorders>
              <w:top w:val="single" w:sz="6" w:space="0" w:color="000000"/>
              <w:left w:val="single" w:sz="6" w:space="0" w:color="000000"/>
              <w:right w:val="single" w:sz="6" w:space="0" w:color="000000"/>
            </w:tcBorders>
            <w:hideMark/>
          </w:tcPr>
          <w:p w:rsidR="002B11BA" w:rsidRPr="00223B43" w:rsidRDefault="002B11BA" w:rsidP="00887A38">
            <w:pPr>
              <w:spacing w:after="0" w:line="240" w:lineRule="auto"/>
              <w:ind w:left="-15" w:right="44"/>
              <w:jc w:val="center"/>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20</w:t>
            </w:r>
          </w:p>
        </w:tc>
      </w:tr>
      <w:tr w:rsidR="00887A38" w:rsidRPr="00223B43" w:rsidTr="00003C4C">
        <w:trPr>
          <w:gridAfter w:val="1"/>
          <w:wAfter w:w="26" w:type="pct"/>
          <w:trHeight w:val="240"/>
        </w:trPr>
        <w:tc>
          <w:tcPr>
            <w:tcW w:w="665" w:type="pct"/>
            <w:vMerge w:val="restart"/>
            <w:tcBorders>
              <w:top w:val="single" w:sz="6" w:space="0" w:color="000000"/>
              <w:left w:val="single" w:sz="6" w:space="0" w:color="000000"/>
              <w:bottom w:val="single" w:sz="6" w:space="0" w:color="000000"/>
              <w:right w:val="single" w:sz="6" w:space="0" w:color="000000"/>
            </w:tcBorders>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Убежища</w:t>
            </w:r>
          </w:p>
        </w:tc>
        <w:tc>
          <w:tcPr>
            <w:tcW w:w="1021" w:type="pct"/>
            <w:vMerge w:val="restart"/>
            <w:tcBorders>
              <w:top w:val="single" w:sz="6" w:space="0" w:color="000000"/>
              <w:left w:val="single" w:sz="6" w:space="0" w:color="000000"/>
              <w:bottom w:val="single" w:sz="6" w:space="0" w:color="000000"/>
              <w:right w:val="single" w:sz="6" w:space="0" w:color="000000"/>
            </w:tcBorders>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Минимально допустимый уровень обеспеченности населения</w:t>
            </w:r>
          </w:p>
        </w:tc>
        <w:tc>
          <w:tcPr>
            <w:tcW w:w="1604" w:type="pct"/>
            <w:tcBorders>
              <w:top w:val="single" w:sz="6" w:space="0" w:color="000000"/>
              <w:left w:val="single" w:sz="6" w:space="0" w:color="000000"/>
              <w:bottom w:val="single" w:sz="6" w:space="0" w:color="000000"/>
              <w:right w:val="single" w:sz="6" w:space="0" w:color="000000"/>
            </w:tcBorders>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Внутренний объем помещения основного назначения на одного укрываемого, куб. м</w:t>
            </w:r>
          </w:p>
        </w:tc>
        <w:tc>
          <w:tcPr>
            <w:tcW w:w="1685" w:type="pct"/>
            <w:gridSpan w:val="2"/>
            <w:tcBorders>
              <w:top w:val="single" w:sz="6" w:space="0" w:color="000000"/>
              <w:left w:val="single" w:sz="6" w:space="0" w:color="000000"/>
              <w:bottom w:val="single" w:sz="6" w:space="0" w:color="000000"/>
              <w:right w:val="single" w:sz="6" w:space="0" w:color="000000"/>
            </w:tcBorders>
            <w:hideMark/>
          </w:tcPr>
          <w:p w:rsidR="002B11BA" w:rsidRPr="00223B43" w:rsidRDefault="002B11BA" w:rsidP="002B11BA">
            <w:pPr>
              <w:spacing w:after="0" w:line="240" w:lineRule="auto"/>
              <w:ind w:left="142" w:right="44"/>
              <w:jc w:val="center"/>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1,5</w:t>
            </w:r>
          </w:p>
        </w:tc>
      </w:tr>
      <w:tr w:rsidR="00887A38" w:rsidRPr="00223B43" w:rsidTr="00003C4C">
        <w:trPr>
          <w:gridAfter w:val="1"/>
          <w:wAfter w:w="26" w:type="pct"/>
          <w:trHeight w:val="240"/>
        </w:trPr>
        <w:tc>
          <w:tcPr>
            <w:tcW w:w="665" w:type="pct"/>
            <w:vMerge/>
            <w:tcBorders>
              <w:top w:val="single" w:sz="6" w:space="0" w:color="000000"/>
              <w:left w:val="single" w:sz="6" w:space="0" w:color="000000"/>
              <w:bottom w:val="single" w:sz="6" w:space="0" w:color="000000"/>
              <w:right w:val="single" w:sz="6" w:space="0" w:color="000000"/>
            </w:tcBorders>
            <w:vAlign w:val="center"/>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p>
        </w:tc>
        <w:tc>
          <w:tcPr>
            <w:tcW w:w="1021" w:type="pct"/>
            <w:vMerge/>
            <w:tcBorders>
              <w:top w:val="single" w:sz="6" w:space="0" w:color="000000"/>
              <w:left w:val="single" w:sz="6" w:space="0" w:color="000000"/>
              <w:bottom w:val="single" w:sz="6" w:space="0" w:color="000000"/>
              <w:right w:val="single" w:sz="6" w:space="0" w:color="000000"/>
            </w:tcBorders>
            <w:vAlign w:val="center"/>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p>
        </w:tc>
        <w:tc>
          <w:tcPr>
            <w:tcW w:w="1604" w:type="pct"/>
            <w:vMerge w:val="restart"/>
            <w:tcBorders>
              <w:top w:val="single" w:sz="6" w:space="0" w:color="000000"/>
              <w:left w:val="single" w:sz="6" w:space="0" w:color="000000"/>
              <w:bottom w:val="single" w:sz="6" w:space="0" w:color="000000"/>
              <w:right w:val="single" w:sz="6" w:space="0" w:color="000000"/>
            </w:tcBorders>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Площадь пола основных помещений на одного укрываемого, кв. м</w:t>
            </w:r>
          </w:p>
        </w:tc>
        <w:tc>
          <w:tcPr>
            <w:tcW w:w="1339" w:type="pct"/>
            <w:tcBorders>
              <w:top w:val="single" w:sz="6" w:space="0" w:color="000000"/>
              <w:left w:val="single" w:sz="6" w:space="0" w:color="000000"/>
              <w:bottom w:val="single" w:sz="6" w:space="0" w:color="000000"/>
              <w:right w:val="single" w:sz="6" w:space="0" w:color="000000"/>
            </w:tcBorders>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при одноярусном расположении нар</w:t>
            </w:r>
          </w:p>
        </w:tc>
        <w:tc>
          <w:tcPr>
            <w:tcW w:w="346" w:type="pct"/>
            <w:tcBorders>
              <w:top w:val="single" w:sz="6" w:space="0" w:color="000000"/>
              <w:left w:val="single" w:sz="6" w:space="0" w:color="000000"/>
              <w:bottom w:val="single" w:sz="6" w:space="0" w:color="000000"/>
              <w:right w:val="single" w:sz="6" w:space="0" w:color="000000"/>
            </w:tcBorders>
            <w:hideMark/>
          </w:tcPr>
          <w:p w:rsidR="002B11BA" w:rsidRPr="00223B43" w:rsidRDefault="002B11BA" w:rsidP="00887A38">
            <w:pPr>
              <w:spacing w:after="0" w:line="240" w:lineRule="auto"/>
              <w:ind w:right="44"/>
              <w:jc w:val="center"/>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0,6</w:t>
            </w:r>
          </w:p>
        </w:tc>
      </w:tr>
      <w:tr w:rsidR="00887A38" w:rsidRPr="00223B43" w:rsidTr="00003C4C">
        <w:trPr>
          <w:gridAfter w:val="1"/>
          <w:wAfter w:w="26" w:type="pct"/>
        </w:trPr>
        <w:tc>
          <w:tcPr>
            <w:tcW w:w="665" w:type="pct"/>
            <w:vMerge/>
            <w:tcBorders>
              <w:top w:val="single" w:sz="6" w:space="0" w:color="000000"/>
              <w:left w:val="single" w:sz="6" w:space="0" w:color="000000"/>
              <w:bottom w:val="single" w:sz="6" w:space="0" w:color="000000"/>
              <w:right w:val="single" w:sz="6" w:space="0" w:color="000000"/>
            </w:tcBorders>
            <w:vAlign w:val="center"/>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p>
        </w:tc>
        <w:tc>
          <w:tcPr>
            <w:tcW w:w="1021" w:type="pct"/>
            <w:vMerge/>
            <w:tcBorders>
              <w:top w:val="single" w:sz="6" w:space="0" w:color="000000"/>
              <w:left w:val="single" w:sz="6" w:space="0" w:color="000000"/>
              <w:bottom w:val="single" w:sz="6" w:space="0" w:color="000000"/>
              <w:right w:val="single" w:sz="6" w:space="0" w:color="000000"/>
            </w:tcBorders>
            <w:vAlign w:val="center"/>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p>
        </w:tc>
        <w:tc>
          <w:tcPr>
            <w:tcW w:w="1604" w:type="pct"/>
            <w:vMerge/>
            <w:tcBorders>
              <w:top w:val="single" w:sz="6" w:space="0" w:color="000000"/>
              <w:left w:val="single" w:sz="6" w:space="0" w:color="000000"/>
              <w:bottom w:val="single" w:sz="6" w:space="0" w:color="000000"/>
              <w:right w:val="single" w:sz="6" w:space="0" w:color="000000"/>
            </w:tcBorders>
            <w:vAlign w:val="center"/>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p>
        </w:tc>
        <w:tc>
          <w:tcPr>
            <w:tcW w:w="1339" w:type="pct"/>
            <w:tcBorders>
              <w:top w:val="single" w:sz="6" w:space="0" w:color="000000"/>
              <w:left w:val="single" w:sz="6" w:space="0" w:color="000000"/>
              <w:bottom w:val="single" w:sz="6" w:space="0" w:color="000000"/>
              <w:right w:val="single" w:sz="6" w:space="0" w:color="000000"/>
            </w:tcBorders>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при двухъярусном расположении нар</w:t>
            </w:r>
          </w:p>
        </w:tc>
        <w:tc>
          <w:tcPr>
            <w:tcW w:w="346" w:type="pct"/>
            <w:tcBorders>
              <w:top w:val="single" w:sz="6" w:space="0" w:color="000000"/>
              <w:left w:val="single" w:sz="6" w:space="0" w:color="000000"/>
              <w:bottom w:val="single" w:sz="6" w:space="0" w:color="000000"/>
              <w:right w:val="single" w:sz="6" w:space="0" w:color="000000"/>
            </w:tcBorders>
            <w:hideMark/>
          </w:tcPr>
          <w:p w:rsidR="002B11BA" w:rsidRPr="00223B43" w:rsidRDefault="002B11BA" w:rsidP="00887A38">
            <w:pPr>
              <w:spacing w:after="0" w:line="240" w:lineRule="auto"/>
              <w:ind w:right="44"/>
              <w:jc w:val="center"/>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0,5</w:t>
            </w:r>
          </w:p>
        </w:tc>
      </w:tr>
      <w:tr w:rsidR="00887A38" w:rsidRPr="00223B43" w:rsidTr="00003C4C">
        <w:trPr>
          <w:gridAfter w:val="1"/>
          <w:wAfter w:w="26" w:type="pct"/>
        </w:trPr>
        <w:tc>
          <w:tcPr>
            <w:tcW w:w="665" w:type="pct"/>
            <w:vMerge/>
            <w:tcBorders>
              <w:top w:val="single" w:sz="6" w:space="0" w:color="000000"/>
              <w:left w:val="single" w:sz="6" w:space="0" w:color="000000"/>
              <w:bottom w:val="single" w:sz="6" w:space="0" w:color="000000"/>
              <w:right w:val="single" w:sz="6" w:space="0" w:color="000000"/>
            </w:tcBorders>
            <w:vAlign w:val="center"/>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p>
        </w:tc>
        <w:tc>
          <w:tcPr>
            <w:tcW w:w="1021" w:type="pct"/>
            <w:vMerge/>
            <w:tcBorders>
              <w:top w:val="single" w:sz="6" w:space="0" w:color="000000"/>
              <w:left w:val="single" w:sz="6" w:space="0" w:color="000000"/>
              <w:bottom w:val="single" w:sz="6" w:space="0" w:color="000000"/>
              <w:right w:val="single" w:sz="6" w:space="0" w:color="000000"/>
            </w:tcBorders>
            <w:vAlign w:val="center"/>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p>
        </w:tc>
        <w:tc>
          <w:tcPr>
            <w:tcW w:w="1604" w:type="pct"/>
            <w:vMerge/>
            <w:tcBorders>
              <w:top w:val="single" w:sz="6" w:space="0" w:color="000000"/>
              <w:left w:val="single" w:sz="6" w:space="0" w:color="000000"/>
              <w:bottom w:val="single" w:sz="6" w:space="0" w:color="000000"/>
              <w:right w:val="single" w:sz="6" w:space="0" w:color="000000"/>
            </w:tcBorders>
            <w:vAlign w:val="center"/>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p>
        </w:tc>
        <w:tc>
          <w:tcPr>
            <w:tcW w:w="1339" w:type="pct"/>
            <w:tcBorders>
              <w:top w:val="single" w:sz="6" w:space="0" w:color="000000"/>
              <w:left w:val="single" w:sz="6" w:space="0" w:color="000000"/>
              <w:bottom w:val="single" w:sz="6" w:space="0" w:color="000000"/>
              <w:right w:val="single" w:sz="6" w:space="0" w:color="000000"/>
            </w:tcBorders>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при трехъярусном расположении нар</w:t>
            </w:r>
          </w:p>
        </w:tc>
        <w:tc>
          <w:tcPr>
            <w:tcW w:w="346" w:type="pct"/>
            <w:tcBorders>
              <w:top w:val="single" w:sz="6" w:space="0" w:color="000000"/>
              <w:left w:val="single" w:sz="6" w:space="0" w:color="000000"/>
              <w:bottom w:val="single" w:sz="6" w:space="0" w:color="000000"/>
              <w:right w:val="single" w:sz="6" w:space="0" w:color="000000"/>
            </w:tcBorders>
            <w:hideMark/>
          </w:tcPr>
          <w:p w:rsidR="002B11BA" w:rsidRPr="00223B43" w:rsidRDefault="002B11BA" w:rsidP="00887A38">
            <w:pPr>
              <w:spacing w:after="0" w:line="240" w:lineRule="auto"/>
              <w:ind w:right="44"/>
              <w:jc w:val="center"/>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0,4</w:t>
            </w:r>
          </w:p>
        </w:tc>
      </w:tr>
      <w:tr w:rsidR="00887A38" w:rsidRPr="00223B43" w:rsidTr="00003C4C">
        <w:trPr>
          <w:gridAfter w:val="1"/>
          <w:wAfter w:w="26" w:type="pct"/>
        </w:trPr>
        <w:tc>
          <w:tcPr>
            <w:tcW w:w="665" w:type="pct"/>
            <w:vMerge/>
            <w:tcBorders>
              <w:top w:val="single" w:sz="6" w:space="0" w:color="000000"/>
              <w:left w:val="single" w:sz="6" w:space="0" w:color="000000"/>
              <w:bottom w:val="single" w:sz="6" w:space="0" w:color="000000"/>
              <w:right w:val="single" w:sz="6" w:space="0" w:color="000000"/>
            </w:tcBorders>
            <w:vAlign w:val="center"/>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p>
        </w:tc>
        <w:tc>
          <w:tcPr>
            <w:tcW w:w="1021" w:type="pct"/>
            <w:tcBorders>
              <w:top w:val="single" w:sz="6" w:space="0" w:color="000000"/>
              <w:left w:val="single" w:sz="6" w:space="0" w:color="000000"/>
              <w:bottom w:val="single" w:sz="6" w:space="0" w:color="000000"/>
              <w:right w:val="single" w:sz="6" w:space="0" w:color="000000"/>
            </w:tcBorders>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Максимально допустимый уровень территориальной доступности</w:t>
            </w:r>
          </w:p>
        </w:tc>
        <w:tc>
          <w:tcPr>
            <w:tcW w:w="1604" w:type="pct"/>
            <w:tcBorders>
              <w:top w:val="single" w:sz="6" w:space="0" w:color="000000"/>
              <w:left w:val="single" w:sz="6" w:space="0" w:color="000000"/>
              <w:bottom w:val="single" w:sz="6" w:space="0" w:color="000000"/>
              <w:right w:val="single" w:sz="6" w:space="0" w:color="000000"/>
            </w:tcBorders>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 xml:space="preserve">Радиус сбора </w:t>
            </w:r>
            <w:proofErr w:type="gramStart"/>
            <w:r w:rsidRPr="00223B43">
              <w:rPr>
                <w:rFonts w:ascii="Times New Roman" w:eastAsia="Times New Roman" w:hAnsi="Times New Roman" w:cs="Times New Roman"/>
                <w:lang w:eastAsia="ru-RU"/>
              </w:rPr>
              <w:t>укрываемых</w:t>
            </w:r>
            <w:proofErr w:type="gramEnd"/>
            <w:r w:rsidRPr="00223B43">
              <w:rPr>
                <w:rFonts w:ascii="Times New Roman" w:eastAsia="Times New Roman" w:hAnsi="Times New Roman" w:cs="Times New Roman"/>
                <w:lang w:eastAsia="ru-RU"/>
              </w:rPr>
              <w:t>, м</w:t>
            </w:r>
          </w:p>
        </w:tc>
        <w:tc>
          <w:tcPr>
            <w:tcW w:w="1685" w:type="pct"/>
            <w:gridSpan w:val="2"/>
            <w:tcBorders>
              <w:top w:val="single" w:sz="6" w:space="0" w:color="000000"/>
              <w:left w:val="single" w:sz="6" w:space="0" w:color="000000"/>
              <w:bottom w:val="single" w:sz="6" w:space="0" w:color="000000"/>
              <w:right w:val="single" w:sz="6" w:space="0" w:color="000000"/>
            </w:tcBorders>
            <w:hideMark/>
          </w:tcPr>
          <w:p w:rsidR="002B11BA" w:rsidRPr="00223B43" w:rsidRDefault="002B11BA" w:rsidP="002B11BA">
            <w:pPr>
              <w:spacing w:after="0" w:line="240" w:lineRule="auto"/>
              <w:ind w:left="142" w:right="44"/>
              <w:jc w:val="center"/>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500**</w:t>
            </w:r>
          </w:p>
        </w:tc>
      </w:tr>
      <w:tr w:rsidR="00887A38" w:rsidRPr="00223B43" w:rsidTr="00003C4C">
        <w:trPr>
          <w:gridAfter w:val="1"/>
          <w:wAfter w:w="26" w:type="pct"/>
          <w:trHeight w:val="240"/>
        </w:trPr>
        <w:tc>
          <w:tcPr>
            <w:tcW w:w="665" w:type="pct"/>
            <w:vMerge w:val="restart"/>
            <w:tcBorders>
              <w:top w:val="single" w:sz="6" w:space="0" w:color="000000"/>
              <w:left w:val="single" w:sz="6" w:space="0" w:color="000000"/>
              <w:bottom w:val="single" w:sz="6" w:space="0" w:color="000000"/>
              <w:right w:val="single" w:sz="6" w:space="0" w:color="000000"/>
            </w:tcBorders>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 xml:space="preserve">Объекты </w:t>
            </w:r>
            <w:proofErr w:type="spellStart"/>
            <w:r w:rsidRPr="00223B43">
              <w:rPr>
                <w:rFonts w:ascii="Times New Roman" w:eastAsia="Times New Roman" w:hAnsi="Times New Roman" w:cs="Times New Roman"/>
                <w:lang w:eastAsia="ru-RU"/>
              </w:rPr>
              <w:t>лесопожарной</w:t>
            </w:r>
            <w:proofErr w:type="spellEnd"/>
            <w:r w:rsidRPr="00223B43">
              <w:rPr>
                <w:rFonts w:ascii="Times New Roman" w:eastAsia="Times New Roman" w:hAnsi="Times New Roman" w:cs="Times New Roman"/>
                <w:lang w:eastAsia="ru-RU"/>
              </w:rPr>
              <w:t xml:space="preserve"> охраны</w:t>
            </w:r>
          </w:p>
        </w:tc>
        <w:tc>
          <w:tcPr>
            <w:tcW w:w="1021" w:type="pct"/>
            <w:vMerge w:val="restart"/>
            <w:tcBorders>
              <w:top w:val="single" w:sz="6" w:space="0" w:color="000000"/>
              <w:left w:val="single" w:sz="6" w:space="0" w:color="000000"/>
              <w:bottom w:val="single" w:sz="6" w:space="0" w:color="000000"/>
              <w:right w:val="single" w:sz="6" w:space="0" w:color="000000"/>
            </w:tcBorders>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Минимально допустимый уровень обеспеченности населения</w:t>
            </w:r>
          </w:p>
        </w:tc>
        <w:tc>
          <w:tcPr>
            <w:tcW w:w="1604" w:type="pct"/>
            <w:tcBorders>
              <w:top w:val="single" w:sz="6" w:space="0" w:color="000000"/>
              <w:left w:val="single" w:sz="6" w:space="0" w:color="000000"/>
              <w:bottom w:val="single" w:sz="6" w:space="0" w:color="000000"/>
              <w:right w:val="single" w:sz="6" w:space="0" w:color="000000"/>
            </w:tcBorders>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 xml:space="preserve">Количество </w:t>
            </w:r>
            <w:proofErr w:type="spellStart"/>
            <w:r w:rsidRPr="00223B43">
              <w:rPr>
                <w:rFonts w:ascii="Times New Roman" w:eastAsia="Times New Roman" w:hAnsi="Times New Roman" w:cs="Times New Roman"/>
                <w:lang w:eastAsia="ru-RU"/>
              </w:rPr>
              <w:t>лесопожарных</w:t>
            </w:r>
            <w:proofErr w:type="spellEnd"/>
            <w:r w:rsidRPr="00223B43">
              <w:rPr>
                <w:rFonts w:ascii="Times New Roman" w:eastAsia="Times New Roman" w:hAnsi="Times New Roman" w:cs="Times New Roman"/>
                <w:lang w:eastAsia="ru-RU"/>
              </w:rPr>
              <w:t xml:space="preserve"> формирований, ед.</w:t>
            </w:r>
          </w:p>
        </w:tc>
        <w:tc>
          <w:tcPr>
            <w:tcW w:w="1685" w:type="pct"/>
            <w:gridSpan w:val="2"/>
            <w:tcBorders>
              <w:top w:val="single" w:sz="6" w:space="0" w:color="000000"/>
              <w:left w:val="single" w:sz="6" w:space="0" w:color="000000"/>
              <w:bottom w:val="single" w:sz="6" w:space="0" w:color="000000"/>
              <w:right w:val="single" w:sz="6" w:space="0" w:color="000000"/>
            </w:tcBorders>
            <w:hideMark/>
          </w:tcPr>
          <w:p w:rsidR="002B11BA" w:rsidRPr="00223B43" w:rsidRDefault="002B11BA" w:rsidP="002B11BA">
            <w:pPr>
              <w:spacing w:after="0" w:line="240" w:lineRule="auto"/>
              <w:ind w:left="142" w:right="44"/>
              <w:jc w:val="center"/>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35</w:t>
            </w:r>
          </w:p>
        </w:tc>
      </w:tr>
      <w:tr w:rsidR="00887A38" w:rsidRPr="00223B43" w:rsidTr="00003C4C">
        <w:trPr>
          <w:gridAfter w:val="1"/>
          <w:wAfter w:w="26" w:type="pct"/>
        </w:trPr>
        <w:tc>
          <w:tcPr>
            <w:tcW w:w="665" w:type="pct"/>
            <w:vMerge/>
            <w:tcBorders>
              <w:top w:val="single" w:sz="6" w:space="0" w:color="000000"/>
              <w:left w:val="single" w:sz="6" w:space="0" w:color="000000"/>
              <w:bottom w:val="single" w:sz="6" w:space="0" w:color="000000"/>
              <w:right w:val="single" w:sz="6" w:space="0" w:color="000000"/>
            </w:tcBorders>
            <w:vAlign w:val="center"/>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p>
        </w:tc>
        <w:tc>
          <w:tcPr>
            <w:tcW w:w="1021" w:type="pct"/>
            <w:vMerge/>
            <w:tcBorders>
              <w:top w:val="single" w:sz="6" w:space="0" w:color="000000"/>
              <w:left w:val="single" w:sz="6" w:space="0" w:color="000000"/>
              <w:bottom w:val="single" w:sz="6" w:space="0" w:color="000000"/>
              <w:right w:val="single" w:sz="6" w:space="0" w:color="000000"/>
            </w:tcBorders>
            <w:vAlign w:val="center"/>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p>
        </w:tc>
        <w:tc>
          <w:tcPr>
            <w:tcW w:w="1604" w:type="pct"/>
            <w:tcBorders>
              <w:top w:val="single" w:sz="6" w:space="0" w:color="000000"/>
              <w:left w:val="single" w:sz="6" w:space="0" w:color="000000"/>
              <w:bottom w:val="single" w:sz="6" w:space="0" w:color="000000"/>
              <w:right w:val="single" w:sz="6" w:space="0" w:color="000000"/>
            </w:tcBorders>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 xml:space="preserve">Численность </w:t>
            </w:r>
            <w:proofErr w:type="spellStart"/>
            <w:r w:rsidRPr="00223B43">
              <w:rPr>
                <w:rFonts w:ascii="Times New Roman" w:eastAsia="Times New Roman" w:hAnsi="Times New Roman" w:cs="Times New Roman"/>
                <w:lang w:eastAsia="ru-RU"/>
              </w:rPr>
              <w:t>лесопожарных</w:t>
            </w:r>
            <w:proofErr w:type="spellEnd"/>
            <w:r w:rsidRPr="00223B43">
              <w:rPr>
                <w:rFonts w:ascii="Times New Roman" w:eastAsia="Times New Roman" w:hAnsi="Times New Roman" w:cs="Times New Roman"/>
                <w:lang w:eastAsia="ru-RU"/>
              </w:rPr>
              <w:t xml:space="preserve"> формирований, чел.</w:t>
            </w:r>
          </w:p>
        </w:tc>
        <w:tc>
          <w:tcPr>
            <w:tcW w:w="1685" w:type="pct"/>
            <w:gridSpan w:val="2"/>
            <w:tcBorders>
              <w:top w:val="single" w:sz="6" w:space="0" w:color="000000"/>
              <w:left w:val="single" w:sz="6" w:space="0" w:color="000000"/>
              <w:bottom w:val="single" w:sz="6" w:space="0" w:color="000000"/>
              <w:right w:val="single" w:sz="6" w:space="0" w:color="000000"/>
            </w:tcBorders>
            <w:hideMark/>
          </w:tcPr>
          <w:p w:rsidR="002B11BA" w:rsidRPr="00223B43" w:rsidRDefault="002B11BA" w:rsidP="002B11BA">
            <w:pPr>
              <w:spacing w:after="0" w:line="240" w:lineRule="auto"/>
              <w:ind w:left="142" w:right="44"/>
              <w:jc w:val="center"/>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210</w:t>
            </w:r>
          </w:p>
        </w:tc>
      </w:tr>
      <w:tr w:rsidR="00887A38" w:rsidRPr="00223B43" w:rsidTr="00003C4C">
        <w:trPr>
          <w:gridAfter w:val="1"/>
          <w:wAfter w:w="26" w:type="pct"/>
        </w:trPr>
        <w:tc>
          <w:tcPr>
            <w:tcW w:w="665" w:type="pct"/>
            <w:vMerge/>
            <w:tcBorders>
              <w:top w:val="single" w:sz="6" w:space="0" w:color="000000"/>
              <w:left w:val="single" w:sz="6" w:space="0" w:color="000000"/>
              <w:bottom w:val="single" w:sz="6" w:space="0" w:color="000000"/>
              <w:right w:val="single" w:sz="6" w:space="0" w:color="000000"/>
            </w:tcBorders>
            <w:vAlign w:val="center"/>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p>
        </w:tc>
        <w:tc>
          <w:tcPr>
            <w:tcW w:w="1021" w:type="pct"/>
            <w:vMerge/>
            <w:tcBorders>
              <w:top w:val="single" w:sz="6" w:space="0" w:color="000000"/>
              <w:left w:val="single" w:sz="6" w:space="0" w:color="000000"/>
              <w:bottom w:val="single" w:sz="6" w:space="0" w:color="000000"/>
              <w:right w:val="single" w:sz="6" w:space="0" w:color="000000"/>
            </w:tcBorders>
            <w:vAlign w:val="center"/>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p>
        </w:tc>
        <w:tc>
          <w:tcPr>
            <w:tcW w:w="1604" w:type="pct"/>
            <w:tcBorders>
              <w:top w:val="single" w:sz="6" w:space="0" w:color="000000"/>
              <w:left w:val="single" w:sz="6" w:space="0" w:color="000000"/>
              <w:bottom w:val="single" w:sz="6" w:space="0" w:color="000000"/>
              <w:right w:val="single" w:sz="6" w:space="0" w:color="000000"/>
            </w:tcBorders>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 xml:space="preserve">Количество </w:t>
            </w:r>
            <w:proofErr w:type="spellStart"/>
            <w:r w:rsidRPr="00223B43">
              <w:rPr>
                <w:rFonts w:ascii="Times New Roman" w:eastAsia="Times New Roman" w:hAnsi="Times New Roman" w:cs="Times New Roman"/>
                <w:lang w:eastAsia="ru-RU"/>
              </w:rPr>
              <w:t>лесопожарных</w:t>
            </w:r>
            <w:proofErr w:type="spellEnd"/>
            <w:r w:rsidRPr="00223B43">
              <w:rPr>
                <w:rFonts w:ascii="Times New Roman" w:eastAsia="Times New Roman" w:hAnsi="Times New Roman" w:cs="Times New Roman"/>
                <w:lang w:eastAsia="ru-RU"/>
              </w:rPr>
              <w:t xml:space="preserve"> станций и </w:t>
            </w:r>
            <w:proofErr w:type="spellStart"/>
            <w:r w:rsidRPr="00223B43">
              <w:rPr>
                <w:rFonts w:ascii="Times New Roman" w:eastAsia="Times New Roman" w:hAnsi="Times New Roman" w:cs="Times New Roman"/>
                <w:lang w:eastAsia="ru-RU"/>
              </w:rPr>
              <w:t>авиаотделений</w:t>
            </w:r>
            <w:proofErr w:type="spellEnd"/>
            <w:r w:rsidRPr="00223B43">
              <w:rPr>
                <w:rFonts w:ascii="Times New Roman" w:eastAsia="Times New Roman" w:hAnsi="Times New Roman" w:cs="Times New Roman"/>
                <w:lang w:eastAsia="ru-RU"/>
              </w:rPr>
              <w:t>, ед.</w:t>
            </w:r>
          </w:p>
        </w:tc>
        <w:tc>
          <w:tcPr>
            <w:tcW w:w="1685" w:type="pct"/>
            <w:gridSpan w:val="2"/>
            <w:tcBorders>
              <w:top w:val="single" w:sz="6" w:space="0" w:color="000000"/>
              <w:left w:val="single" w:sz="6" w:space="0" w:color="000000"/>
              <w:bottom w:val="single" w:sz="6" w:space="0" w:color="000000"/>
              <w:right w:val="single" w:sz="6" w:space="0" w:color="000000"/>
            </w:tcBorders>
            <w:hideMark/>
          </w:tcPr>
          <w:p w:rsidR="002B11BA" w:rsidRPr="00223B43" w:rsidRDefault="002B11BA" w:rsidP="002B11BA">
            <w:pPr>
              <w:spacing w:after="0" w:line="240" w:lineRule="auto"/>
              <w:ind w:left="142" w:right="44"/>
              <w:jc w:val="center"/>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11</w:t>
            </w:r>
          </w:p>
        </w:tc>
      </w:tr>
      <w:tr w:rsidR="00887A38" w:rsidRPr="00223B43" w:rsidTr="00003C4C">
        <w:trPr>
          <w:gridAfter w:val="1"/>
          <w:wAfter w:w="26" w:type="pct"/>
          <w:trHeight w:val="240"/>
        </w:trPr>
        <w:tc>
          <w:tcPr>
            <w:tcW w:w="665" w:type="pct"/>
            <w:vMerge/>
            <w:tcBorders>
              <w:top w:val="single" w:sz="6" w:space="0" w:color="000000"/>
              <w:left w:val="single" w:sz="6" w:space="0" w:color="000000"/>
              <w:bottom w:val="single" w:sz="6" w:space="0" w:color="000000"/>
              <w:right w:val="single" w:sz="6" w:space="0" w:color="000000"/>
            </w:tcBorders>
            <w:vAlign w:val="center"/>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p>
        </w:tc>
        <w:tc>
          <w:tcPr>
            <w:tcW w:w="1021" w:type="pct"/>
            <w:vMerge w:val="restart"/>
            <w:tcBorders>
              <w:top w:val="single" w:sz="6" w:space="0" w:color="000000"/>
              <w:left w:val="single" w:sz="6" w:space="0" w:color="000000"/>
              <w:bottom w:val="single" w:sz="6" w:space="0" w:color="000000"/>
              <w:right w:val="single" w:sz="6" w:space="0" w:color="000000"/>
            </w:tcBorders>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Максимально допустимый уровень территориальной доступности</w:t>
            </w:r>
          </w:p>
        </w:tc>
        <w:tc>
          <w:tcPr>
            <w:tcW w:w="1604" w:type="pct"/>
            <w:vMerge w:val="restart"/>
            <w:tcBorders>
              <w:top w:val="single" w:sz="6" w:space="0" w:color="000000"/>
              <w:left w:val="single" w:sz="6" w:space="0" w:color="000000"/>
              <w:bottom w:val="single" w:sz="6" w:space="0" w:color="000000"/>
              <w:right w:val="single" w:sz="6" w:space="0" w:color="000000"/>
            </w:tcBorders>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Транспортная доступность на специальном автомобиле, час</w:t>
            </w:r>
          </w:p>
        </w:tc>
        <w:tc>
          <w:tcPr>
            <w:tcW w:w="1339" w:type="pct"/>
            <w:tcBorders>
              <w:top w:val="single" w:sz="6" w:space="0" w:color="000000"/>
              <w:left w:val="single" w:sz="6" w:space="0" w:color="000000"/>
              <w:bottom w:val="single" w:sz="6" w:space="0" w:color="000000"/>
              <w:right w:val="single" w:sz="6" w:space="0" w:color="000000"/>
            </w:tcBorders>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в лесах 1 класса природной пожарной опасности</w:t>
            </w:r>
          </w:p>
        </w:tc>
        <w:tc>
          <w:tcPr>
            <w:tcW w:w="346" w:type="pct"/>
            <w:tcBorders>
              <w:top w:val="single" w:sz="6" w:space="0" w:color="000000"/>
              <w:left w:val="single" w:sz="6" w:space="0" w:color="000000"/>
              <w:bottom w:val="single" w:sz="6" w:space="0" w:color="000000"/>
              <w:right w:val="single" w:sz="6" w:space="0" w:color="000000"/>
            </w:tcBorders>
            <w:hideMark/>
          </w:tcPr>
          <w:p w:rsidR="002B11BA" w:rsidRPr="00223B43" w:rsidRDefault="002B11BA" w:rsidP="00887A38">
            <w:pPr>
              <w:spacing w:after="0" w:line="240" w:lineRule="auto"/>
              <w:ind w:right="44"/>
              <w:jc w:val="center"/>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1</w:t>
            </w:r>
          </w:p>
        </w:tc>
      </w:tr>
      <w:tr w:rsidR="00887A38" w:rsidRPr="00223B43" w:rsidTr="00003C4C">
        <w:trPr>
          <w:gridAfter w:val="1"/>
          <w:wAfter w:w="26" w:type="pct"/>
        </w:trPr>
        <w:tc>
          <w:tcPr>
            <w:tcW w:w="665" w:type="pct"/>
            <w:vMerge/>
            <w:tcBorders>
              <w:top w:val="single" w:sz="6" w:space="0" w:color="000000"/>
              <w:left w:val="single" w:sz="6" w:space="0" w:color="000000"/>
              <w:bottom w:val="single" w:sz="6" w:space="0" w:color="000000"/>
              <w:right w:val="single" w:sz="6" w:space="0" w:color="000000"/>
            </w:tcBorders>
            <w:vAlign w:val="center"/>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p>
        </w:tc>
        <w:tc>
          <w:tcPr>
            <w:tcW w:w="1021" w:type="pct"/>
            <w:vMerge/>
            <w:tcBorders>
              <w:top w:val="single" w:sz="6" w:space="0" w:color="000000"/>
              <w:left w:val="single" w:sz="6" w:space="0" w:color="000000"/>
              <w:bottom w:val="single" w:sz="6" w:space="0" w:color="000000"/>
              <w:right w:val="single" w:sz="6" w:space="0" w:color="000000"/>
            </w:tcBorders>
            <w:vAlign w:val="center"/>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p>
        </w:tc>
        <w:tc>
          <w:tcPr>
            <w:tcW w:w="1604" w:type="pct"/>
            <w:vMerge/>
            <w:tcBorders>
              <w:top w:val="single" w:sz="6" w:space="0" w:color="000000"/>
              <w:left w:val="single" w:sz="6" w:space="0" w:color="000000"/>
              <w:bottom w:val="single" w:sz="6" w:space="0" w:color="000000"/>
              <w:right w:val="single" w:sz="6" w:space="0" w:color="000000"/>
            </w:tcBorders>
            <w:vAlign w:val="center"/>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p>
        </w:tc>
        <w:tc>
          <w:tcPr>
            <w:tcW w:w="1339" w:type="pct"/>
            <w:tcBorders>
              <w:top w:val="single" w:sz="6" w:space="0" w:color="000000"/>
              <w:left w:val="single" w:sz="6" w:space="0" w:color="000000"/>
              <w:bottom w:val="single" w:sz="6" w:space="0" w:color="000000"/>
              <w:right w:val="single" w:sz="6" w:space="0" w:color="000000"/>
            </w:tcBorders>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в лесах 2 класса природной пожарной опасности</w:t>
            </w:r>
          </w:p>
        </w:tc>
        <w:tc>
          <w:tcPr>
            <w:tcW w:w="346" w:type="pct"/>
            <w:tcBorders>
              <w:top w:val="single" w:sz="6" w:space="0" w:color="000000"/>
              <w:left w:val="single" w:sz="6" w:space="0" w:color="000000"/>
              <w:bottom w:val="single" w:sz="6" w:space="0" w:color="000000"/>
              <w:right w:val="single" w:sz="6" w:space="0" w:color="000000"/>
            </w:tcBorders>
            <w:hideMark/>
          </w:tcPr>
          <w:p w:rsidR="002B11BA" w:rsidRPr="00223B43" w:rsidRDefault="002B11BA" w:rsidP="00887A38">
            <w:pPr>
              <w:spacing w:after="0" w:line="240" w:lineRule="auto"/>
              <w:ind w:right="44"/>
              <w:jc w:val="center"/>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2</w:t>
            </w:r>
          </w:p>
        </w:tc>
      </w:tr>
      <w:tr w:rsidR="00887A38" w:rsidRPr="00223B43" w:rsidTr="00003C4C">
        <w:trPr>
          <w:gridAfter w:val="1"/>
          <w:wAfter w:w="26" w:type="pct"/>
          <w:trHeight w:val="663"/>
        </w:trPr>
        <w:tc>
          <w:tcPr>
            <w:tcW w:w="665" w:type="pct"/>
            <w:vMerge/>
            <w:tcBorders>
              <w:top w:val="single" w:sz="6" w:space="0" w:color="000000"/>
              <w:left w:val="single" w:sz="6" w:space="0" w:color="000000"/>
              <w:bottom w:val="single" w:sz="6" w:space="0" w:color="000000"/>
              <w:right w:val="single" w:sz="6" w:space="0" w:color="000000"/>
            </w:tcBorders>
            <w:vAlign w:val="center"/>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p>
        </w:tc>
        <w:tc>
          <w:tcPr>
            <w:tcW w:w="1021" w:type="pct"/>
            <w:vMerge/>
            <w:tcBorders>
              <w:top w:val="single" w:sz="6" w:space="0" w:color="000000"/>
              <w:left w:val="single" w:sz="6" w:space="0" w:color="000000"/>
              <w:bottom w:val="single" w:sz="6" w:space="0" w:color="000000"/>
              <w:right w:val="single" w:sz="6" w:space="0" w:color="000000"/>
            </w:tcBorders>
            <w:vAlign w:val="center"/>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p>
        </w:tc>
        <w:tc>
          <w:tcPr>
            <w:tcW w:w="1604" w:type="pct"/>
            <w:vMerge/>
            <w:tcBorders>
              <w:top w:val="single" w:sz="6" w:space="0" w:color="000000"/>
              <w:left w:val="single" w:sz="6" w:space="0" w:color="000000"/>
              <w:bottom w:val="single" w:sz="6" w:space="0" w:color="000000"/>
              <w:right w:val="single" w:sz="6" w:space="0" w:color="000000"/>
            </w:tcBorders>
            <w:vAlign w:val="center"/>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p>
        </w:tc>
        <w:tc>
          <w:tcPr>
            <w:tcW w:w="1339" w:type="pct"/>
            <w:tcBorders>
              <w:top w:val="single" w:sz="6" w:space="0" w:color="000000"/>
              <w:left w:val="single" w:sz="6" w:space="0" w:color="000000"/>
              <w:bottom w:val="single" w:sz="6" w:space="0" w:color="000000"/>
              <w:right w:val="single" w:sz="6" w:space="0" w:color="000000"/>
            </w:tcBorders>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в лесах 3 - 5 класса природной пожарной опасности</w:t>
            </w:r>
          </w:p>
        </w:tc>
        <w:tc>
          <w:tcPr>
            <w:tcW w:w="346" w:type="pct"/>
            <w:tcBorders>
              <w:top w:val="single" w:sz="6" w:space="0" w:color="000000"/>
              <w:left w:val="single" w:sz="6" w:space="0" w:color="000000"/>
              <w:bottom w:val="single" w:sz="6" w:space="0" w:color="000000"/>
              <w:right w:val="single" w:sz="6" w:space="0" w:color="000000"/>
            </w:tcBorders>
            <w:hideMark/>
          </w:tcPr>
          <w:p w:rsidR="002B11BA" w:rsidRPr="00223B43" w:rsidRDefault="002B11BA" w:rsidP="00887A38">
            <w:pPr>
              <w:spacing w:after="0" w:line="240" w:lineRule="auto"/>
              <w:ind w:right="44"/>
              <w:jc w:val="center"/>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3</w:t>
            </w:r>
          </w:p>
        </w:tc>
      </w:tr>
      <w:tr w:rsidR="00223B43" w:rsidRPr="00223B43" w:rsidTr="00003C4C">
        <w:trPr>
          <w:trHeight w:val="985"/>
        </w:trPr>
        <w:tc>
          <w:tcPr>
            <w:tcW w:w="4974" w:type="pct"/>
            <w:gridSpan w:val="5"/>
            <w:tcBorders>
              <w:top w:val="single" w:sz="6" w:space="0" w:color="000000"/>
              <w:left w:val="single" w:sz="6" w:space="0" w:color="000000"/>
              <w:bottom w:val="single" w:sz="6" w:space="0" w:color="000000"/>
              <w:right w:val="single" w:sz="6" w:space="0" w:color="000000"/>
            </w:tcBorders>
            <w:vAlign w:val="bottom"/>
            <w:hideMark/>
          </w:tcPr>
          <w:p w:rsidR="002B11BA" w:rsidRPr="00223B43" w:rsidRDefault="002B11BA" w:rsidP="00003C4C">
            <w:pPr>
              <w:spacing w:after="0" w:line="240" w:lineRule="auto"/>
              <w:ind w:left="142" w:firstLine="284"/>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 Объект необходимо рассчитывать в рамках разработки ДПТ.</w:t>
            </w:r>
          </w:p>
          <w:p w:rsidR="002B11BA" w:rsidRPr="00223B43" w:rsidRDefault="002B11BA" w:rsidP="00003C4C">
            <w:pPr>
              <w:spacing w:after="0" w:line="240" w:lineRule="auto"/>
              <w:ind w:left="142" w:firstLine="284"/>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 Радиус сбора укрываемых должен составлять не более 500 м для защитных сооружений, расположенных на территориях, отнесенных к особой группе по гражданской обороне, а для иных</w:t>
            </w:r>
            <w:r w:rsidR="00003C4C">
              <w:rPr>
                <w:rFonts w:ascii="Times New Roman" w:eastAsia="Times New Roman" w:hAnsi="Times New Roman" w:cs="Times New Roman"/>
                <w:lang w:eastAsia="ru-RU"/>
              </w:rPr>
              <w:t xml:space="preserve"> территорий - не более 1000 м. </w:t>
            </w:r>
          </w:p>
        </w:tc>
        <w:tc>
          <w:tcPr>
            <w:tcW w:w="26" w:type="pct"/>
            <w:vAlign w:val="center"/>
            <w:hideMark/>
          </w:tcPr>
          <w:p w:rsidR="002B11BA" w:rsidRPr="00223B43" w:rsidRDefault="002B11BA" w:rsidP="002B11BA">
            <w:pPr>
              <w:spacing w:after="0" w:line="240" w:lineRule="auto"/>
              <w:rPr>
                <w:rFonts w:ascii="Times New Roman" w:eastAsia="Times New Roman" w:hAnsi="Times New Roman" w:cs="Times New Roman"/>
                <w:lang w:eastAsia="ru-RU"/>
              </w:rPr>
            </w:pPr>
          </w:p>
        </w:tc>
      </w:tr>
    </w:tbl>
    <w:p w:rsidR="00354E60" w:rsidRPr="00354E60" w:rsidRDefault="00354E60" w:rsidP="00354E60">
      <w:pPr>
        <w:shd w:val="clear" w:color="auto" w:fill="FFFFFF"/>
        <w:spacing w:before="240" w:after="0" w:line="240" w:lineRule="auto"/>
        <w:ind w:firstLine="480"/>
        <w:jc w:val="both"/>
        <w:textAlignment w:val="baseline"/>
        <w:rPr>
          <w:rFonts w:ascii="Times New Roman" w:eastAsia="Times New Roman" w:hAnsi="Times New Roman" w:cs="Times New Roman"/>
          <w:b/>
          <w:sz w:val="24"/>
          <w:szCs w:val="24"/>
          <w:lang w:eastAsia="ru-RU"/>
        </w:rPr>
      </w:pPr>
      <w:r w:rsidRPr="00354E60">
        <w:rPr>
          <w:rFonts w:ascii="Times New Roman" w:eastAsia="Times New Roman" w:hAnsi="Times New Roman" w:cs="Times New Roman"/>
          <w:b/>
          <w:sz w:val="24"/>
          <w:szCs w:val="24"/>
          <w:lang w:eastAsia="ru-RU"/>
        </w:rPr>
        <w:t>1.1</w:t>
      </w:r>
      <w:r w:rsidR="00003C4C">
        <w:rPr>
          <w:rFonts w:ascii="Times New Roman" w:eastAsia="Times New Roman" w:hAnsi="Times New Roman" w:cs="Times New Roman"/>
          <w:b/>
          <w:sz w:val="24"/>
          <w:szCs w:val="24"/>
          <w:lang w:eastAsia="ru-RU"/>
        </w:rPr>
        <w:t>0</w:t>
      </w:r>
      <w:r w:rsidRPr="00354E60">
        <w:rPr>
          <w:rFonts w:ascii="Times New Roman" w:eastAsia="Times New Roman" w:hAnsi="Times New Roman" w:cs="Times New Roman"/>
          <w:b/>
          <w:sz w:val="24"/>
          <w:szCs w:val="24"/>
          <w:lang w:eastAsia="ru-RU"/>
        </w:rPr>
        <w:t>.</w:t>
      </w:r>
      <w:r w:rsidRPr="00354E60">
        <w:rPr>
          <w:rFonts w:ascii="Times New Roman" w:eastAsia="Times New Roman" w:hAnsi="Times New Roman" w:cs="Times New Roman"/>
          <w:sz w:val="24"/>
          <w:szCs w:val="24"/>
          <w:lang w:eastAsia="ru-RU"/>
        </w:rPr>
        <w:t xml:space="preserve"> </w:t>
      </w:r>
      <w:r w:rsidRPr="002B11BA">
        <w:rPr>
          <w:rFonts w:ascii="Times New Roman" w:eastAsia="Times New Roman" w:hAnsi="Times New Roman" w:cs="Times New Roman"/>
          <w:b/>
          <w:sz w:val="24"/>
          <w:szCs w:val="24"/>
          <w:lang w:eastAsia="ru-RU"/>
        </w:rPr>
        <w:t xml:space="preserve">В области </w:t>
      </w:r>
      <w:r w:rsidRPr="00354E60">
        <w:rPr>
          <w:rFonts w:ascii="Times New Roman" w:eastAsia="Times New Roman" w:hAnsi="Times New Roman" w:cs="Times New Roman"/>
          <w:b/>
          <w:sz w:val="24"/>
          <w:szCs w:val="24"/>
          <w:lang w:eastAsia="ru-RU"/>
        </w:rPr>
        <w:t>обработки, утилизации, обезвреживания и размещения твердых коммунальных отходов</w:t>
      </w:r>
      <w:r w:rsidR="007C1B43">
        <w:rPr>
          <w:rFonts w:ascii="Times New Roman" w:eastAsia="Times New Roman" w:hAnsi="Times New Roman" w:cs="Times New Roman"/>
          <w:b/>
          <w:sz w:val="24"/>
          <w:szCs w:val="24"/>
          <w:lang w:eastAsia="ru-RU"/>
        </w:rPr>
        <w:t>.</w:t>
      </w:r>
    </w:p>
    <w:p w:rsidR="00354E60" w:rsidRDefault="00F52C41" w:rsidP="00354E60">
      <w:pPr>
        <w:shd w:val="clear" w:color="auto" w:fill="FFFFFF"/>
        <w:spacing w:before="100" w:beforeAutospacing="1" w:after="0" w:line="240" w:lineRule="auto"/>
        <w:ind w:firstLine="567"/>
        <w:jc w:val="both"/>
        <w:rPr>
          <w:rFonts w:ascii="Times New Roman" w:eastAsia="Times New Roman" w:hAnsi="Times New Roman" w:cs="Times New Roman"/>
          <w:sz w:val="24"/>
          <w:szCs w:val="24"/>
          <w:lang w:eastAsia="ru-RU"/>
        </w:rPr>
      </w:pPr>
      <w:r w:rsidRPr="009B047F">
        <w:rPr>
          <w:rFonts w:ascii="Times New Roman" w:eastAsia="Times New Roman" w:hAnsi="Times New Roman" w:cs="Times New Roman"/>
          <w:sz w:val="24"/>
          <w:szCs w:val="24"/>
          <w:lang w:eastAsia="ru-RU"/>
        </w:rPr>
        <w:t xml:space="preserve">Расчетные показатели минимально допустимого уровня обеспеченности населения в области </w:t>
      </w:r>
      <w:r w:rsidRPr="00F52C41">
        <w:rPr>
          <w:rFonts w:ascii="Times New Roman" w:eastAsia="Times New Roman" w:hAnsi="Times New Roman" w:cs="Times New Roman"/>
          <w:sz w:val="24"/>
          <w:szCs w:val="24"/>
          <w:lang w:eastAsia="ru-RU"/>
        </w:rPr>
        <w:t>обработки, утилизации, обезвреживания и размещения твердых коммунальных отходов</w:t>
      </w:r>
      <w:r w:rsidRPr="009B047F">
        <w:rPr>
          <w:rFonts w:ascii="Times New Roman" w:eastAsia="Times New Roman" w:hAnsi="Times New Roman" w:cs="Times New Roman"/>
          <w:sz w:val="24"/>
          <w:szCs w:val="24"/>
          <w:lang w:eastAsia="ru-RU"/>
        </w:rPr>
        <w:t xml:space="preserve"> и максимально допустимого уровня территориальной доступности </w:t>
      </w:r>
      <w:r>
        <w:rPr>
          <w:rFonts w:ascii="Times New Roman" w:eastAsia="Times New Roman" w:hAnsi="Times New Roman" w:cs="Times New Roman"/>
          <w:sz w:val="24"/>
          <w:szCs w:val="24"/>
          <w:lang w:eastAsia="ru-RU"/>
        </w:rPr>
        <w:t xml:space="preserve">таких </w:t>
      </w:r>
      <w:r w:rsidRPr="009B047F">
        <w:rPr>
          <w:rFonts w:ascii="Times New Roman" w:eastAsia="Times New Roman" w:hAnsi="Times New Roman" w:cs="Times New Roman"/>
          <w:sz w:val="24"/>
          <w:szCs w:val="24"/>
          <w:lang w:eastAsia="ru-RU"/>
        </w:rPr>
        <w:t>объектов приведены в таблице</w:t>
      </w:r>
      <w:r>
        <w:rPr>
          <w:rFonts w:ascii="Times New Roman" w:eastAsia="Times New Roman" w:hAnsi="Times New Roman" w:cs="Times New Roman"/>
          <w:sz w:val="24"/>
          <w:szCs w:val="24"/>
          <w:lang w:eastAsia="ru-RU"/>
        </w:rPr>
        <w:t xml:space="preserve"> </w:t>
      </w:r>
      <w:r w:rsidR="00354E60" w:rsidRPr="00223B43">
        <w:rPr>
          <w:rFonts w:ascii="Times New Roman" w:eastAsia="Times New Roman" w:hAnsi="Times New Roman" w:cs="Times New Roman"/>
          <w:sz w:val="24"/>
          <w:szCs w:val="24"/>
          <w:lang w:eastAsia="ru-RU"/>
        </w:rPr>
        <w:t>1</w:t>
      </w:r>
      <w:r w:rsidR="00003C4C">
        <w:rPr>
          <w:rFonts w:ascii="Times New Roman" w:eastAsia="Times New Roman" w:hAnsi="Times New Roman" w:cs="Times New Roman"/>
          <w:sz w:val="24"/>
          <w:szCs w:val="24"/>
          <w:lang w:eastAsia="ru-RU"/>
        </w:rPr>
        <w:t>0</w:t>
      </w:r>
      <w:r w:rsidR="00354E60" w:rsidRPr="00223B43">
        <w:rPr>
          <w:rFonts w:ascii="Times New Roman" w:eastAsia="Times New Roman" w:hAnsi="Times New Roman" w:cs="Times New Roman"/>
          <w:sz w:val="24"/>
          <w:szCs w:val="24"/>
          <w:lang w:eastAsia="ru-RU"/>
        </w:rPr>
        <w:t>.</w:t>
      </w:r>
      <w:r w:rsidR="00354E60">
        <w:rPr>
          <w:rFonts w:ascii="Times New Roman" w:eastAsia="Times New Roman" w:hAnsi="Times New Roman" w:cs="Times New Roman"/>
          <w:sz w:val="24"/>
          <w:szCs w:val="24"/>
          <w:lang w:eastAsia="ru-RU"/>
        </w:rPr>
        <w:t xml:space="preserve"> </w:t>
      </w:r>
    </w:p>
    <w:p w:rsidR="00354E60" w:rsidRDefault="00354E60" w:rsidP="00354E60">
      <w:pPr>
        <w:shd w:val="clear" w:color="auto" w:fill="FFFFFF"/>
        <w:spacing w:after="0" w:line="240" w:lineRule="auto"/>
        <w:ind w:firstLine="480"/>
        <w:jc w:val="right"/>
        <w:textAlignment w:val="baseline"/>
        <w:rPr>
          <w:rFonts w:ascii="Times New Roman" w:eastAsia="Times New Roman" w:hAnsi="Times New Roman" w:cs="Times New Roman"/>
          <w:sz w:val="24"/>
          <w:szCs w:val="24"/>
          <w:lang w:eastAsia="ru-RU"/>
        </w:rPr>
      </w:pPr>
      <w:r w:rsidRPr="00354E60">
        <w:rPr>
          <w:rFonts w:ascii="Times New Roman" w:eastAsia="Times New Roman" w:hAnsi="Times New Roman" w:cs="Times New Roman"/>
          <w:sz w:val="24"/>
          <w:szCs w:val="24"/>
          <w:lang w:eastAsia="ru-RU"/>
        </w:rPr>
        <w:t>Таблица 1</w:t>
      </w:r>
      <w:r w:rsidR="00003C4C">
        <w:rPr>
          <w:rFonts w:ascii="Times New Roman" w:eastAsia="Times New Roman" w:hAnsi="Times New Roman" w:cs="Times New Roman"/>
          <w:sz w:val="24"/>
          <w:szCs w:val="24"/>
          <w:lang w:eastAsia="ru-RU"/>
        </w:rPr>
        <w:t>0</w:t>
      </w:r>
    </w:p>
    <w:tbl>
      <w:tblPr>
        <w:tblW w:w="9679" w:type="dxa"/>
        <w:tblLayout w:type="fixed"/>
        <w:tblCellMar>
          <w:left w:w="40" w:type="dxa"/>
          <w:right w:w="40" w:type="dxa"/>
        </w:tblCellMar>
        <w:tblLook w:val="0000" w:firstRow="0" w:lastRow="0" w:firstColumn="0" w:lastColumn="0" w:noHBand="0" w:noVBand="0"/>
      </w:tblPr>
      <w:tblGrid>
        <w:gridCol w:w="1594"/>
        <w:gridCol w:w="1847"/>
        <w:gridCol w:w="3545"/>
        <w:gridCol w:w="1556"/>
        <w:gridCol w:w="1137"/>
      </w:tblGrid>
      <w:tr w:rsidR="001D138D" w:rsidRPr="001D138D" w:rsidTr="00E329AF">
        <w:tc>
          <w:tcPr>
            <w:tcW w:w="1594" w:type="dxa"/>
            <w:tcBorders>
              <w:top w:val="single" w:sz="6" w:space="0" w:color="auto"/>
              <w:left w:val="single" w:sz="6" w:space="0" w:color="auto"/>
              <w:bottom w:val="nil"/>
              <w:right w:val="single" w:sz="6" w:space="0" w:color="auto"/>
            </w:tcBorders>
          </w:tcPr>
          <w:p w:rsidR="001D138D" w:rsidRPr="001D138D" w:rsidRDefault="001D138D" w:rsidP="001D138D">
            <w:pPr>
              <w:autoSpaceDE w:val="0"/>
              <w:autoSpaceDN w:val="0"/>
              <w:adjustRightInd w:val="0"/>
              <w:spacing w:after="0" w:line="240" w:lineRule="auto"/>
              <w:jc w:val="center"/>
              <w:rPr>
                <w:rFonts w:ascii="Times New Roman" w:eastAsia="Times New Roman" w:hAnsi="Times New Roman" w:cs="Times New Roman"/>
                <w:bCs/>
                <w:lang w:eastAsia="ru-RU"/>
              </w:rPr>
            </w:pPr>
            <w:r w:rsidRPr="001D138D">
              <w:rPr>
                <w:rFonts w:ascii="Times New Roman" w:eastAsia="Times New Roman" w:hAnsi="Times New Roman" w:cs="Times New Roman"/>
                <w:bCs/>
                <w:lang w:eastAsia="ru-RU"/>
              </w:rPr>
              <w:t>Наименование объекта</w:t>
            </w:r>
          </w:p>
        </w:tc>
        <w:tc>
          <w:tcPr>
            <w:tcW w:w="5392" w:type="dxa"/>
            <w:gridSpan w:val="2"/>
            <w:tcBorders>
              <w:top w:val="single" w:sz="6" w:space="0" w:color="auto"/>
              <w:left w:val="single" w:sz="6" w:space="0" w:color="auto"/>
              <w:bottom w:val="single" w:sz="6" w:space="0" w:color="auto"/>
              <w:right w:val="single" w:sz="6" w:space="0" w:color="auto"/>
            </w:tcBorders>
            <w:vAlign w:val="center"/>
          </w:tcPr>
          <w:p w:rsidR="001D138D" w:rsidRPr="001D138D" w:rsidRDefault="001D138D" w:rsidP="001D138D">
            <w:pPr>
              <w:autoSpaceDE w:val="0"/>
              <w:autoSpaceDN w:val="0"/>
              <w:adjustRightInd w:val="0"/>
              <w:spacing w:after="0" w:line="240" w:lineRule="auto"/>
              <w:ind w:left="142"/>
              <w:jc w:val="center"/>
              <w:rPr>
                <w:rFonts w:ascii="Times New Roman" w:eastAsia="Times New Roman" w:hAnsi="Times New Roman" w:cs="Times New Roman"/>
                <w:bCs/>
                <w:lang w:eastAsia="ru-RU"/>
              </w:rPr>
            </w:pPr>
            <w:r w:rsidRPr="001D138D">
              <w:rPr>
                <w:rFonts w:ascii="Times New Roman" w:eastAsia="Times New Roman" w:hAnsi="Times New Roman" w:cs="Times New Roman"/>
                <w:bCs/>
                <w:lang w:eastAsia="ru-RU"/>
              </w:rPr>
              <w:t>Расчетный показатель минимально допустимого уровня обеспеченности</w:t>
            </w:r>
          </w:p>
          <w:p w:rsidR="001D138D" w:rsidRPr="001D138D" w:rsidRDefault="001D138D" w:rsidP="001D138D">
            <w:pPr>
              <w:autoSpaceDE w:val="0"/>
              <w:autoSpaceDN w:val="0"/>
              <w:adjustRightInd w:val="0"/>
              <w:spacing w:after="0" w:line="240" w:lineRule="auto"/>
              <w:ind w:left="142"/>
              <w:rPr>
                <w:rFonts w:ascii="Times New Roman" w:eastAsia="Times New Roman" w:hAnsi="Times New Roman" w:cs="Times New Roman"/>
                <w:bCs/>
                <w:lang w:eastAsia="ru-RU"/>
              </w:rPr>
            </w:pPr>
          </w:p>
        </w:tc>
        <w:tc>
          <w:tcPr>
            <w:tcW w:w="2693" w:type="dxa"/>
            <w:gridSpan w:val="2"/>
            <w:tcBorders>
              <w:top w:val="single" w:sz="6" w:space="0" w:color="auto"/>
              <w:left w:val="single" w:sz="6" w:space="0" w:color="auto"/>
              <w:bottom w:val="single" w:sz="6" w:space="0" w:color="auto"/>
              <w:right w:val="single" w:sz="6" w:space="0" w:color="auto"/>
            </w:tcBorders>
            <w:vAlign w:val="center"/>
          </w:tcPr>
          <w:p w:rsidR="001D138D" w:rsidRPr="001D138D" w:rsidRDefault="001D138D" w:rsidP="001D138D">
            <w:pPr>
              <w:autoSpaceDE w:val="0"/>
              <w:autoSpaceDN w:val="0"/>
              <w:adjustRightInd w:val="0"/>
              <w:spacing w:after="0" w:line="240" w:lineRule="auto"/>
              <w:ind w:left="142"/>
              <w:jc w:val="center"/>
              <w:rPr>
                <w:rFonts w:ascii="Times New Roman" w:eastAsia="Times New Roman" w:hAnsi="Times New Roman" w:cs="Times New Roman"/>
                <w:bCs/>
                <w:lang w:eastAsia="ru-RU"/>
              </w:rPr>
            </w:pPr>
            <w:r w:rsidRPr="001D138D">
              <w:rPr>
                <w:rFonts w:ascii="Times New Roman" w:eastAsia="Times New Roman" w:hAnsi="Times New Roman" w:cs="Times New Roman"/>
                <w:bCs/>
                <w:lang w:eastAsia="ru-RU"/>
              </w:rPr>
              <w:t>Расчетный показатель макс. допустимого уровня территориальной доступности</w:t>
            </w:r>
          </w:p>
        </w:tc>
      </w:tr>
      <w:tr w:rsidR="001D138D" w:rsidRPr="001D138D" w:rsidTr="00E329AF">
        <w:tc>
          <w:tcPr>
            <w:tcW w:w="1594" w:type="dxa"/>
            <w:tcBorders>
              <w:top w:val="nil"/>
              <w:left w:val="single" w:sz="6" w:space="0" w:color="auto"/>
              <w:bottom w:val="single" w:sz="6" w:space="0" w:color="auto"/>
              <w:right w:val="single" w:sz="6" w:space="0" w:color="auto"/>
            </w:tcBorders>
          </w:tcPr>
          <w:p w:rsidR="001D138D" w:rsidRPr="001D138D" w:rsidRDefault="001D138D" w:rsidP="001D138D">
            <w:pPr>
              <w:autoSpaceDE w:val="0"/>
              <w:autoSpaceDN w:val="0"/>
              <w:adjustRightInd w:val="0"/>
              <w:spacing w:after="0" w:line="240" w:lineRule="auto"/>
              <w:rPr>
                <w:rFonts w:ascii="Times New Roman" w:eastAsia="Times New Roman" w:hAnsi="Times New Roman" w:cs="Times New Roman"/>
                <w:bCs/>
                <w:lang w:eastAsia="ru-RU"/>
              </w:rPr>
            </w:pPr>
          </w:p>
          <w:p w:rsidR="001D138D" w:rsidRPr="001D138D" w:rsidRDefault="001D138D" w:rsidP="001D138D">
            <w:pPr>
              <w:autoSpaceDE w:val="0"/>
              <w:autoSpaceDN w:val="0"/>
              <w:adjustRightInd w:val="0"/>
              <w:spacing w:after="0" w:line="240" w:lineRule="auto"/>
              <w:rPr>
                <w:rFonts w:ascii="Times New Roman" w:eastAsia="Times New Roman" w:hAnsi="Times New Roman" w:cs="Times New Roman"/>
                <w:bCs/>
                <w:lang w:eastAsia="ru-RU"/>
              </w:rPr>
            </w:pPr>
          </w:p>
        </w:tc>
        <w:tc>
          <w:tcPr>
            <w:tcW w:w="1847" w:type="dxa"/>
            <w:tcBorders>
              <w:top w:val="single" w:sz="6" w:space="0" w:color="auto"/>
              <w:left w:val="single" w:sz="6" w:space="0" w:color="auto"/>
              <w:bottom w:val="single" w:sz="6" w:space="0" w:color="auto"/>
              <w:right w:val="single" w:sz="6" w:space="0" w:color="auto"/>
            </w:tcBorders>
            <w:vAlign w:val="center"/>
          </w:tcPr>
          <w:p w:rsidR="001D138D" w:rsidRPr="001D138D" w:rsidRDefault="001D138D" w:rsidP="001D138D">
            <w:pPr>
              <w:autoSpaceDE w:val="0"/>
              <w:autoSpaceDN w:val="0"/>
              <w:adjustRightInd w:val="0"/>
              <w:spacing w:after="0" w:line="240" w:lineRule="auto"/>
              <w:ind w:left="33" w:right="23"/>
              <w:jc w:val="center"/>
              <w:rPr>
                <w:rFonts w:ascii="Times New Roman" w:eastAsia="Times New Roman" w:hAnsi="Times New Roman" w:cs="Times New Roman"/>
                <w:bCs/>
                <w:lang w:eastAsia="ru-RU"/>
              </w:rPr>
            </w:pPr>
            <w:r w:rsidRPr="001D138D">
              <w:rPr>
                <w:rFonts w:ascii="Times New Roman" w:eastAsia="Times New Roman" w:hAnsi="Times New Roman" w:cs="Times New Roman"/>
                <w:bCs/>
                <w:lang w:eastAsia="ru-RU"/>
              </w:rPr>
              <w:t xml:space="preserve">Наименование расчетного показателя, </w:t>
            </w:r>
            <w:proofErr w:type="spellStart"/>
            <w:r w:rsidRPr="001D138D">
              <w:rPr>
                <w:rFonts w:ascii="Times New Roman" w:eastAsia="Times New Roman" w:hAnsi="Times New Roman" w:cs="Times New Roman"/>
                <w:bCs/>
                <w:lang w:eastAsia="ru-RU"/>
              </w:rPr>
              <w:lastRenderedPageBreak/>
              <w:t>ед</w:t>
            </w:r>
            <w:proofErr w:type="gramStart"/>
            <w:r w:rsidRPr="001D138D">
              <w:rPr>
                <w:rFonts w:ascii="Times New Roman" w:eastAsia="Times New Roman" w:hAnsi="Times New Roman" w:cs="Times New Roman"/>
                <w:bCs/>
                <w:lang w:eastAsia="ru-RU"/>
              </w:rPr>
              <w:t>.и</w:t>
            </w:r>
            <w:proofErr w:type="gramEnd"/>
            <w:r w:rsidRPr="001D138D">
              <w:rPr>
                <w:rFonts w:ascii="Times New Roman" w:eastAsia="Times New Roman" w:hAnsi="Times New Roman" w:cs="Times New Roman"/>
                <w:bCs/>
                <w:lang w:eastAsia="ru-RU"/>
              </w:rPr>
              <w:t>зм</w:t>
            </w:r>
            <w:proofErr w:type="spellEnd"/>
            <w:r w:rsidRPr="001D138D">
              <w:rPr>
                <w:rFonts w:ascii="Times New Roman" w:eastAsia="Times New Roman" w:hAnsi="Times New Roman" w:cs="Times New Roman"/>
                <w:bCs/>
                <w:lang w:eastAsia="ru-RU"/>
              </w:rPr>
              <w:t>.</w:t>
            </w:r>
          </w:p>
        </w:tc>
        <w:tc>
          <w:tcPr>
            <w:tcW w:w="3545" w:type="dxa"/>
            <w:tcBorders>
              <w:top w:val="single" w:sz="6" w:space="0" w:color="auto"/>
              <w:left w:val="single" w:sz="6" w:space="0" w:color="auto"/>
              <w:bottom w:val="single" w:sz="6" w:space="0" w:color="auto"/>
              <w:right w:val="single" w:sz="6" w:space="0" w:color="auto"/>
            </w:tcBorders>
            <w:vAlign w:val="center"/>
          </w:tcPr>
          <w:p w:rsidR="001D138D" w:rsidRPr="001D138D" w:rsidRDefault="001D138D" w:rsidP="001D138D">
            <w:pPr>
              <w:autoSpaceDE w:val="0"/>
              <w:autoSpaceDN w:val="0"/>
              <w:adjustRightInd w:val="0"/>
              <w:spacing w:after="0" w:line="240" w:lineRule="auto"/>
              <w:jc w:val="center"/>
              <w:rPr>
                <w:rFonts w:ascii="Times New Roman" w:eastAsia="Times New Roman" w:hAnsi="Times New Roman" w:cs="Times New Roman"/>
                <w:bCs/>
                <w:lang w:eastAsia="ru-RU"/>
              </w:rPr>
            </w:pPr>
            <w:r w:rsidRPr="001D138D">
              <w:rPr>
                <w:rFonts w:ascii="Times New Roman" w:eastAsia="Times New Roman" w:hAnsi="Times New Roman" w:cs="Times New Roman"/>
                <w:bCs/>
                <w:lang w:eastAsia="ru-RU"/>
              </w:rPr>
              <w:lastRenderedPageBreak/>
              <w:t>Значение расчетного показателя</w:t>
            </w:r>
          </w:p>
        </w:tc>
        <w:tc>
          <w:tcPr>
            <w:tcW w:w="1556" w:type="dxa"/>
            <w:tcBorders>
              <w:top w:val="single" w:sz="6" w:space="0" w:color="auto"/>
              <w:left w:val="single" w:sz="6" w:space="0" w:color="auto"/>
              <w:bottom w:val="single" w:sz="6" w:space="0" w:color="auto"/>
              <w:right w:val="single" w:sz="6" w:space="0" w:color="auto"/>
            </w:tcBorders>
            <w:vAlign w:val="center"/>
          </w:tcPr>
          <w:p w:rsidR="001D138D" w:rsidRPr="001D138D" w:rsidRDefault="001D138D" w:rsidP="001D138D">
            <w:pPr>
              <w:autoSpaceDE w:val="0"/>
              <w:autoSpaceDN w:val="0"/>
              <w:adjustRightInd w:val="0"/>
              <w:spacing w:after="0" w:line="240" w:lineRule="auto"/>
              <w:jc w:val="center"/>
              <w:rPr>
                <w:rFonts w:ascii="Times New Roman" w:eastAsia="Times New Roman" w:hAnsi="Times New Roman" w:cs="Times New Roman"/>
                <w:bCs/>
                <w:lang w:eastAsia="ru-RU"/>
              </w:rPr>
            </w:pPr>
            <w:r w:rsidRPr="001D138D">
              <w:rPr>
                <w:rFonts w:ascii="Times New Roman" w:eastAsia="Times New Roman" w:hAnsi="Times New Roman" w:cs="Times New Roman"/>
                <w:bCs/>
                <w:lang w:eastAsia="ru-RU"/>
              </w:rPr>
              <w:t>Наименование расчетного показателя,</w:t>
            </w:r>
          </w:p>
          <w:p w:rsidR="001D138D" w:rsidRPr="001D138D" w:rsidRDefault="001D138D" w:rsidP="001D138D">
            <w:pPr>
              <w:autoSpaceDE w:val="0"/>
              <w:autoSpaceDN w:val="0"/>
              <w:adjustRightInd w:val="0"/>
              <w:spacing w:after="0" w:line="240" w:lineRule="auto"/>
              <w:ind w:left="142"/>
              <w:rPr>
                <w:rFonts w:ascii="Times New Roman" w:eastAsia="Times New Roman" w:hAnsi="Times New Roman" w:cs="Times New Roman"/>
                <w:bCs/>
                <w:lang w:eastAsia="ru-RU"/>
              </w:rPr>
            </w:pPr>
            <w:r w:rsidRPr="001D138D">
              <w:rPr>
                <w:rFonts w:ascii="Times New Roman" w:eastAsia="Times New Roman" w:hAnsi="Times New Roman" w:cs="Times New Roman"/>
                <w:bCs/>
                <w:lang w:eastAsia="ru-RU"/>
              </w:rPr>
              <w:lastRenderedPageBreak/>
              <w:t>ед. измерения</w:t>
            </w:r>
          </w:p>
        </w:tc>
        <w:tc>
          <w:tcPr>
            <w:tcW w:w="1137" w:type="dxa"/>
            <w:tcBorders>
              <w:top w:val="single" w:sz="6" w:space="0" w:color="auto"/>
              <w:left w:val="single" w:sz="6" w:space="0" w:color="auto"/>
              <w:bottom w:val="single" w:sz="6" w:space="0" w:color="auto"/>
              <w:right w:val="single" w:sz="6" w:space="0" w:color="auto"/>
            </w:tcBorders>
            <w:vAlign w:val="center"/>
          </w:tcPr>
          <w:p w:rsidR="001D138D" w:rsidRPr="001D138D" w:rsidRDefault="001D138D" w:rsidP="001D138D">
            <w:pPr>
              <w:autoSpaceDE w:val="0"/>
              <w:autoSpaceDN w:val="0"/>
              <w:adjustRightInd w:val="0"/>
              <w:spacing w:after="0" w:line="240" w:lineRule="auto"/>
              <w:jc w:val="center"/>
              <w:rPr>
                <w:rFonts w:ascii="Times New Roman" w:eastAsia="Times New Roman" w:hAnsi="Times New Roman" w:cs="Times New Roman"/>
                <w:bCs/>
                <w:lang w:eastAsia="ru-RU"/>
              </w:rPr>
            </w:pPr>
            <w:r w:rsidRPr="001D138D">
              <w:rPr>
                <w:rFonts w:ascii="Times New Roman" w:eastAsia="Times New Roman" w:hAnsi="Times New Roman" w:cs="Times New Roman"/>
                <w:bCs/>
                <w:lang w:eastAsia="ru-RU"/>
              </w:rPr>
              <w:lastRenderedPageBreak/>
              <w:t>Значение расчетного показателя</w:t>
            </w:r>
          </w:p>
        </w:tc>
      </w:tr>
      <w:tr w:rsidR="001D138D" w:rsidRPr="001D138D" w:rsidTr="00E329AF">
        <w:tc>
          <w:tcPr>
            <w:tcW w:w="1594" w:type="dxa"/>
            <w:tcBorders>
              <w:top w:val="single" w:sz="6" w:space="0" w:color="auto"/>
              <w:left w:val="single" w:sz="6" w:space="0" w:color="auto"/>
              <w:bottom w:val="nil"/>
              <w:right w:val="single" w:sz="6" w:space="0" w:color="auto"/>
            </w:tcBorders>
            <w:vAlign w:val="center"/>
          </w:tcPr>
          <w:p w:rsidR="001D138D" w:rsidRPr="001D138D" w:rsidRDefault="001D138D" w:rsidP="001D138D">
            <w:pPr>
              <w:autoSpaceDE w:val="0"/>
              <w:autoSpaceDN w:val="0"/>
              <w:adjustRightInd w:val="0"/>
              <w:spacing w:after="0" w:line="240" w:lineRule="auto"/>
              <w:jc w:val="center"/>
              <w:rPr>
                <w:rFonts w:ascii="Times New Roman" w:eastAsia="Times New Roman" w:hAnsi="Times New Roman" w:cs="Times New Roman"/>
                <w:lang w:eastAsia="ru-RU"/>
              </w:rPr>
            </w:pPr>
            <w:r w:rsidRPr="001D138D">
              <w:rPr>
                <w:rFonts w:ascii="Times New Roman" w:eastAsia="Times New Roman" w:hAnsi="Times New Roman" w:cs="Times New Roman"/>
                <w:lang w:eastAsia="ru-RU"/>
              </w:rPr>
              <w:lastRenderedPageBreak/>
              <w:t>Контейнеры для сбора и накопления твердых коммунальных отходов</w:t>
            </w:r>
          </w:p>
        </w:tc>
        <w:tc>
          <w:tcPr>
            <w:tcW w:w="1847" w:type="dxa"/>
            <w:tcBorders>
              <w:top w:val="single" w:sz="6" w:space="0" w:color="auto"/>
              <w:left w:val="single" w:sz="6" w:space="0" w:color="auto"/>
              <w:bottom w:val="single" w:sz="6" w:space="0" w:color="auto"/>
              <w:right w:val="single" w:sz="6" w:space="0" w:color="auto"/>
            </w:tcBorders>
            <w:vAlign w:val="center"/>
          </w:tcPr>
          <w:p w:rsidR="001D138D" w:rsidRPr="001D138D" w:rsidRDefault="001D138D" w:rsidP="001D138D">
            <w:pPr>
              <w:autoSpaceDE w:val="0"/>
              <w:autoSpaceDN w:val="0"/>
              <w:adjustRightInd w:val="0"/>
              <w:spacing w:after="0" w:line="240" w:lineRule="auto"/>
              <w:ind w:left="33" w:right="23"/>
              <w:rPr>
                <w:rFonts w:ascii="Times New Roman" w:eastAsia="Times New Roman" w:hAnsi="Times New Roman" w:cs="Times New Roman"/>
                <w:lang w:eastAsia="ru-RU"/>
              </w:rPr>
            </w:pPr>
            <w:r w:rsidRPr="001D138D">
              <w:rPr>
                <w:rFonts w:ascii="Times New Roman" w:eastAsia="Times New Roman" w:hAnsi="Times New Roman" w:cs="Times New Roman"/>
                <w:lang w:eastAsia="ru-RU"/>
              </w:rPr>
              <w:t>Уровень обеспеченности, контейнеров на 1000 чел. общей</w:t>
            </w:r>
          </w:p>
          <w:p w:rsidR="001D138D" w:rsidRPr="001D138D" w:rsidRDefault="001D138D" w:rsidP="001D138D">
            <w:pPr>
              <w:autoSpaceDE w:val="0"/>
              <w:autoSpaceDN w:val="0"/>
              <w:adjustRightInd w:val="0"/>
              <w:spacing w:after="0" w:line="240" w:lineRule="auto"/>
              <w:ind w:left="33" w:right="23"/>
              <w:rPr>
                <w:rFonts w:ascii="Times New Roman" w:eastAsia="Times New Roman" w:hAnsi="Times New Roman" w:cs="Times New Roman"/>
                <w:lang w:eastAsia="ru-RU"/>
              </w:rPr>
            </w:pPr>
            <w:r w:rsidRPr="001D138D">
              <w:rPr>
                <w:rFonts w:ascii="Times New Roman" w:eastAsia="Times New Roman" w:hAnsi="Times New Roman" w:cs="Times New Roman"/>
                <w:lang w:eastAsia="ru-RU"/>
              </w:rPr>
              <w:t>численности населения</w:t>
            </w:r>
          </w:p>
        </w:tc>
        <w:tc>
          <w:tcPr>
            <w:tcW w:w="3545" w:type="dxa"/>
            <w:tcBorders>
              <w:top w:val="single" w:sz="6" w:space="0" w:color="auto"/>
              <w:left w:val="single" w:sz="6" w:space="0" w:color="auto"/>
              <w:bottom w:val="single" w:sz="6" w:space="0" w:color="auto"/>
              <w:right w:val="single" w:sz="6" w:space="0" w:color="auto"/>
            </w:tcBorders>
            <w:vAlign w:val="center"/>
          </w:tcPr>
          <w:p w:rsidR="001D138D" w:rsidRPr="001D138D" w:rsidRDefault="001D138D" w:rsidP="001D138D">
            <w:pPr>
              <w:autoSpaceDE w:val="0"/>
              <w:autoSpaceDN w:val="0"/>
              <w:adjustRightInd w:val="0"/>
              <w:spacing w:after="0" w:line="240" w:lineRule="auto"/>
              <w:ind w:left="142"/>
              <w:jc w:val="center"/>
              <w:rPr>
                <w:rFonts w:ascii="Times New Roman" w:eastAsia="Times New Roman" w:hAnsi="Times New Roman" w:cs="Times New Roman"/>
                <w:lang w:eastAsia="ru-RU"/>
              </w:rPr>
            </w:pPr>
            <w:r w:rsidRPr="001D138D">
              <w:rPr>
                <w:rFonts w:ascii="Times New Roman" w:eastAsia="Times New Roman" w:hAnsi="Times New Roman" w:cs="Times New Roman"/>
                <w:lang w:eastAsia="ru-RU"/>
              </w:rPr>
              <w:t>8,92 *</w:t>
            </w:r>
          </w:p>
        </w:tc>
        <w:tc>
          <w:tcPr>
            <w:tcW w:w="1556" w:type="dxa"/>
            <w:tcBorders>
              <w:top w:val="single" w:sz="6" w:space="0" w:color="auto"/>
              <w:left w:val="single" w:sz="6" w:space="0" w:color="auto"/>
              <w:bottom w:val="nil"/>
              <w:right w:val="single" w:sz="6" w:space="0" w:color="auto"/>
            </w:tcBorders>
            <w:vAlign w:val="center"/>
          </w:tcPr>
          <w:p w:rsidR="001D138D" w:rsidRPr="001D138D" w:rsidRDefault="001D138D" w:rsidP="001D138D">
            <w:pPr>
              <w:autoSpaceDE w:val="0"/>
              <w:autoSpaceDN w:val="0"/>
              <w:adjustRightInd w:val="0"/>
              <w:spacing w:after="0" w:line="240" w:lineRule="auto"/>
              <w:ind w:left="142"/>
              <w:jc w:val="center"/>
              <w:rPr>
                <w:rFonts w:ascii="Times New Roman" w:eastAsia="Times New Roman" w:hAnsi="Times New Roman" w:cs="Times New Roman"/>
                <w:lang w:eastAsia="ru-RU"/>
              </w:rPr>
            </w:pPr>
            <w:r w:rsidRPr="001D138D">
              <w:rPr>
                <w:rFonts w:ascii="Times New Roman" w:eastAsia="Times New Roman" w:hAnsi="Times New Roman" w:cs="Times New Roman"/>
                <w:lang w:eastAsia="ru-RU"/>
              </w:rPr>
              <w:t>Радиус</w:t>
            </w:r>
          </w:p>
          <w:p w:rsidR="001D138D" w:rsidRPr="001D138D" w:rsidRDefault="001D138D" w:rsidP="001D138D">
            <w:pPr>
              <w:autoSpaceDE w:val="0"/>
              <w:autoSpaceDN w:val="0"/>
              <w:adjustRightInd w:val="0"/>
              <w:spacing w:after="0" w:line="240" w:lineRule="auto"/>
              <w:jc w:val="center"/>
              <w:rPr>
                <w:rFonts w:ascii="Times New Roman" w:eastAsia="Times New Roman" w:hAnsi="Times New Roman" w:cs="Times New Roman"/>
                <w:lang w:eastAsia="ru-RU"/>
              </w:rPr>
            </w:pPr>
            <w:r w:rsidRPr="001D138D">
              <w:rPr>
                <w:rFonts w:ascii="Times New Roman" w:eastAsia="Times New Roman" w:hAnsi="Times New Roman" w:cs="Times New Roman"/>
                <w:lang w:eastAsia="ru-RU"/>
              </w:rPr>
              <w:t xml:space="preserve">обслуживания, </w:t>
            </w:r>
            <w:proofErr w:type="gramStart"/>
            <w:r w:rsidRPr="001D138D">
              <w:rPr>
                <w:rFonts w:ascii="Times New Roman" w:eastAsia="Times New Roman" w:hAnsi="Times New Roman" w:cs="Times New Roman"/>
                <w:lang w:eastAsia="ru-RU"/>
              </w:rPr>
              <w:t>м</w:t>
            </w:r>
            <w:proofErr w:type="gramEnd"/>
          </w:p>
        </w:tc>
        <w:tc>
          <w:tcPr>
            <w:tcW w:w="1137" w:type="dxa"/>
            <w:tcBorders>
              <w:top w:val="single" w:sz="6" w:space="0" w:color="auto"/>
              <w:left w:val="single" w:sz="6" w:space="0" w:color="auto"/>
              <w:bottom w:val="nil"/>
              <w:right w:val="single" w:sz="6" w:space="0" w:color="auto"/>
            </w:tcBorders>
            <w:vAlign w:val="center"/>
          </w:tcPr>
          <w:p w:rsidR="001D138D" w:rsidRPr="001D138D" w:rsidRDefault="001D138D" w:rsidP="001D138D">
            <w:pPr>
              <w:autoSpaceDE w:val="0"/>
              <w:autoSpaceDN w:val="0"/>
              <w:adjustRightInd w:val="0"/>
              <w:spacing w:after="0" w:line="240" w:lineRule="auto"/>
              <w:ind w:left="142"/>
              <w:jc w:val="center"/>
              <w:rPr>
                <w:rFonts w:ascii="Times New Roman" w:eastAsia="Times New Roman" w:hAnsi="Times New Roman" w:cs="Times New Roman"/>
                <w:lang w:eastAsia="ru-RU"/>
              </w:rPr>
            </w:pPr>
            <w:r w:rsidRPr="001D138D">
              <w:rPr>
                <w:rFonts w:ascii="Times New Roman" w:eastAsia="Times New Roman" w:hAnsi="Times New Roman" w:cs="Times New Roman"/>
                <w:lang w:eastAsia="ru-RU"/>
              </w:rPr>
              <w:t>100 **</w:t>
            </w:r>
          </w:p>
        </w:tc>
      </w:tr>
      <w:tr w:rsidR="001D138D" w:rsidRPr="001D138D" w:rsidTr="00E329AF">
        <w:tc>
          <w:tcPr>
            <w:tcW w:w="1594" w:type="dxa"/>
            <w:tcBorders>
              <w:top w:val="nil"/>
              <w:left w:val="single" w:sz="6" w:space="0" w:color="auto"/>
              <w:bottom w:val="single" w:sz="6" w:space="0" w:color="auto"/>
              <w:right w:val="single" w:sz="6" w:space="0" w:color="auto"/>
            </w:tcBorders>
            <w:vAlign w:val="center"/>
          </w:tcPr>
          <w:p w:rsidR="001D138D" w:rsidRPr="001D138D" w:rsidRDefault="001D138D" w:rsidP="001D138D">
            <w:pPr>
              <w:autoSpaceDE w:val="0"/>
              <w:autoSpaceDN w:val="0"/>
              <w:adjustRightInd w:val="0"/>
              <w:spacing w:after="0" w:line="240" w:lineRule="auto"/>
              <w:jc w:val="center"/>
              <w:rPr>
                <w:rFonts w:ascii="Times New Roman" w:eastAsia="Times New Roman" w:hAnsi="Times New Roman" w:cs="Times New Roman"/>
                <w:lang w:eastAsia="ru-RU"/>
              </w:rPr>
            </w:pPr>
          </w:p>
          <w:p w:rsidR="001D138D" w:rsidRPr="001D138D" w:rsidRDefault="001D138D" w:rsidP="001D138D">
            <w:pPr>
              <w:autoSpaceDE w:val="0"/>
              <w:autoSpaceDN w:val="0"/>
              <w:adjustRightInd w:val="0"/>
              <w:spacing w:after="0" w:line="240" w:lineRule="auto"/>
              <w:jc w:val="center"/>
              <w:rPr>
                <w:rFonts w:ascii="Times New Roman" w:eastAsia="Times New Roman" w:hAnsi="Times New Roman" w:cs="Times New Roman"/>
                <w:lang w:eastAsia="ru-RU"/>
              </w:rPr>
            </w:pPr>
          </w:p>
        </w:tc>
        <w:tc>
          <w:tcPr>
            <w:tcW w:w="1847" w:type="dxa"/>
            <w:tcBorders>
              <w:top w:val="single" w:sz="6" w:space="0" w:color="auto"/>
              <w:left w:val="single" w:sz="6" w:space="0" w:color="auto"/>
              <w:bottom w:val="single" w:sz="6" w:space="0" w:color="auto"/>
              <w:right w:val="single" w:sz="6" w:space="0" w:color="auto"/>
            </w:tcBorders>
            <w:vAlign w:val="center"/>
          </w:tcPr>
          <w:p w:rsidR="001D138D" w:rsidRPr="001D138D" w:rsidRDefault="001D138D" w:rsidP="001D138D">
            <w:pPr>
              <w:autoSpaceDE w:val="0"/>
              <w:autoSpaceDN w:val="0"/>
              <w:adjustRightInd w:val="0"/>
              <w:spacing w:after="0" w:line="240" w:lineRule="auto"/>
              <w:ind w:left="33" w:right="23"/>
              <w:rPr>
                <w:rFonts w:ascii="Times New Roman" w:eastAsia="Times New Roman" w:hAnsi="Times New Roman" w:cs="Times New Roman"/>
                <w:lang w:eastAsia="ru-RU"/>
              </w:rPr>
            </w:pPr>
            <w:r w:rsidRPr="001D138D">
              <w:rPr>
                <w:rFonts w:ascii="Times New Roman" w:eastAsia="Times New Roman" w:hAnsi="Times New Roman" w:cs="Times New Roman"/>
                <w:lang w:eastAsia="ru-RU"/>
              </w:rPr>
              <w:t>Уровень обеспеченности контейнерными площадками, %</w:t>
            </w:r>
          </w:p>
        </w:tc>
        <w:tc>
          <w:tcPr>
            <w:tcW w:w="3545" w:type="dxa"/>
            <w:tcBorders>
              <w:top w:val="single" w:sz="6" w:space="0" w:color="auto"/>
              <w:left w:val="single" w:sz="6" w:space="0" w:color="auto"/>
              <w:bottom w:val="single" w:sz="6" w:space="0" w:color="auto"/>
              <w:right w:val="single" w:sz="6" w:space="0" w:color="auto"/>
            </w:tcBorders>
            <w:vAlign w:val="center"/>
          </w:tcPr>
          <w:p w:rsidR="001D138D" w:rsidRPr="001D138D" w:rsidRDefault="001D138D" w:rsidP="001D138D">
            <w:pPr>
              <w:autoSpaceDE w:val="0"/>
              <w:autoSpaceDN w:val="0"/>
              <w:adjustRightInd w:val="0"/>
              <w:spacing w:after="0" w:line="240" w:lineRule="auto"/>
              <w:ind w:left="142"/>
              <w:jc w:val="center"/>
              <w:rPr>
                <w:rFonts w:ascii="Times New Roman" w:eastAsia="Times New Roman" w:hAnsi="Times New Roman" w:cs="Times New Roman"/>
                <w:lang w:eastAsia="ru-RU"/>
              </w:rPr>
            </w:pPr>
            <w:r w:rsidRPr="001D138D">
              <w:rPr>
                <w:rFonts w:ascii="Times New Roman" w:eastAsia="Times New Roman" w:hAnsi="Times New Roman" w:cs="Times New Roman"/>
                <w:lang w:eastAsia="ru-RU"/>
              </w:rPr>
              <w:t>100</w:t>
            </w:r>
          </w:p>
        </w:tc>
        <w:tc>
          <w:tcPr>
            <w:tcW w:w="1556" w:type="dxa"/>
            <w:tcBorders>
              <w:top w:val="nil"/>
              <w:left w:val="single" w:sz="6" w:space="0" w:color="auto"/>
              <w:bottom w:val="single" w:sz="6" w:space="0" w:color="auto"/>
              <w:right w:val="single" w:sz="6" w:space="0" w:color="auto"/>
            </w:tcBorders>
            <w:vAlign w:val="center"/>
          </w:tcPr>
          <w:p w:rsidR="001D138D" w:rsidRPr="001D138D" w:rsidRDefault="001D138D" w:rsidP="001D138D">
            <w:pPr>
              <w:autoSpaceDE w:val="0"/>
              <w:autoSpaceDN w:val="0"/>
              <w:adjustRightInd w:val="0"/>
              <w:spacing w:after="0" w:line="240" w:lineRule="auto"/>
              <w:ind w:left="142"/>
              <w:jc w:val="center"/>
              <w:rPr>
                <w:rFonts w:ascii="Times New Roman" w:eastAsia="Times New Roman" w:hAnsi="Times New Roman" w:cs="Times New Roman"/>
                <w:lang w:eastAsia="ru-RU"/>
              </w:rPr>
            </w:pPr>
          </w:p>
          <w:p w:rsidR="001D138D" w:rsidRPr="001D138D" w:rsidRDefault="001D138D" w:rsidP="001D138D">
            <w:pPr>
              <w:autoSpaceDE w:val="0"/>
              <w:autoSpaceDN w:val="0"/>
              <w:adjustRightInd w:val="0"/>
              <w:spacing w:after="0" w:line="240" w:lineRule="auto"/>
              <w:ind w:left="142"/>
              <w:jc w:val="center"/>
              <w:rPr>
                <w:rFonts w:ascii="Times New Roman" w:eastAsia="Times New Roman" w:hAnsi="Times New Roman" w:cs="Times New Roman"/>
                <w:lang w:eastAsia="ru-RU"/>
              </w:rPr>
            </w:pPr>
          </w:p>
        </w:tc>
        <w:tc>
          <w:tcPr>
            <w:tcW w:w="1137" w:type="dxa"/>
            <w:tcBorders>
              <w:top w:val="nil"/>
              <w:left w:val="single" w:sz="6" w:space="0" w:color="auto"/>
              <w:bottom w:val="single" w:sz="6" w:space="0" w:color="auto"/>
              <w:right w:val="single" w:sz="6" w:space="0" w:color="auto"/>
            </w:tcBorders>
            <w:vAlign w:val="center"/>
          </w:tcPr>
          <w:p w:rsidR="001D138D" w:rsidRPr="001D138D" w:rsidRDefault="001D138D" w:rsidP="001D138D">
            <w:pPr>
              <w:autoSpaceDE w:val="0"/>
              <w:autoSpaceDN w:val="0"/>
              <w:adjustRightInd w:val="0"/>
              <w:spacing w:after="0" w:line="240" w:lineRule="auto"/>
              <w:ind w:left="142"/>
              <w:jc w:val="center"/>
              <w:rPr>
                <w:rFonts w:ascii="Times New Roman" w:eastAsia="Times New Roman" w:hAnsi="Times New Roman" w:cs="Times New Roman"/>
                <w:lang w:eastAsia="ru-RU"/>
              </w:rPr>
            </w:pPr>
          </w:p>
          <w:p w:rsidR="001D138D" w:rsidRPr="001D138D" w:rsidRDefault="001D138D" w:rsidP="001D138D">
            <w:pPr>
              <w:autoSpaceDE w:val="0"/>
              <w:autoSpaceDN w:val="0"/>
              <w:adjustRightInd w:val="0"/>
              <w:spacing w:after="0" w:line="240" w:lineRule="auto"/>
              <w:ind w:left="142"/>
              <w:jc w:val="center"/>
              <w:rPr>
                <w:rFonts w:ascii="Times New Roman" w:eastAsia="Times New Roman" w:hAnsi="Times New Roman" w:cs="Times New Roman"/>
                <w:lang w:eastAsia="ru-RU"/>
              </w:rPr>
            </w:pPr>
          </w:p>
        </w:tc>
      </w:tr>
      <w:tr w:rsidR="001D138D" w:rsidRPr="001D138D" w:rsidTr="00E329AF">
        <w:tc>
          <w:tcPr>
            <w:tcW w:w="1594" w:type="dxa"/>
            <w:tcBorders>
              <w:top w:val="single" w:sz="6" w:space="0" w:color="auto"/>
              <w:left w:val="single" w:sz="6" w:space="0" w:color="auto"/>
              <w:bottom w:val="nil"/>
              <w:right w:val="single" w:sz="6" w:space="0" w:color="auto"/>
            </w:tcBorders>
            <w:vAlign w:val="center"/>
          </w:tcPr>
          <w:p w:rsidR="001D138D" w:rsidRPr="001D138D" w:rsidRDefault="001D138D" w:rsidP="001D138D">
            <w:pPr>
              <w:autoSpaceDE w:val="0"/>
              <w:autoSpaceDN w:val="0"/>
              <w:adjustRightInd w:val="0"/>
              <w:spacing w:after="0" w:line="240" w:lineRule="auto"/>
              <w:jc w:val="center"/>
              <w:rPr>
                <w:rFonts w:ascii="Times New Roman" w:eastAsia="Times New Roman" w:hAnsi="Times New Roman" w:cs="Times New Roman"/>
                <w:lang w:eastAsia="ru-RU"/>
              </w:rPr>
            </w:pPr>
            <w:r w:rsidRPr="001D138D">
              <w:rPr>
                <w:rFonts w:ascii="Times New Roman" w:eastAsia="Times New Roman" w:hAnsi="Times New Roman" w:cs="Times New Roman"/>
                <w:lang w:eastAsia="ru-RU"/>
              </w:rPr>
              <w:t>Урны</w:t>
            </w:r>
          </w:p>
        </w:tc>
        <w:tc>
          <w:tcPr>
            <w:tcW w:w="1847" w:type="dxa"/>
            <w:tcBorders>
              <w:top w:val="single" w:sz="6" w:space="0" w:color="auto"/>
              <w:left w:val="single" w:sz="6" w:space="0" w:color="auto"/>
              <w:bottom w:val="single" w:sz="6" w:space="0" w:color="auto"/>
              <w:right w:val="single" w:sz="6" w:space="0" w:color="auto"/>
            </w:tcBorders>
            <w:vAlign w:val="bottom"/>
          </w:tcPr>
          <w:p w:rsidR="001D138D" w:rsidRPr="001D138D" w:rsidRDefault="001D138D" w:rsidP="001D138D">
            <w:pPr>
              <w:autoSpaceDE w:val="0"/>
              <w:autoSpaceDN w:val="0"/>
              <w:adjustRightInd w:val="0"/>
              <w:spacing w:after="0" w:line="240" w:lineRule="auto"/>
              <w:ind w:left="33" w:right="23"/>
              <w:rPr>
                <w:rFonts w:ascii="Times New Roman" w:eastAsia="Times New Roman" w:hAnsi="Times New Roman" w:cs="Times New Roman"/>
                <w:lang w:eastAsia="ru-RU"/>
              </w:rPr>
            </w:pPr>
            <w:r w:rsidRPr="001D138D">
              <w:rPr>
                <w:rFonts w:ascii="Times New Roman" w:eastAsia="Times New Roman" w:hAnsi="Times New Roman" w:cs="Times New Roman"/>
                <w:lang w:eastAsia="ru-RU"/>
              </w:rPr>
              <w:t>Места общего пользования</w:t>
            </w:r>
          </w:p>
        </w:tc>
        <w:tc>
          <w:tcPr>
            <w:tcW w:w="3545" w:type="dxa"/>
            <w:tcBorders>
              <w:top w:val="single" w:sz="6" w:space="0" w:color="auto"/>
              <w:left w:val="single" w:sz="6" w:space="0" w:color="auto"/>
              <w:bottom w:val="single" w:sz="6" w:space="0" w:color="auto"/>
              <w:right w:val="single" w:sz="6" w:space="0" w:color="auto"/>
            </w:tcBorders>
            <w:vAlign w:val="bottom"/>
          </w:tcPr>
          <w:p w:rsidR="001D138D" w:rsidRPr="001D138D" w:rsidRDefault="001D138D" w:rsidP="001D138D">
            <w:pPr>
              <w:autoSpaceDE w:val="0"/>
              <w:autoSpaceDN w:val="0"/>
              <w:adjustRightInd w:val="0"/>
              <w:spacing w:after="0" w:line="240" w:lineRule="auto"/>
              <w:ind w:left="142"/>
              <w:rPr>
                <w:rFonts w:ascii="Times New Roman" w:eastAsia="Times New Roman" w:hAnsi="Times New Roman" w:cs="Times New Roman"/>
                <w:lang w:eastAsia="ru-RU"/>
              </w:rPr>
            </w:pPr>
            <w:r w:rsidRPr="001D138D">
              <w:rPr>
                <w:rFonts w:ascii="Times New Roman" w:eastAsia="Times New Roman" w:hAnsi="Times New Roman" w:cs="Times New Roman"/>
                <w:lang w:eastAsia="ru-RU"/>
              </w:rPr>
              <w:t>расстояние между урнами не более 100 м</w:t>
            </w:r>
          </w:p>
        </w:tc>
        <w:tc>
          <w:tcPr>
            <w:tcW w:w="2693" w:type="dxa"/>
            <w:gridSpan w:val="2"/>
            <w:tcBorders>
              <w:top w:val="single" w:sz="6" w:space="0" w:color="auto"/>
              <w:left w:val="single" w:sz="6" w:space="0" w:color="auto"/>
              <w:bottom w:val="nil"/>
              <w:right w:val="single" w:sz="6" w:space="0" w:color="auto"/>
            </w:tcBorders>
            <w:vAlign w:val="center"/>
          </w:tcPr>
          <w:p w:rsidR="001D138D" w:rsidRPr="001D138D" w:rsidRDefault="001D138D" w:rsidP="001D138D">
            <w:pPr>
              <w:autoSpaceDE w:val="0"/>
              <w:autoSpaceDN w:val="0"/>
              <w:adjustRightInd w:val="0"/>
              <w:spacing w:after="0" w:line="240" w:lineRule="auto"/>
              <w:ind w:left="142"/>
              <w:jc w:val="center"/>
              <w:rPr>
                <w:rFonts w:ascii="Times New Roman" w:eastAsia="Times New Roman" w:hAnsi="Times New Roman" w:cs="Times New Roman"/>
                <w:lang w:eastAsia="ru-RU"/>
              </w:rPr>
            </w:pPr>
            <w:r w:rsidRPr="001D138D">
              <w:rPr>
                <w:rFonts w:ascii="Times New Roman" w:eastAsia="Times New Roman" w:hAnsi="Times New Roman" w:cs="Times New Roman"/>
                <w:lang w:eastAsia="ru-RU"/>
              </w:rPr>
              <w:t>Не нормируется</w:t>
            </w:r>
          </w:p>
        </w:tc>
      </w:tr>
      <w:tr w:rsidR="001D138D" w:rsidRPr="001D138D" w:rsidTr="00E329AF">
        <w:tc>
          <w:tcPr>
            <w:tcW w:w="1594" w:type="dxa"/>
            <w:tcBorders>
              <w:top w:val="nil"/>
              <w:left w:val="single" w:sz="6" w:space="0" w:color="auto"/>
              <w:bottom w:val="nil"/>
              <w:right w:val="single" w:sz="6" w:space="0" w:color="auto"/>
            </w:tcBorders>
            <w:vAlign w:val="center"/>
          </w:tcPr>
          <w:p w:rsidR="001D138D" w:rsidRPr="001D138D" w:rsidRDefault="001D138D" w:rsidP="001D138D">
            <w:pPr>
              <w:autoSpaceDE w:val="0"/>
              <w:autoSpaceDN w:val="0"/>
              <w:adjustRightInd w:val="0"/>
              <w:spacing w:after="0" w:line="240" w:lineRule="auto"/>
              <w:ind w:left="142"/>
              <w:rPr>
                <w:rFonts w:ascii="Times New Roman" w:eastAsia="Times New Roman" w:hAnsi="Times New Roman" w:cs="Times New Roman"/>
                <w:lang w:eastAsia="ru-RU"/>
              </w:rPr>
            </w:pPr>
          </w:p>
          <w:p w:rsidR="001D138D" w:rsidRPr="001D138D" w:rsidRDefault="001D138D" w:rsidP="001D138D">
            <w:pPr>
              <w:autoSpaceDE w:val="0"/>
              <w:autoSpaceDN w:val="0"/>
              <w:adjustRightInd w:val="0"/>
              <w:spacing w:after="0" w:line="240" w:lineRule="auto"/>
              <w:ind w:left="142"/>
              <w:rPr>
                <w:rFonts w:ascii="Times New Roman" w:eastAsia="Times New Roman" w:hAnsi="Times New Roman" w:cs="Times New Roman"/>
                <w:lang w:eastAsia="ru-RU"/>
              </w:rPr>
            </w:pPr>
          </w:p>
        </w:tc>
        <w:tc>
          <w:tcPr>
            <w:tcW w:w="1847" w:type="dxa"/>
            <w:tcBorders>
              <w:top w:val="single" w:sz="6" w:space="0" w:color="auto"/>
              <w:left w:val="single" w:sz="6" w:space="0" w:color="auto"/>
              <w:bottom w:val="single" w:sz="6" w:space="0" w:color="auto"/>
              <w:right w:val="single" w:sz="6" w:space="0" w:color="auto"/>
            </w:tcBorders>
            <w:vAlign w:val="center"/>
          </w:tcPr>
          <w:p w:rsidR="001D138D" w:rsidRPr="001D138D" w:rsidRDefault="001D138D" w:rsidP="001D138D">
            <w:pPr>
              <w:autoSpaceDE w:val="0"/>
              <w:autoSpaceDN w:val="0"/>
              <w:adjustRightInd w:val="0"/>
              <w:spacing w:after="0" w:line="240" w:lineRule="auto"/>
              <w:ind w:left="33" w:right="23"/>
              <w:jc w:val="center"/>
              <w:rPr>
                <w:rFonts w:ascii="Times New Roman" w:eastAsia="Times New Roman" w:hAnsi="Times New Roman" w:cs="Times New Roman"/>
                <w:lang w:eastAsia="ru-RU"/>
              </w:rPr>
            </w:pPr>
            <w:r w:rsidRPr="001D138D">
              <w:rPr>
                <w:rFonts w:ascii="Times New Roman" w:eastAsia="Times New Roman" w:hAnsi="Times New Roman" w:cs="Times New Roman"/>
                <w:lang w:eastAsia="ru-RU"/>
              </w:rPr>
              <w:t>Пляжи</w:t>
            </w:r>
          </w:p>
        </w:tc>
        <w:tc>
          <w:tcPr>
            <w:tcW w:w="3545" w:type="dxa"/>
            <w:tcBorders>
              <w:top w:val="single" w:sz="6" w:space="0" w:color="auto"/>
              <w:left w:val="single" w:sz="6" w:space="0" w:color="auto"/>
              <w:bottom w:val="single" w:sz="6" w:space="0" w:color="auto"/>
              <w:right w:val="single" w:sz="6" w:space="0" w:color="auto"/>
            </w:tcBorders>
            <w:vAlign w:val="center"/>
          </w:tcPr>
          <w:p w:rsidR="001D138D" w:rsidRPr="001D138D" w:rsidRDefault="001D138D" w:rsidP="001D138D">
            <w:pPr>
              <w:autoSpaceDE w:val="0"/>
              <w:autoSpaceDN w:val="0"/>
              <w:adjustRightInd w:val="0"/>
              <w:spacing w:after="0" w:line="240" w:lineRule="auto"/>
              <w:ind w:left="142"/>
              <w:rPr>
                <w:rFonts w:ascii="Times New Roman" w:eastAsia="Times New Roman" w:hAnsi="Times New Roman" w:cs="Times New Roman"/>
                <w:lang w:eastAsia="ru-RU"/>
              </w:rPr>
            </w:pPr>
            <w:r w:rsidRPr="001D138D">
              <w:rPr>
                <w:rFonts w:ascii="Times New Roman" w:eastAsia="Times New Roman" w:hAnsi="Times New Roman" w:cs="Times New Roman"/>
                <w:lang w:eastAsia="ru-RU"/>
              </w:rPr>
              <w:t>1 урна на 1600 м</w:t>
            </w:r>
            <w:proofErr w:type="gramStart"/>
            <w:r w:rsidRPr="001D138D">
              <w:rPr>
                <w:rFonts w:ascii="Times New Roman" w:eastAsia="Times New Roman" w:hAnsi="Times New Roman" w:cs="Times New Roman"/>
                <w:vertAlign w:val="superscript"/>
                <w:lang w:eastAsia="ru-RU"/>
              </w:rPr>
              <w:t>2</w:t>
            </w:r>
            <w:proofErr w:type="gramEnd"/>
            <w:r w:rsidRPr="001D138D">
              <w:rPr>
                <w:rFonts w:ascii="Times New Roman" w:eastAsia="Times New Roman" w:hAnsi="Times New Roman" w:cs="Times New Roman"/>
                <w:lang w:eastAsia="ru-RU"/>
              </w:rPr>
              <w:t xml:space="preserve"> площади пляжа, не более 40 м между урнами</w:t>
            </w:r>
          </w:p>
        </w:tc>
        <w:tc>
          <w:tcPr>
            <w:tcW w:w="2693" w:type="dxa"/>
            <w:gridSpan w:val="2"/>
            <w:tcBorders>
              <w:top w:val="nil"/>
              <w:left w:val="single" w:sz="6" w:space="0" w:color="auto"/>
              <w:bottom w:val="nil"/>
              <w:right w:val="single" w:sz="6" w:space="0" w:color="auto"/>
            </w:tcBorders>
            <w:vAlign w:val="center"/>
          </w:tcPr>
          <w:p w:rsidR="001D138D" w:rsidRPr="001D138D" w:rsidRDefault="001D138D" w:rsidP="001D138D">
            <w:pPr>
              <w:autoSpaceDE w:val="0"/>
              <w:autoSpaceDN w:val="0"/>
              <w:adjustRightInd w:val="0"/>
              <w:spacing w:after="0" w:line="240" w:lineRule="auto"/>
              <w:ind w:left="142"/>
              <w:jc w:val="center"/>
              <w:rPr>
                <w:rFonts w:ascii="Times New Roman" w:eastAsia="Times New Roman" w:hAnsi="Times New Roman" w:cs="Times New Roman"/>
                <w:lang w:eastAsia="ru-RU"/>
              </w:rPr>
            </w:pPr>
          </w:p>
          <w:p w:rsidR="001D138D" w:rsidRPr="001D138D" w:rsidRDefault="001D138D" w:rsidP="001D138D">
            <w:pPr>
              <w:autoSpaceDE w:val="0"/>
              <w:autoSpaceDN w:val="0"/>
              <w:adjustRightInd w:val="0"/>
              <w:spacing w:after="0" w:line="240" w:lineRule="auto"/>
              <w:ind w:left="142"/>
              <w:jc w:val="center"/>
              <w:rPr>
                <w:rFonts w:ascii="Times New Roman" w:eastAsia="Times New Roman" w:hAnsi="Times New Roman" w:cs="Times New Roman"/>
                <w:lang w:eastAsia="ru-RU"/>
              </w:rPr>
            </w:pPr>
          </w:p>
        </w:tc>
      </w:tr>
      <w:tr w:rsidR="001D138D" w:rsidRPr="001D138D" w:rsidTr="00E329AF">
        <w:tc>
          <w:tcPr>
            <w:tcW w:w="1594" w:type="dxa"/>
            <w:tcBorders>
              <w:top w:val="nil"/>
              <w:left w:val="single" w:sz="6" w:space="0" w:color="auto"/>
              <w:bottom w:val="nil"/>
              <w:right w:val="single" w:sz="6" w:space="0" w:color="auto"/>
            </w:tcBorders>
            <w:vAlign w:val="center"/>
          </w:tcPr>
          <w:p w:rsidR="001D138D" w:rsidRPr="001D138D" w:rsidRDefault="001D138D" w:rsidP="001D138D">
            <w:pPr>
              <w:autoSpaceDE w:val="0"/>
              <w:autoSpaceDN w:val="0"/>
              <w:adjustRightInd w:val="0"/>
              <w:spacing w:after="0" w:line="240" w:lineRule="auto"/>
              <w:ind w:left="142"/>
              <w:rPr>
                <w:rFonts w:ascii="Times New Roman" w:eastAsia="Times New Roman" w:hAnsi="Times New Roman" w:cs="Times New Roman"/>
                <w:lang w:eastAsia="ru-RU"/>
              </w:rPr>
            </w:pPr>
          </w:p>
          <w:p w:rsidR="001D138D" w:rsidRPr="001D138D" w:rsidRDefault="001D138D" w:rsidP="001D138D">
            <w:pPr>
              <w:autoSpaceDE w:val="0"/>
              <w:autoSpaceDN w:val="0"/>
              <w:adjustRightInd w:val="0"/>
              <w:spacing w:after="0" w:line="240" w:lineRule="auto"/>
              <w:ind w:left="142"/>
              <w:rPr>
                <w:rFonts w:ascii="Times New Roman" w:eastAsia="Times New Roman" w:hAnsi="Times New Roman" w:cs="Times New Roman"/>
                <w:lang w:eastAsia="ru-RU"/>
              </w:rPr>
            </w:pPr>
          </w:p>
        </w:tc>
        <w:tc>
          <w:tcPr>
            <w:tcW w:w="1847" w:type="dxa"/>
            <w:tcBorders>
              <w:top w:val="single" w:sz="6" w:space="0" w:color="auto"/>
              <w:left w:val="single" w:sz="6" w:space="0" w:color="auto"/>
              <w:bottom w:val="single" w:sz="6" w:space="0" w:color="auto"/>
              <w:right w:val="single" w:sz="6" w:space="0" w:color="auto"/>
            </w:tcBorders>
            <w:vAlign w:val="center"/>
          </w:tcPr>
          <w:p w:rsidR="001D138D" w:rsidRPr="001D138D" w:rsidRDefault="001D138D" w:rsidP="001D138D">
            <w:pPr>
              <w:autoSpaceDE w:val="0"/>
              <w:autoSpaceDN w:val="0"/>
              <w:adjustRightInd w:val="0"/>
              <w:spacing w:after="0" w:line="240" w:lineRule="auto"/>
              <w:ind w:left="33" w:right="23"/>
              <w:jc w:val="center"/>
              <w:rPr>
                <w:rFonts w:ascii="Times New Roman" w:eastAsia="Times New Roman" w:hAnsi="Times New Roman" w:cs="Times New Roman"/>
                <w:lang w:eastAsia="ru-RU"/>
              </w:rPr>
            </w:pPr>
            <w:r w:rsidRPr="001D138D">
              <w:rPr>
                <w:rFonts w:ascii="Times New Roman" w:eastAsia="Times New Roman" w:hAnsi="Times New Roman" w:cs="Times New Roman"/>
                <w:lang w:eastAsia="ru-RU"/>
              </w:rPr>
              <w:t>Рынки</w:t>
            </w:r>
          </w:p>
        </w:tc>
        <w:tc>
          <w:tcPr>
            <w:tcW w:w="3545" w:type="dxa"/>
            <w:tcBorders>
              <w:top w:val="single" w:sz="6" w:space="0" w:color="auto"/>
              <w:left w:val="single" w:sz="6" w:space="0" w:color="auto"/>
              <w:bottom w:val="single" w:sz="6" w:space="0" w:color="auto"/>
              <w:right w:val="single" w:sz="6" w:space="0" w:color="auto"/>
            </w:tcBorders>
            <w:vAlign w:val="center"/>
          </w:tcPr>
          <w:p w:rsidR="001D138D" w:rsidRPr="001D138D" w:rsidRDefault="001D138D" w:rsidP="001D138D">
            <w:pPr>
              <w:autoSpaceDE w:val="0"/>
              <w:autoSpaceDN w:val="0"/>
              <w:adjustRightInd w:val="0"/>
              <w:spacing w:after="0" w:line="240" w:lineRule="auto"/>
              <w:ind w:left="142"/>
              <w:rPr>
                <w:rFonts w:ascii="Times New Roman" w:eastAsia="Times New Roman" w:hAnsi="Times New Roman" w:cs="Times New Roman"/>
                <w:lang w:eastAsia="ru-RU"/>
              </w:rPr>
            </w:pPr>
            <w:r w:rsidRPr="001D138D">
              <w:rPr>
                <w:rFonts w:ascii="Times New Roman" w:eastAsia="Times New Roman" w:hAnsi="Times New Roman" w:cs="Times New Roman"/>
                <w:lang w:eastAsia="ru-RU"/>
              </w:rPr>
              <w:t xml:space="preserve">На территориях торговых объектов и рынков, реализующих продукцию непродовольственного назначения (далее </w:t>
            </w:r>
            <w:proofErr w:type="gramStart"/>
            <w:r w:rsidRPr="001D138D">
              <w:rPr>
                <w:rFonts w:ascii="Times New Roman" w:eastAsia="Times New Roman" w:hAnsi="Times New Roman" w:cs="Times New Roman"/>
                <w:lang w:eastAsia="ru-RU"/>
              </w:rPr>
              <w:t>-т</w:t>
            </w:r>
            <w:proofErr w:type="gramEnd"/>
            <w:r w:rsidRPr="001D138D">
              <w:rPr>
                <w:rFonts w:ascii="Times New Roman" w:eastAsia="Times New Roman" w:hAnsi="Times New Roman" w:cs="Times New Roman"/>
                <w:lang w:eastAsia="ru-RU"/>
              </w:rPr>
              <w:t xml:space="preserve">орговые объекты), хозяйствующими субъектами, которым принадлежат соответствующие торговые объекты, должны быть установлены урны </w:t>
            </w:r>
          </w:p>
        </w:tc>
        <w:tc>
          <w:tcPr>
            <w:tcW w:w="2693" w:type="dxa"/>
            <w:gridSpan w:val="2"/>
            <w:tcBorders>
              <w:top w:val="nil"/>
              <w:left w:val="single" w:sz="6" w:space="0" w:color="auto"/>
              <w:bottom w:val="nil"/>
              <w:right w:val="single" w:sz="6" w:space="0" w:color="auto"/>
            </w:tcBorders>
            <w:vAlign w:val="center"/>
          </w:tcPr>
          <w:p w:rsidR="001D138D" w:rsidRPr="001D138D" w:rsidRDefault="001D138D" w:rsidP="001D138D">
            <w:pPr>
              <w:autoSpaceDE w:val="0"/>
              <w:autoSpaceDN w:val="0"/>
              <w:adjustRightInd w:val="0"/>
              <w:spacing w:after="0" w:line="240" w:lineRule="auto"/>
              <w:ind w:left="142"/>
              <w:jc w:val="center"/>
              <w:rPr>
                <w:rFonts w:ascii="Times New Roman" w:eastAsia="Times New Roman" w:hAnsi="Times New Roman" w:cs="Times New Roman"/>
                <w:lang w:eastAsia="ru-RU"/>
              </w:rPr>
            </w:pPr>
          </w:p>
          <w:p w:rsidR="001D138D" w:rsidRPr="001D138D" w:rsidRDefault="001D138D" w:rsidP="001D138D">
            <w:pPr>
              <w:autoSpaceDE w:val="0"/>
              <w:autoSpaceDN w:val="0"/>
              <w:adjustRightInd w:val="0"/>
              <w:spacing w:after="0" w:line="240" w:lineRule="auto"/>
              <w:ind w:left="142"/>
              <w:jc w:val="center"/>
              <w:rPr>
                <w:rFonts w:ascii="Times New Roman" w:eastAsia="Times New Roman" w:hAnsi="Times New Roman" w:cs="Times New Roman"/>
                <w:lang w:eastAsia="ru-RU"/>
              </w:rPr>
            </w:pPr>
          </w:p>
        </w:tc>
      </w:tr>
      <w:tr w:rsidR="001D138D" w:rsidRPr="001D138D" w:rsidTr="00E329AF">
        <w:tc>
          <w:tcPr>
            <w:tcW w:w="1594" w:type="dxa"/>
            <w:tcBorders>
              <w:top w:val="nil"/>
              <w:left w:val="single" w:sz="6" w:space="0" w:color="auto"/>
              <w:bottom w:val="single" w:sz="6" w:space="0" w:color="auto"/>
              <w:right w:val="single" w:sz="6" w:space="0" w:color="auto"/>
            </w:tcBorders>
            <w:vAlign w:val="center"/>
          </w:tcPr>
          <w:p w:rsidR="001D138D" w:rsidRPr="001D138D" w:rsidRDefault="001D138D" w:rsidP="001D138D">
            <w:pPr>
              <w:autoSpaceDE w:val="0"/>
              <w:autoSpaceDN w:val="0"/>
              <w:adjustRightInd w:val="0"/>
              <w:spacing w:after="0" w:line="240" w:lineRule="auto"/>
              <w:ind w:left="142"/>
              <w:rPr>
                <w:rFonts w:ascii="Times New Roman" w:eastAsia="Times New Roman" w:hAnsi="Times New Roman" w:cs="Times New Roman"/>
                <w:lang w:eastAsia="ru-RU"/>
              </w:rPr>
            </w:pPr>
          </w:p>
        </w:tc>
        <w:tc>
          <w:tcPr>
            <w:tcW w:w="1847" w:type="dxa"/>
            <w:tcBorders>
              <w:top w:val="single" w:sz="6" w:space="0" w:color="auto"/>
              <w:left w:val="single" w:sz="6" w:space="0" w:color="auto"/>
              <w:bottom w:val="single" w:sz="6" w:space="0" w:color="auto"/>
              <w:right w:val="single" w:sz="4" w:space="0" w:color="auto"/>
            </w:tcBorders>
            <w:vAlign w:val="center"/>
          </w:tcPr>
          <w:p w:rsidR="001D138D" w:rsidRPr="001D138D" w:rsidRDefault="001D138D" w:rsidP="001D138D">
            <w:pPr>
              <w:autoSpaceDE w:val="0"/>
              <w:autoSpaceDN w:val="0"/>
              <w:adjustRightInd w:val="0"/>
              <w:spacing w:after="0" w:line="240" w:lineRule="auto"/>
              <w:ind w:left="33" w:right="23"/>
              <w:jc w:val="center"/>
              <w:rPr>
                <w:rFonts w:ascii="Times New Roman" w:eastAsia="Times New Roman" w:hAnsi="Times New Roman" w:cs="Times New Roman"/>
                <w:lang w:eastAsia="ru-RU"/>
              </w:rPr>
            </w:pPr>
            <w:r w:rsidRPr="001D138D">
              <w:rPr>
                <w:rFonts w:ascii="Times New Roman" w:eastAsia="Times New Roman" w:hAnsi="Times New Roman" w:cs="Times New Roman"/>
                <w:lang w:eastAsia="ru-RU"/>
              </w:rPr>
              <w:t>Парки</w:t>
            </w:r>
          </w:p>
        </w:tc>
        <w:tc>
          <w:tcPr>
            <w:tcW w:w="3545" w:type="dxa"/>
            <w:tcBorders>
              <w:top w:val="single" w:sz="6" w:space="0" w:color="auto"/>
              <w:left w:val="single" w:sz="4" w:space="0" w:color="auto"/>
              <w:bottom w:val="single" w:sz="6" w:space="0" w:color="auto"/>
              <w:right w:val="single" w:sz="6" w:space="0" w:color="auto"/>
            </w:tcBorders>
            <w:vAlign w:val="center"/>
          </w:tcPr>
          <w:p w:rsidR="001D138D" w:rsidRPr="001D138D" w:rsidRDefault="001D138D" w:rsidP="001D138D">
            <w:pPr>
              <w:autoSpaceDE w:val="0"/>
              <w:autoSpaceDN w:val="0"/>
              <w:adjustRightInd w:val="0"/>
              <w:spacing w:after="0" w:line="240" w:lineRule="auto"/>
              <w:ind w:left="142"/>
              <w:rPr>
                <w:rFonts w:ascii="Times New Roman" w:eastAsia="Times New Roman" w:hAnsi="Times New Roman" w:cs="Times New Roman"/>
                <w:lang w:eastAsia="ru-RU"/>
              </w:rPr>
            </w:pPr>
            <w:r w:rsidRPr="001D138D">
              <w:rPr>
                <w:rFonts w:ascii="Times New Roman" w:eastAsia="Times New Roman" w:hAnsi="Times New Roman" w:cs="Times New Roman"/>
                <w:lang w:eastAsia="ru-RU"/>
              </w:rPr>
              <w:t>1 урна на 800 м</w:t>
            </w:r>
            <w:proofErr w:type="gramStart"/>
            <w:r w:rsidRPr="001D138D">
              <w:rPr>
                <w:rFonts w:ascii="Times New Roman" w:eastAsia="Times New Roman" w:hAnsi="Times New Roman" w:cs="Times New Roman"/>
                <w:vertAlign w:val="superscript"/>
                <w:lang w:eastAsia="ru-RU"/>
              </w:rPr>
              <w:t>2</w:t>
            </w:r>
            <w:proofErr w:type="gramEnd"/>
            <w:r w:rsidRPr="001D138D">
              <w:rPr>
                <w:rFonts w:ascii="Times New Roman" w:eastAsia="Times New Roman" w:hAnsi="Times New Roman" w:cs="Times New Roman"/>
                <w:lang w:eastAsia="ru-RU"/>
              </w:rPr>
              <w:t xml:space="preserve"> площади парка, не более 40 м вдоль пешеходных дорожек</w:t>
            </w:r>
          </w:p>
        </w:tc>
        <w:tc>
          <w:tcPr>
            <w:tcW w:w="2693" w:type="dxa"/>
            <w:gridSpan w:val="2"/>
            <w:tcBorders>
              <w:top w:val="nil"/>
              <w:left w:val="single" w:sz="6" w:space="0" w:color="auto"/>
              <w:bottom w:val="single" w:sz="6" w:space="0" w:color="auto"/>
              <w:right w:val="single" w:sz="6" w:space="0" w:color="auto"/>
            </w:tcBorders>
            <w:vAlign w:val="center"/>
          </w:tcPr>
          <w:p w:rsidR="001D138D" w:rsidRPr="001D138D" w:rsidRDefault="001D138D" w:rsidP="001D138D">
            <w:pPr>
              <w:autoSpaceDE w:val="0"/>
              <w:autoSpaceDN w:val="0"/>
              <w:adjustRightInd w:val="0"/>
              <w:spacing w:after="0" w:line="240" w:lineRule="auto"/>
              <w:ind w:left="142"/>
              <w:jc w:val="center"/>
              <w:rPr>
                <w:rFonts w:ascii="Times New Roman" w:eastAsia="Times New Roman" w:hAnsi="Times New Roman" w:cs="Times New Roman"/>
                <w:lang w:eastAsia="ru-RU"/>
              </w:rPr>
            </w:pPr>
          </w:p>
        </w:tc>
      </w:tr>
      <w:tr w:rsidR="001D138D" w:rsidRPr="001D138D" w:rsidTr="00E329A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2572"/>
        </w:trPr>
        <w:tc>
          <w:tcPr>
            <w:tcW w:w="9679" w:type="dxa"/>
            <w:gridSpan w:val="5"/>
            <w:vAlign w:val="center"/>
          </w:tcPr>
          <w:p w:rsidR="001D138D" w:rsidRPr="001D138D" w:rsidRDefault="001D138D" w:rsidP="001D138D">
            <w:pPr>
              <w:autoSpaceDE w:val="0"/>
              <w:autoSpaceDN w:val="0"/>
              <w:adjustRightInd w:val="0"/>
              <w:spacing w:after="0" w:line="240" w:lineRule="auto"/>
              <w:ind w:firstLine="216"/>
              <w:jc w:val="both"/>
              <w:rPr>
                <w:rFonts w:ascii="Times New Roman" w:eastAsia="Times New Roman" w:hAnsi="Times New Roman" w:cs="Times New Roman"/>
                <w:lang w:eastAsia="ru-RU"/>
              </w:rPr>
            </w:pPr>
            <w:r w:rsidRPr="001D138D">
              <w:rPr>
                <w:rFonts w:ascii="Times New Roman" w:eastAsia="Times New Roman" w:hAnsi="Times New Roman" w:cs="Times New Roman"/>
                <w:lang w:eastAsia="ru-RU"/>
              </w:rPr>
              <w:t>* Емкость контейнеров 1,1 м</w:t>
            </w:r>
            <w:r w:rsidRPr="001D138D">
              <w:rPr>
                <w:rFonts w:ascii="Times New Roman" w:eastAsia="Times New Roman" w:hAnsi="Times New Roman" w:cs="Times New Roman"/>
                <w:vertAlign w:val="superscript"/>
                <w:lang w:eastAsia="ru-RU"/>
              </w:rPr>
              <w:t>3</w:t>
            </w:r>
            <w:r w:rsidRPr="001D138D">
              <w:rPr>
                <w:rFonts w:ascii="Times New Roman" w:eastAsia="Times New Roman" w:hAnsi="Times New Roman" w:cs="Times New Roman"/>
                <w:lang w:eastAsia="ru-RU"/>
              </w:rPr>
              <w:t>.</w:t>
            </w:r>
          </w:p>
          <w:p w:rsidR="001D138D" w:rsidRPr="001D138D" w:rsidRDefault="001D138D" w:rsidP="001D138D">
            <w:pPr>
              <w:autoSpaceDE w:val="0"/>
              <w:autoSpaceDN w:val="0"/>
              <w:adjustRightInd w:val="0"/>
              <w:spacing w:after="0" w:line="240" w:lineRule="auto"/>
              <w:ind w:firstLine="216"/>
              <w:jc w:val="both"/>
              <w:rPr>
                <w:rFonts w:ascii="Times New Roman" w:eastAsia="Times New Roman" w:hAnsi="Times New Roman" w:cs="Times New Roman"/>
                <w:lang w:eastAsia="ru-RU"/>
              </w:rPr>
            </w:pPr>
            <w:r w:rsidRPr="001D138D">
              <w:rPr>
                <w:rFonts w:ascii="Times New Roman" w:eastAsia="Times New Roman" w:hAnsi="Times New Roman" w:cs="Times New Roman"/>
                <w:lang w:eastAsia="ru-RU"/>
              </w:rPr>
              <w:t>** Расстояние от контейнерных и (или) специальных площадок до многоквартирных жилых домов, индивидуальных жилых домов, детских игровых и спортивных площадок, зданий и игровых, прогулочных и спортивных площадок организаций воспитания и обучения, отдыха и</w:t>
            </w:r>
          </w:p>
          <w:p w:rsidR="001D138D" w:rsidRPr="001D138D" w:rsidRDefault="001D138D" w:rsidP="001D138D">
            <w:pPr>
              <w:autoSpaceDE w:val="0"/>
              <w:autoSpaceDN w:val="0"/>
              <w:adjustRightInd w:val="0"/>
              <w:spacing w:after="0" w:line="240" w:lineRule="auto"/>
              <w:ind w:firstLine="216"/>
              <w:jc w:val="both"/>
              <w:rPr>
                <w:rFonts w:ascii="Times New Roman" w:eastAsia="Times New Roman" w:hAnsi="Times New Roman" w:cs="Times New Roman"/>
                <w:lang w:eastAsia="ru-RU"/>
              </w:rPr>
            </w:pPr>
            <w:r w:rsidRPr="001D138D">
              <w:rPr>
                <w:rFonts w:ascii="Times New Roman" w:eastAsia="Times New Roman" w:hAnsi="Times New Roman" w:cs="Times New Roman"/>
                <w:lang w:eastAsia="ru-RU"/>
              </w:rPr>
              <w:t>оздоровления детей и молодежи   должно быть не менее 20 метров, но не более 100 метров; до территорий медицинских организаций в городских населённых пунктах - не менее 25 метров, в сельских населённых пунктах - не менее 15 метров.</w:t>
            </w:r>
          </w:p>
          <w:p w:rsidR="001D138D" w:rsidRPr="001D138D" w:rsidRDefault="001D138D" w:rsidP="001D138D">
            <w:pPr>
              <w:autoSpaceDE w:val="0"/>
              <w:autoSpaceDN w:val="0"/>
              <w:adjustRightInd w:val="0"/>
              <w:spacing w:after="0" w:line="240" w:lineRule="auto"/>
              <w:ind w:firstLine="216"/>
              <w:jc w:val="both"/>
              <w:rPr>
                <w:rFonts w:ascii="Times New Roman" w:eastAsia="Times New Roman" w:hAnsi="Times New Roman" w:cs="Times New Roman"/>
                <w:lang w:eastAsia="ru-RU"/>
              </w:rPr>
            </w:pPr>
            <w:r w:rsidRPr="001D138D">
              <w:rPr>
                <w:rFonts w:ascii="Times New Roman" w:eastAsia="Times New Roman" w:hAnsi="Times New Roman" w:cs="Times New Roman"/>
                <w:lang w:eastAsia="ru-RU"/>
              </w:rPr>
              <w:t>В случае раздельного накопления отходов расстояние от контейнерных и (или) специальных площадок до многоквартирных жилых домов, индивидуальных жилых домов, детских игровых и спортивных площадок, зданий и игровых, прогулочных и спортивных площадок</w:t>
            </w:r>
          </w:p>
        </w:tc>
      </w:tr>
    </w:tbl>
    <w:p w:rsidR="003845BD" w:rsidRDefault="00D447C2" w:rsidP="001D138D">
      <w:pPr>
        <w:shd w:val="clear" w:color="auto" w:fill="FFFFFF"/>
        <w:spacing w:before="240" w:after="100" w:afterAutospacing="1" w:line="240" w:lineRule="auto"/>
        <w:ind w:firstLine="567"/>
        <w:jc w:val="both"/>
        <w:rPr>
          <w:rFonts w:ascii="Times New Roman" w:eastAsia="Times New Roman" w:hAnsi="Times New Roman" w:cs="Times New Roman"/>
          <w:b/>
          <w:sz w:val="24"/>
          <w:szCs w:val="24"/>
          <w:lang w:eastAsia="ru-RU"/>
        </w:rPr>
      </w:pPr>
      <w:r w:rsidRPr="00D447C2">
        <w:rPr>
          <w:rFonts w:ascii="Times New Roman" w:eastAsia="Times New Roman" w:hAnsi="Times New Roman" w:cs="Times New Roman"/>
          <w:b/>
          <w:sz w:val="24"/>
          <w:szCs w:val="24"/>
          <w:lang w:eastAsia="ru-RU"/>
        </w:rPr>
        <w:t>1.1</w:t>
      </w:r>
      <w:r w:rsidR="00003C4C">
        <w:rPr>
          <w:rFonts w:ascii="Times New Roman" w:eastAsia="Times New Roman" w:hAnsi="Times New Roman" w:cs="Times New Roman"/>
          <w:b/>
          <w:sz w:val="24"/>
          <w:szCs w:val="24"/>
          <w:lang w:eastAsia="ru-RU"/>
        </w:rPr>
        <w:t>1</w:t>
      </w:r>
      <w:r w:rsidRPr="00D447C2">
        <w:rPr>
          <w:rFonts w:ascii="Times New Roman" w:eastAsia="Times New Roman" w:hAnsi="Times New Roman" w:cs="Times New Roman"/>
          <w:b/>
          <w:sz w:val="24"/>
          <w:szCs w:val="24"/>
          <w:lang w:eastAsia="ru-RU"/>
        </w:rPr>
        <w:t xml:space="preserve">. </w:t>
      </w:r>
      <w:r w:rsidR="003845BD" w:rsidRPr="003845BD">
        <w:rPr>
          <w:rFonts w:ascii="Times New Roman" w:eastAsia="Times New Roman" w:hAnsi="Times New Roman" w:cs="Times New Roman"/>
          <w:b/>
          <w:sz w:val="24"/>
          <w:szCs w:val="24"/>
          <w:lang w:eastAsia="ru-RU"/>
        </w:rPr>
        <w:t>В области жилищного строительства</w:t>
      </w:r>
    </w:p>
    <w:p w:rsidR="00F52C41" w:rsidRPr="003845BD" w:rsidRDefault="00F52C41" w:rsidP="00D447C2">
      <w:pPr>
        <w:shd w:val="clear" w:color="auto" w:fill="FFFFFF"/>
        <w:spacing w:before="100" w:beforeAutospacing="1" w:after="100" w:afterAutospacing="1" w:line="240" w:lineRule="auto"/>
        <w:ind w:firstLine="567"/>
        <w:jc w:val="both"/>
        <w:rPr>
          <w:rFonts w:ascii="Times New Roman" w:eastAsia="Times New Roman" w:hAnsi="Times New Roman" w:cs="Times New Roman"/>
          <w:b/>
          <w:sz w:val="24"/>
          <w:szCs w:val="24"/>
          <w:lang w:eastAsia="ru-RU"/>
        </w:rPr>
      </w:pPr>
      <w:r w:rsidRPr="009B047F">
        <w:rPr>
          <w:rFonts w:ascii="Times New Roman" w:eastAsia="Times New Roman" w:hAnsi="Times New Roman" w:cs="Times New Roman"/>
          <w:sz w:val="24"/>
          <w:szCs w:val="24"/>
          <w:lang w:eastAsia="ru-RU"/>
        </w:rPr>
        <w:t xml:space="preserve">Расчетные показатели минимально допустимого уровня обеспеченности населения в области </w:t>
      </w:r>
      <w:r>
        <w:rPr>
          <w:rFonts w:ascii="Times New Roman" w:eastAsia="Times New Roman" w:hAnsi="Times New Roman" w:cs="Times New Roman"/>
          <w:sz w:val="24"/>
          <w:szCs w:val="24"/>
          <w:lang w:eastAsia="ru-RU"/>
        </w:rPr>
        <w:t>жилищного строительства</w:t>
      </w:r>
      <w:r w:rsidRPr="009B047F">
        <w:rPr>
          <w:rFonts w:ascii="Times New Roman" w:eastAsia="Times New Roman" w:hAnsi="Times New Roman" w:cs="Times New Roman"/>
          <w:sz w:val="24"/>
          <w:szCs w:val="24"/>
          <w:lang w:eastAsia="ru-RU"/>
        </w:rPr>
        <w:t xml:space="preserve"> и максимально допустимого уровня территориальной доступности </w:t>
      </w:r>
      <w:r>
        <w:rPr>
          <w:rFonts w:ascii="Times New Roman" w:eastAsia="Times New Roman" w:hAnsi="Times New Roman" w:cs="Times New Roman"/>
          <w:sz w:val="24"/>
          <w:szCs w:val="24"/>
          <w:lang w:eastAsia="ru-RU"/>
        </w:rPr>
        <w:t xml:space="preserve">таких </w:t>
      </w:r>
      <w:r w:rsidRPr="009B047F">
        <w:rPr>
          <w:rFonts w:ascii="Times New Roman" w:eastAsia="Times New Roman" w:hAnsi="Times New Roman" w:cs="Times New Roman"/>
          <w:sz w:val="24"/>
          <w:szCs w:val="24"/>
          <w:lang w:eastAsia="ru-RU"/>
        </w:rPr>
        <w:t>объектов</w:t>
      </w:r>
      <w:r>
        <w:rPr>
          <w:rFonts w:ascii="Times New Roman" w:eastAsia="Times New Roman" w:hAnsi="Times New Roman" w:cs="Times New Roman"/>
          <w:sz w:val="24"/>
          <w:szCs w:val="24"/>
          <w:lang w:eastAsia="ru-RU"/>
        </w:rPr>
        <w:t>.</w:t>
      </w:r>
      <w:r w:rsidRPr="009B047F">
        <w:rPr>
          <w:rFonts w:ascii="Times New Roman" w:eastAsia="Times New Roman" w:hAnsi="Times New Roman" w:cs="Times New Roman"/>
          <w:sz w:val="24"/>
          <w:szCs w:val="24"/>
          <w:lang w:eastAsia="ru-RU"/>
        </w:rPr>
        <w:t xml:space="preserve"> </w:t>
      </w:r>
    </w:p>
    <w:p w:rsidR="003845BD" w:rsidRPr="00887A38" w:rsidRDefault="003845BD" w:rsidP="00751D97">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887A38">
        <w:rPr>
          <w:rFonts w:ascii="Times New Roman" w:eastAsia="Times New Roman" w:hAnsi="Times New Roman" w:cs="Times New Roman"/>
          <w:sz w:val="24"/>
          <w:szCs w:val="24"/>
          <w:lang w:eastAsia="ru-RU"/>
        </w:rPr>
        <w:t>1.</w:t>
      </w:r>
      <w:r w:rsidR="00751D97" w:rsidRPr="00887A38">
        <w:rPr>
          <w:rFonts w:ascii="Times New Roman" w:eastAsia="Times New Roman" w:hAnsi="Times New Roman" w:cs="Times New Roman"/>
          <w:sz w:val="24"/>
          <w:szCs w:val="24"/>
          <w:lang w:eastAsia="ru-RU"/>
        </w:rPr>
        <w:t>1</w:t>
      </w:r>
      <w:r w:rsidR="00003C4C">
        <w:rPr>
          <w:rFonts w:ascii="Times New Roman" w:eastAsia="Times New Roman" w:hAnsi="Times New Roman" w:cs="Times New Roman"/>
          <w:sz w:val="24"/>
          <w:szCs w:val="24"/>
          <w:lang w:eastAsia="ru-RU"/>
        </w:rPr>
        <w:t>1</w:t>
      </w:r>
      <w:r w:rsidR="00751D97" w:rsidRPr="00887A38">
        <w:rPr>
          <w:rFonts w:ascii="Times New Roman" w:eastAsia="Times New Roman" w:hAnsi="Times New Roman" w:cs="Times New Roman"/>
          <w:sz w:val="24"/>
          <w:szCs w:val="24"/>
          <w:lang w:eastAsia="ru-RU"/>
        </w:rPr>
        <w:t>.1</w:t>
      </w:r>
      <w:r w:rsidR="00EE3F91">
        <w:rPr>
          <w:rFonts w:ascii="Times New Roman" w:eastAsia="Times New Roman" w:hAnsi="Times New Roman" w:cs="Times New Roman"/>
          <w:sz w:val="24"/>
          <w:szCs w:val="24"/>
          <w:lang w:eastAsia="ru-RU"/>
        </w:rPr>
        <w:t>.</w:t>
      </w:r>
      <w:r w:rsidRPr="00887A38">
        <w:rPr>
          <w:rFonts w:ascii="Times New Roman" w:eastAsia="Times New Roman" w:hAnsi="Times New Roman" w:cs="Times New Roman"/>
          <w:sz w:val="24"/>
          <w:szCs w:val="24"/>
          <w:lang w:eastAsia="ru-RU"/>
        </w:rPr>
        <w:t xml:space="preserve"> Территории жилой зоны организуются в виде квартала и жилого района.</w:t>
      </w:r>
    </w:p>
    <w:p w:rsidR="003845BD" w:rsidRPr="00887A38" w:rsidRDefault="00751D97" w:rsidP="00751D97">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887A38">
        <w:rPr>
          <w:rFonts w:ascii="Times New Roman" w:eastAsia="Times New Roman" w:hAnsi="Times New Roman" w:cs="Times New Roman"/>
          <w:sz w:val="24"/>
          <w:szCs w:val="24"/>
          <w:lang w:eastAsia="ru-RU"/>
        </w:rPr>
        <w:t>1</w:t>
      </w:r>
      <w:r w:rsidR="003845BD" w:rsidRPr="00887A38">
        <w:rPr>
          <w:rFonts w:ascii="Times New Roman" w:eastAsia="Times New Roman" w:hAnsi="Times New Roman" w:cs="Times New Roman"/>
          <w:sz w:val="24"/>
          <w:szCs w:val="24"/>
          <w:lang w:eastAsia="ru-RU"/>
        </w:rPr>
        <w:t>.</w:t>
      </w:r>
      <w:r w:rsidRPr="00887A38">
        <w:rPr>
          <w:rFonts w:ascii="Times New Roman" w:eastAsia="Times New Roman" w:hAnsi="Times New Roman" w:cs="Times New Roman"/>
          <w:sz w:val="24"/>
          <w:szCs w:val="24"/>
          <w:lang w:eastAsia="ru-RU"/>
        </w:rPr>
        <w:t>1</w:t>
      </w:r>
      <w:r w:rsidR="00003C4C">
        <w:rPr>
          <w:rFonts w:ascii="Times New Roman" w:eastAsia="Times New Roman" w:hAnsi="Times New Roman" w:cs="Times New Roman"/>
          <w:sz w:val="24"/>
          <w:szCs w:val="24"/>
          <w:lang w:eastAsia="ru-RU"/>
        </w:rPr>
        <w:t>1</w:t>
      </w:r>
      <w:r w:rsidR="003845BD" w:rsidRPr="00887A38">
        <w:rPr>
          <w:rFonts w:ascii="Times New Roman" w:eastAsia="Times New Roman" w:hAnsi="Times New Roman" w:cs="Times New Roman"/>
          <w:sz w:val="24"/>
          <w:szCs w:val="24"/>
          <w:lang w:eastAsia="ru-RU"/>
        </w:rPr>
        <w:t>.2. Расчетное количество жителей при застройке многоквартирными домами рассчитывается по формуле:</w:t>
      </w:r>
    </w:p>
    <w:p w:rsidR="003845BD" w:rsidRPr="00887A38" w:rsidRDefault="003845BD" w:rsidP="00751D97">
      <w:pPr>
        <w:shd w:val="clear" w:color="auto" w:fill="FFFFFF"/>
        <w:spacing w:after="0" w:line="240" w:lineRule="auto"/>
        <w:ind w:firstLine="567"/>
        <w:jc w:val="both"/>
        <w:rPr>
          <w:rFonts w:ascii="Times New Roman" w:eastAsia="Times New Roman" w:hAnsi="Times New Roman" w:cs="Times New Roman"/>
          <w:sz w:val="24"/>
          <w:szCs w:val="24"/>
          <w:lang w:eastAsia="ru-RU"/>
        </w:rPr>
      </w:pPr>
      <w:proofErr w:type="gramStart"/>
      <w:r w:rsidRPr="00887A38">
        <w:rPr>
          <w:rFonts w:ascii="Times New Roman" w:eastAsia="Times New Roman" w:hAnsi="Times New Roman" w:cs="Times New Roman"/>
          <w:sz w:val="24"/>
          <w:szCs w:val="24"/>
          <w:lang w:eastAsia="ru-RU"/>
        </w:rPr>
        <w:t>П</w:t>
      </w:r>
      <w:proofErr w:type="gramEnd"/>
      <w:r w:rsidRPr="00887A38">
        <w:rPr>
          <w:rFonts w:ascii="Times New Roman" w:eastAsia="Times New Roman" w:hAnsi="Times New Roman" w:cs="Times New Roman"/>
          <w:sz w:val="24"/>
          <w:szCs w:val="24"/>
          <w:lang w:eastAsia="ru-RU"/>
        </w:rPr>
        <w:t xml:space="preserve"> / 22, где:</w:t>
      </w:r>
    </w:p>
    <w:p w:rsidR="003845BD" w:rsidRPr="00887A38" w:rsidRDefault="003845BD" w:rsidP="00751D97">
      <w:pPr>
        <w:shd w:val="clear" w:color="auto" w:fill="FFFFFF"/>
        <w:spacing w:after="0" w:line="240" w:lineRule="auto"/>
        <w:ind w:firstLine="567"/>
        <w:jc w:val="both"/>
        <w:rPr>
          <w:rFonts w:ascii="Times New Roman" w:eastAsia="Times New Roman" w:hAnsi="Times New Roman" w:cs="Times New Roman"/>
          <w:sz w:val="24"/>
          <w:szCs w:val="24"/>
          <w:lang w:eastAsia="ru-RU"/>
        </w:rPr>
      </w:pPr>
      <w:proofErr w:type="gramStart"/>
      <w:r w:rsidRPr="00887A38">
        <w:rPr>
          <w:rFonts w:ascii="Times New Roman" w:eastAsia="Times New Roman" w:hAnsi="Times New Roman" w:cs="Times New Roman"/>
          <w:sz w:val="24"/>
          <w:szCs w:val="24"/>
          <w:lang w:eastAsia="ru-RU"/>
        </w:rPr>
        <w:t>П</w:t>
      </w:r>
      <w:proofErr w:type="gramEnd"/>
      <w:r w:rsidRPr="00887A38">
        <w:rPr>
          <w:rFonts w:ascii="Times New Roman" w:eastAsia="Times New Roman" w:hAnsi="Times New Roman" w:cs="Times New Roman"/>
          <w:sz w:val="24"/>
          <w:szCs w:val="24"/>
          <w:lang w:eastAsia="ru-RU"/>
        </w:rPr>
        <w:t xml:space="preserve"> - площадь квартир без учёта балконов, лоджий, террас. Расчетное количество жителей при застройке индивидуальными и блокированными жилыми домами определяется из соотношения: три человека на одно домовладение.</w:t>
      </w:r>
    </w:p>
    <w:p w:rsidR="003845BD" w:rsidRPr="00887A38" w:rsidRDefault="00751D97" w:rsidP="00751D97">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887A38">
        <w:rPr>
          <w:rFonts w:ascii="Times New Roman" w:eastAsia="Times New Roman" w:hAnsi="Times New Roman" w:cs="Times New Roman"/>
          <w:sz w:val="24"/>
          <w:szCs w:val="24"/>
          <w:lang w:eastAsia="ru-RU"/>
        </w:rPr>
        <w:t>1</w:t>
      </w:r>
      <w:r w:rsidR="003845BD" w:rsidRPr="00887A38">
        <w:rPr>
          <w:rFonts w:ascii="Times New Roman" w:eastAsia="Times New Roman" w:hAnsi="Times New Roman" w:cs="Times New Roman"/>
          <w:sz w:val="24"/>
          <w:szCs w:val="24"/>
          <w:lang w:eastAsia="ru-RU"/>
        </w:rPr>
        <w:t>.</w:t>
      </w:r>
      <w:r w:rsidRPr="00887A38">
        <w:rPr>
          <w:rFonts w:ascii="Times New Roman" w:eastAsia="Times New Roman" w:hAnsi="Times New Roman" w:cs="Times New Roman"/>
          <w:sz w:val="24"/>
          <w:szCs w:val="24"/>
          <w:lang w:eastAsia="ru-RU"/>
        </w:rPr>
        <w:t>1</w:t>
      </w:r>
      <w:r w:rsidR="00003C4C">
        <w:rPr>
          <w:rFonts w:ascii="Times New Roman" w:eastAsia="Times New Roman" w:hAnsi="Times New Roman" w:cs="Times New Roman"/>
          <w:sz w:val="24"/>
          <w:szCs w:val="24"/>
          <w:lang w:eastAsia="ru-RU"/>
        </w:rPr>
        <w:t>1</w:t>
      </w:r>
      <w:r w:rsidR="003845BD" w:rsidRPr="00887A38">
        <w:rPr>
          <w:rFonts w:ascii="Times New Roman" w:eastAsia="Times New Roman" w:hAnsi="Times New Roman" w:cs="Times New Roman"/>
          <w:sz w:val="24"/>
          <w:szCs w:val="24"/>
          <w:lang w:eastAsia="ru-RU"/>
        </w:rPr>
        <w:t>.3. При разработке документации по планировке территории на отдельный участок территории, занимающий часть территории квартала, необходимо обеспечить совместимость размещаемых объектов с окружающей застройкой и требуемый уровень социального и культурно-бытового обслуживания населения для квартала.</w:t>
      </w:r>
    </w:p>
    <w:p w:rsidR="003845BD" w:rsidRPr="00887A38" w:rsidRDefault="00751D97" w:rsidP="00751D97">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887A38">
        <w:rPr>
          <w:rFonts w:ascii="Times New Roman" w:eastAsia="Times New Roman" w:hAnsi="Times New Roman" w:cs="Times New Roman"/>
          <w:sz w:val="24"/>
          <w:szCs w:val="24"/>
          <w:lang w:eastAsia="ru-RU"/>
        </w:rPr>
        <w:lastRenderedPageBreak/>
        <w:t>1</w:t>
      </w:r>
      <w:r w:rsidR="003845BD" w:rsidRPr="00887A38">
        <w:rPr>
          <w:rFonts w:ascii="Times New Roman" w:eastAsia="Times New Roman" w:hAnsi="Times New Roman" w:cs="Times New Roman"/>
          <w:sz w:val="24"/>
          <w:szCs w:val="24"/>
          <w:lang w:eastAsia="ru-RU"/>
        </w:rPr>
        <w:t>.</w:t>
      </w:r>
      <w:r w:rsidRPr="00887A38">
        <w:rPr>
          <w:rFonts w:ascii="Times New Roman" w:eastAsia="Times New Roman" w:hAnsi="Times New Roman" w:cs="Times New Roman"/>
          <w:sz w:val="24"/>
          <w:szCs w:val="24"/>
          <w:lang w:eastAsia="ru-RU"/>
        </w:rPr>
        <w:t>1</w:t>
      </w:r>
      <w:r w:rsidR="00003C4C">
        <w:rPr>
          <w:rFonts w:ascii="Times New Roman" w:eastAsia="Times New Roman" w:hAnsi="Times New Roman" w:cs="Times New Roman"/>
          <w:sz w:val="24"/>
          <w:szCs w:val="24"/>
          <w:lang w:eastAsia="ru-RU"/>
        </w:rPr>
        <w:t>1</w:t>
      </w:r>
      <w:r w:rsidR="003845BD" w:rsidRPr="00887A38">
        <w:rPr>
          <w:rFonts w:ascii="Times New Roman" w:eastAsia="Times New Roman" w:hAnsi="Times New Roman" w:cs="Times New Roman"/>
          <w:sz w:val="24"/>
          <w:szCs w:val="24"/>
          <w:lang w:eastAsia="ru-RU"/>
        </w:rPr>
        <w:t>.4. В кварталах жилых зон не допускается размещение объектов городского значения, а также устройство транзитных проездов на территории групп жилых домов, объединенных общим пространством (двором).</w:t>
      </w:r>
    </w:p>
    <w:p w:rsidR="003845BD" w:rsidRPr="00887A38" w:rsidRDefault="00751D97" w:rsidP="00751D97">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887A38">
        <w:rPr>
          <w:rFonts w:ascii="Times New Roman" w:eastAsia="Times New Roman" w:hAnsi="Times New Roman" w:cs="Times New Roman"/>
          <w:sz w:val="24"/>
          <w:szCs w:val="24"/>
          <w:lang w:eastAsia="ru-RU"/>
        </w:rPr>
        <w:t>1</w:t>
      </w:r>
      <w:r w:rsidR="003845BD" w:rsidRPr="00887A38">
        <w:rPr>
          <w:rFonts w:ascii="Times New Roman" w:eastAsia="Times New Roman" w:hAnsi="Times New Roman" w:cs="Times New Roman"/>
          <w:sz w:val="24"/>
          <w:szCs w:val="24"/>
          <w:lang w:eastAsia="ru-RU"/>
        </w:rPr>
        <w:t>.</w:t>
      </w:r>
      <w:r w:rsidRPr="00887A38">
        <w:rPr>
          <w:rFonts w:ascii="Times New Roman" w:eastAsia="Times New Roman" w:hAnsi="Times New Roman" w:cs="Times New Roman"/>
          <w:sz w:val="24"/>
          <w:szCs w:val="24"/>
          <w:lang w:eastAsia="ru-RU"/>
        </w:rPr>
        <w:t>1</w:t>
      </w:r>
      <w:r w:rsidR="00003C4C">
        <w:rPr>
          <w:rFonts w:ascii="Times New Roman" w:eastAsia="Times New Roman" w:hAnsi="Times New Roman" w:cs="Times New Roman"/>
          <w:sz w:val="24"/>
          <w:szCs w:val="24"/>
          <w:lang w:eastAsia="ru-RU"/>
        </w:rPr>
        <w:t>1</w:t>
      </w:r>
      <w:r w:rsidR="003845BD" w:rsidRPr="00887A38">
        <w:rPr>
          <w:rFonts w:ascii="Times New Roman" w:eastAsia="Times New Roman" w:hAnsi="Times New Roman" w:cs="Times New Roman"/>
          <w:sz w:val="24"/>
          <w:szCs w:val="24"/>
          <w:lang w:eastAsia="ru-RU"/>
        </w:rPr>
        <w:t>.5. Группы жилых домов необходимо располагать по периметру, отделяя придомовую территорию, предназначенную для обеспечения бытовых нужд и досуга жителей, от территорий общего пользования. Доля интервалов между объектами капитального строительства, образующими уличный фронт, должна составлять не более 40% от протяженности застройки по уличному фронту в пределах квартала.</w:t>
      </w:r>
    </w:p>
    <w:p w:rsidR="003845BD" w:rsidRPr="00887A38" w:rsidRDefault="00751D97" w:rsidP="00751D97">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887A38">
        <w:rPr>
          <w:rFonts w:ascii="Times New Roman" w:eastAsia="Times New Roman" w:hAnsi="Times New Roman" w:cs="Times New Roman"/>
          <w:sz w:val="24"/>
          <w:szCs w:val="24"/>
          <w:lang w:eastAsia="ru-RU"/>
        </w:rPr>
        <w:t>1</w:t>
      </w:r>
      <w:r w:rsidR="003845BD" w:rsidRPr="00887A38">
        <w:rPr>
          <w:rFonts w:ascii="Times New Roman" w:eastAsia="Times New Roman" w:hAnsi="Times New Roman" w:cs="Times New Roman"/>
          <w:sz w:val="24"/>
          <w:szCs w:val="24"/>
          <w:lang w:eastAsia="ru-RU"/>
        </w:rPr>
        <w:t>.</w:t>
      </w:r>
      <w:r w:rsidRPr="00887A38">
        <w:rPr>
          <w:rFonts w:ascii="Times New Roman" w:eastAsia="Times New Roman" w:hAnsi="Times New Roman" w:cs="Times New Roman"/>
          <w:sz w:val="24"/>
          <w:szCs w:val="24"/>
          <w:lang w:eastAsia="ru-RU"/>
        </w:rPr>
        <w:t>1</w:t>
      </w:r>
      <w:r w:rsidR="00003C4C">
        <w:rPr>
          <w:rFonts w:ascii="Times New Roman" w:eastAsia="Times New Roman" w:hAnsi="Times New Roman" w:cs="Times New Roman"/>
          <w:sz w:val="24"/>
          <w:szCs w:val="24"/>
          <w:lang w:eastAsia="ru-RU"/>
        </w:rPr>
        <w:t>1</w:t>
      </w:r>
      <w:r w:rsidR="003845BD" w:rsidRPr="00887A38">
        <w:rPr>
          <w:rFonts w:ascii="Times New Roman" w:eastAsia="Times New Roman" w:hAnsi="Times New Roman" w:cs="Times New Roman"/>
          <w:sz w:val="24"/>
          <w:szCs w:val="24"/>
          <w:lang w:eastAsia="ru-RU"/>
        </w:rPr>
        <w:t>.6. Тип и этажность жилой застройки определяются в соответствии с социально-демографическими, национально-бытовыми, архитектурно-композиционными, санитарно-гигиеническими, противопожарными и другими требованиями, предъявляемыми к формированию жилой среды, а также с возможностью развития социальной, транспортной и инженерной инфраструктуры и обеспечения противопожарной безопасности.</w:t>
      </w:r>
    </w:p>
    <w:p w:rsidR="003845BD" w:rsidRPr="00887A38" w:rsidRDefault="00751D97" w:rsidP="00751D97">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887A38">
        <w:rPr>
          <w:rFonts w:ascii="Times New Roman" w:eastAsia="Times New Roman" w:hAnsi="Times New Roman" w:cs="Times New Roman"/>
          <w:sz w:val="24"/>
          <w:szCs w:val="24"/>
          <w:lang w:eastAsia="ru-RU"/>
        </w:rPr>
        <w:t>1</w:t>
      </w:r>
      <w:r w:rsidR="003845BD" w:rsidRPr="00887A38">
        <w:rPr>
          <w:rFonts w:ascii="Times New Roman" w:eastAsia="Times New Roman" w:hAnsi="Times New Roman" w:cs="Times New Roman"/>
          <w:sz w:val="24"/>
          <w:szCs w:val="24"/>
          <w:lang w:eastAsia="ru-RU"/>
        </w:rPr>
        <w:t>.</w:t>
      </w:r>
      <w:r w:rsidRPr="00887A38">
        <w:rPr>
          <w:rFonts w:ascii="Times New Roman" w:eastAsia="Times New Roman" w:hAnsi="Times New Roman" w:cs="Times New Roman"/>
          <w:sz w:val="24"/>
          <w:szCs w:val="24"/>
          <w:lang w:eastAsia="ru-RU"/>
        </w:rPr>
        <w:t>1</w:t>
      </w:r>
      <w:r w:rsidR="00003C4C">
        <w:rPr>
          <w:rFonts w:ascii="Times New Roman" w:eastAsia="Times New Roman" w:hAnsi="Times New Roman" w:cs="Times New Roman"/>
          <w:sz w:val="24"/>
          <w:szCs w:val="24"/>
          <w:lang w:eastAsia="ru-RU"/>
        </w:rPr>
        <w:t>1</w:t>
      </w:r>
      <w:r w:rsidR="003845BD" w:rsidRPr="00887A38">
        <w:rPr>
          <w:rFonts w:ascii="Times New Roman" w:eastAsia="Times New Roman" w:hAnsi="Times New Roman" w:cs="Times New Roman"/>
          <w:sz w:val="24"/>
          <w:szCs w:val="24"/>
          <w:lang w:eastAsia="ru-RU"/>
        </w:rPr>
        <w:t>.7. Жилые зоны необходимо предусматривать в целях создания для населения удобной, здоровой и безопасной среды проживания. Объекты и виды деятельности, несовместимые с требованиями настоящих норм, не допускается размещать в жилых зонах.</w:t>
      </w:r>
    </w:p>
    <w:p w:rsidR="003845BD" w:rsidRPr="00887A38" w:rsidRDefault="003845BD" w:rsidP="00751D97">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887A38">
        <w:rPr>
          <w:rFonts w:ascii="Times New Roman" w:eastAsia="Times New Roman" w:hAnsi="Times New Roman" w:cs="Times New Roman"/>
          <w:sz w:val="24"/>
          <w:szCs w:val="24"/>
          <w:lang w:eastAsia="ru-RU"/>
        </w:rPr>
        <w:t>В целях обеспечения разрешенного использования объектов недвижимости на вновь образуемых или измененных земельных участках в жилых зонах, а также земельных участков сельскохозяйственного использования и садоводства, расположенных в границах населенных пунктов, образование таких участков необходимо осуществлять в соответствии с утвержденной документацией по планировке территории.</w:t>
      </w:r>
    </w:p>
    <w:p w:rsidR="003845BD" w:rsidRPr="00887A38" w:rsidRDefault="003845BD" w:rsidP="00751D97">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887A38">
        <w:rPr>
          <w:rFonts w:ascii="Times New Roman" w:eastAsia="Times New Roman" w:hAnsi="Times New Roman" w:cs="Times New Roman"/>
          <w:sz w:val="24"/>
          <w:szCs w:val="24"/>
          <w:lang w:eastAsia="ru-RU"/>
        </w:rPr>
        <w:t>Подготовка проекта планировки территории осуществляется для выделения элементов планировочной структуры, установления параметров планируемого развития элементов планировочной структуры, а также в целях обеспечения разрешенного использования объектов недвижимости при новом образовании или изменении земельных участков в жилых зонах, земельных участков сельскохозяйственного использования и садоводства, расположенных в границах населенных пунктов.</w:t>
      </w:r>
    </w:p>
    <w:p w:rsidR="003845BD" w:rsidRPr="00887A38" w:rsidRDefault="003845BD" w:rsidP="00751D97">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887A38">
        <w:rPr>
          <w:rFonts w:ascii="Times New Roman" w:eastAsia="Times New Roman" w:hAnsi="Times New Roman" w:cs="Times New Roman"/>
          <w:sz w:val="24"/>
          <w:szCs w:val="24"/>
          <w:lang w:eastAsia="ru-RU"/>
        </w:rPr>
        <w:t>Под обеспечением возможности разрешенного использования объектов недвижимости следует понимать установление в документации по планировке территории мест планируемого размещения объектов социальной, транспортной, коммунальной инфраструктуры, объектов благоустройства, территорий общего пользования, необходимых для нормальной эксплуатации зданий, строений, сооружений и комфортного проживания населения.</w:t>
      </w:r>
    </w:p>
    <w:p w:rsidR="003845BD" w:rsidRPr="00887A38" w:rsidRDefault="00751D97" w:rsidP="00751D97">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887A38">
        <w:rPr>
          <w:rFonts w:ascii="Times New Roman" w:eastAsia="Times New Roman" w:hAnsi="Times New Roman" w:cs="Times New Roman"/>
          <w:sz w:val="24"/>
          <w:szCs w:val="24"/>
          <w:lang w:eastAsia="ru-RU"/>
        </w:rPr>
        <w:t>1</w:t>
      </w:r>
      <w:r w:rsidR="003845BD" w:rsidRPr="00887A38">
        <w:rPr>
          <w:rFonts w:ascii="Times New Roman" w:eastAsia="Times New Roman" w:hAnsi="Times New Roman" w:cs="Times New Roman"/>
          <w:sz w:val="24"/>
          <w:szCs w:val="24"/>
          <w:lang w:eastAsia="ru-RU"/>
        </w:rPr>
        <w:t>.</w:t>
      </w:r>
      <w:r w:rsidRPr="00887A38">
        <w:rPr>
          <w:rFonts w:ascii="Times New Roman" w:eastAsia="Times New Roman" w:hAnsi="Times New Roman" w:cs="Times New Roman"/>
          <w:sz w:val="24"/>
          <w:szCs w:val="24"/>
          <w:lang w:eastAsia="ru-RU"/>
        </w:rPr>
        <w:t>1</w:t>
      </w:r>
      <w:r w:rsidR="00003C4C">
        <w:rPr>
          <w:rFonts w:ascii="Times New Roman" w:eastAsia="Times New Roman" w:hAnsi="Times New Roman" w:cs="Times New Roman"/>
          <w:sz w:val="24"/>
          <w:szCs w:val="24"/>
          <w:lang w:eastAsia="ru-RU"/>
        </w:rPr>
        <w:t>1</w:t>
      </w:r>
      <w:r w:rsidR="003845BD" w:rsidRPr="00887A38">
        <w:rPr>
          <w:rFonts w:ascii="Times New Roman" w:eastAsia="Times New Roman" w:hAnsi="Times New Roman" w:cs="Times New Roman"/>
          <w:sz w:val="24"/>
          <w:szCs w:val="24"/>
          <w:lang w:eastAsia="ru-RU"/>
        </w:rPr>
        <w:t>.8. В состав жилых зон включаются:</w:t>
      </w:r>
    </w:p>
    <w:p w:rsidR="003845BD" w:rsidRPr="00887A38" w:rsidRDefault="003845BD" w:rsidP="00751D97">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887A38">
        <w:rPr>
          <w:rFonts w:ascii="Times New Roman" w:eastAsia="Times New Roman" w:hAnsi="Times New Roman" w:cs="Times New Roman"/>
          <w:sz w:val="24"/>
          <w:szCs w:val="24"/>
          <w:lang w:eastAsia="ru-RU"/>
        </w:rPr>
        <w:t>зона застройки многоэтажными многоквартирными жилыми зданиями (девять этажей и более);</w:t>
      </w:r>
    </w:p>
    <w:p w:rsidR="003845BD" w:rsidRPr="00887A38" w:rsidRDefault="003845BD" w:rsidP="00751D97">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887A38">
        <w:rPr>
          <w:rFonts w:ascii="Times New Roman" w:eastAsia="Times New Roman" w:hAnsi="Times New Roman" w:cs="Times New Roman"/>
          <w:sz w:val="24"/>
          <w:szCs w:val="24"/>
          <w:lang w:eastAsia="ru-RU"/>
        </w:rPr>
        <w:t xml:space="preserve">зона застройки </w:t>
      </w:r>
      <w:proofErr w:type="spellStart"/>
      <w:r w:rsidRPr="00887A38">
        <w:rPr>
          <w:rFonts w:ascii="Times New Roman" w:eastAsia="Times New Roman" w:hAnsi="Times New Roman" w:cs="Times New Roman"/>
          <w:sz w:val="24"/>
          <w:szCs w:val="24"/>
          <w:lang w:eastAsia="ru-RU"/>
        </w:rPr>
        <w:t>среднеэтажными</w:t>
      </w:r>
      <w:proofErr w:type="spellEnd"/>
      <w:r w:rsidRPr="00887A38">
        <w:rPr>
          <w:rFonts w:ascii="Times New Roman" w:eastAsia="Times New Roman" w:hAnsi="Times New Roman" w:cs="Times New Roman"/>
          <w:sz w:val="24"/>
          <w:szCs w:val="24"/>
          <w:lang w:eastAsia="ru-RU"/>
        </w:rPr>
        <w:t xml:space="preserve"> многоквартирными жилыми зданиями (от пяти до восьми этажей, включая </w:t>
      </w:r>
      <w:proofErr w:type="gramStart"/>
      <w:r w:rsidRPr="00887A38">
        <w:rPr>
          <w:rFonts w:ascii="Times New Roman" w:eastAsia="Times New Roman" w:hAnsi="Times New Roman" w:cs="Times New Roman"/>
          <w:sz w:val="24"/>
          <w:szCs w:val="24"/>
          <w:lang w:eastAsia="ru-RU"/>
        </w:rPr>
        <w:t>мансардный</w:t>
      </w:r>
      <w:proofErr w:type="gramEnd"/>
      <w:r w:rsidRPr="00887A38">
        <w:rPr>
          <w:rFonts w:ascii="Times New Roman" w:eastAsia="Times New Roman" w:hAnsi="Times New Roman" w:cs="Times New Roman"/>
          <w:sz w:val="24"/>
          <w:szCs w:val="24"/>
          <w:lang w:eastAsia="ru-RU"/>
        </w:rPr>
        <w:t>);</w:t>
      </w:r>
    </w:p>
    <w:p w:rsidR="003845BD" w:rsidRPr="00887A38" w:rsidRDefault="003845BD" w:rsidP="00751D97">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887A38">
        <w:rPr>
          <w:rFonts w:ascii="Times New Roman" w:eastAsia="Times New Roman" w:hAnsi="Times New Roman" w:cs="Times New Roman"/>
          <w:sz w:val="24"/>
          <w:szCs w:val="24"/>
          <w:lang w:eastAsia="ru-RU"/>
        </w:rPr>
        <w:t xml:space="preserve">зона застройки малоэтажными многоквартирными жилыми зданиями (до четырех этажей, включая </w:t>
      </w:r>
      <w:proofErr w:type="gramStart"/>
      <w:r w:rsidRPr="00887A38">
        <w:rPr>
          <w:rFonts w:ascii="Times New Roman" w:eastAsia="Times New Roman" w:hAnsi="Times New Roman" w:cs="Times New Roman"/>
          <w:sz w:val="24"/>
          <w:szCs w:val="24"/>
          <w:lang w:eastAsia="ru-RU"/>
        </w:rPr>
        <w:t>мансардный</w:t>
      </w:r>
      <w:proofErr w:type="gramEnd"/>
      <w:r w:rsidRPr="00887A38">
        <w:rPr>
          <w:rFonts w:ascii="Times New Roman" w:eastAsia="Times New Roman" w:hAnsi="Times New Roman" w:cs="Times New Roman"/>
          <w:sz w:val="24"/>
          <w:szCs w:val="24"/>
          <w:lang w:eastAsia="ru-RU"/>
        </w:rPr>
        <w:t>);</w:t>
      </w:r>
    </w:p>
    <w:p w:rsidR="003845BD" w:rsidRPr="00887A38" w:rsidRDefault="003845BD" w:rsidP="00751D97">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887A38">
        <w:rPr>
          <w:rFonts w:ascii="Times New Roman" w:eastAsia="Times New Roman" w:hAnsi="Times New Roman" w:cs="Times New Roman"/>
          <w:sz w:val="24"/>
          <w:szCs w:val="24"/>
          <w:lang w:eastAsia="ru-RU"/>
        </w:rPr>
        <w:t>зона застройки блокированными жилыми домами;</w:t>
      </w:r>
    </w:p>
    <w:p w:rsidR="003845BD" w:rsidRPr="00887A38" w:rsidRDefault="003845BD" w:rsidP="00751D97">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887A38">
        <w:rPr>
          <w:rFonts w:ascii="Times New Roman" w:eastAsia="Times New Roman" w:hAnsi="Times New Roman" w:cs="Times New Roman"/>
          <w:sz w:val="24"/>
          <w:szCs w:val="24"/>
          <w:lang w:eastAsia="ru-RU"/>
        </w:rPr>
        <w:t>зона застройки индивидуальными жилыми домами.</w:t>
      </w:r>
    </w:p>
    <w:p w:rsidR="003845BD" w:rsidRPr="00887A38" w:rsidRDefault="00751D97" w:rsidP="00751D97">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887A38">
        <w:rPr>
          <w:rFonts w:ascii="Times New Roman" w:eastAsia="Times New Roman" w:hAnsi="Times New Roman" w:cs="Times New Roman"/>
          <w:sz w:val="24"/>
          <w:szCs w:val="24"/>
          <w:lang w:eastAsia="ru-RU"/>
        </w:rPr>
        <w:t>1</w:t>
      </w:r>
      <w:r w:rsidR="003845BD" w:rsidRPr="00887A38">
        <w:rPr>
          <w:rFonts w:ascii="Times New Roman" w:eastAsia="Times New Roman" w:hAnsi="Times New Roman" w:cs="Times New Roman"/>
          <w:sz w:val="24"/>
          <w:szCs w:val="24"/>
          <w:lang w:eastAsia="ru-RU"/>
        </w:rPr>
        <w:t>.</w:t>
      </w:r>
      <w:r w:rsidRPr="00887A38">
        <w:rPr>
          <w:rFonts w:ascii="Times New Roman" w:eastAsia="Times New Roman" w:hAnsi="Times New Roman" w:cs="Times New Roman"/>
          <w:sz w:val="24"/>
          <w:szCs w:val="24"/>
          <w:lang w:eastAsia="ru-RU"/>
        </w:rPr>
        <w:t>1</w:t>
      </w:r>
      <w:r w:rsidR="00003C4C">
        <w:rPr>
          <w:rFonts w:ascii="Times New Roman" w:eastAsia="Times New Roman" w:hAnsi="Times New Roman" w:cs="Times New Roman"/>
          <w:sz w:val="24"/>
          <w:szCs w:val="24"/>
          <w:lang w:eastAsia="ru-RU"/>
        </w:rPr>
        <w:t>1</w:t>
      </w:r>
      <w:r w:rsidR="003845BD" w:rsidRPr="00887A38">
        <w:rPr>
          <w:rFonts w:ascii="Times New Roman" w:eastAsia="Times New Roman" w:hAnsi="Times New Roman" w:cs="Times New Roman"/>
          <w:sz w:val="24"/>
          <w:szCs w:val="24"/>
          <w:lang w:eastAsia="ru-RU"/>
        </w:rPr>
        <w:t>.9. В жилых зонах допускается размещение отдельно стоящих, встроенных или пристроенных объектов социального и коммунально-бытового назначения, в том числе культовых зданий, стоянок и гаражей для личного автомобильного транспорта граждан.</w:t>
      </w:r>
    </w:p>
    <w:p w:rsidR="003845BD" w:rsidRPr="00887A38" w:rsidRDefault="003845BD" w:rsidP="00751D97">
      <w:pPr>
        <w:shd w:val="clear" w:color="auto" w:fill="FFFFFF"/>
        <w:spacing w:after="0" w:line="240" w:lineRule="auto"/>
        <w:ind w:firstLine="567"/>
        <w:jc w:val="both"/>
        <w:rPr>
          <w:rFonts w:ascii="Times New Roman" w:eastAsia="Times New Roman" w:hAnsi="Times New Roman" w:cs="Times New Roman"/>
          <w:sz w:val="24"/>
          <w:szCs w:val="24"/>
          <w:lang w:eastAsia="ru-RU"/>
        </w:rPr>
      </w:pPr>
      <w:proofErr w:type="gramStart"/>
      <w:r w:rsidRPr="00887A38">
        <w:rPr>
          <w:rFonts w:ascii="Times New Roman" w:eastAsia="Times New Roman" w:hAnsi="Times New Roman" w:cs="Times New Roman"/>
          <w:sz w:val="24"/>
          <w:szCs w:val="24"/>
          <w:lang w:eastAsia="ru-RU"/>
        </w:rPr>
        <w:t>Допускается также размещать отдельные объекты общественно-делового и коммунального назначения с площадью участка, как правило, не более 0,5 га, а также мини-производства, не оказывающие вредного воздействия на окружающую среду (включая шум, вибрацию, магнитные поля, радиационное воздействие, загрязнение почв, воздуха, воды и иные вредные воздействия), за пределами установленных границ участков этих объектов.</w:t>
      </w:r>
      <w:proofErr w:type="gramEnd"/>
    </w:p>
    <w:p w:rsidR="003845BD" w:rsidRPr="00887A38" w:rsidRDefault="003845BD" w:rsidP="00751D97">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887A38">
        <w:rPr>
          <w:rFonts w:ascii="Times New Roman" w:eastAsia="Times New Roman" w:hAnsi="Times New Roman" w:cs="Times New Roman"/>
          <w:sz w:val="24"/>
          <w:szCs w:val="24"/>
          <w:lang w:eastAsia="ru-RU"/>
        </w:rPr>
        <w:t xml:space="preserve">В состав жилых зон могут включаться также территории, предназначенные для ведения садоводства, расположенные в пределах границ населенных пунктов. Развитие социальной, транспортной и инженерной инфраструктур в отношении этих зон необходимо </w:t>
      </w:r>
      <w:r w:rsidRPr="00887A38">
        <w:rPr>
          <w:rFonts w:ascii="Times New Roman" w:eastAsia="Times New Roman" w:hAnsi="Times New Roman" w:cs="Times New Roman"/>
          <w:sz w:val="24"/>
          <w:szCs w:val="24"/>
          <w:lang w:eastAsia="ru-RU"/>
        </w:rPr>
        <w:lastRenderedPageBreak/>
        <w:t>предусматривать в объемах, обеспечивающих на перспективу возможность постоянного проживания.</w:t>
      </w:r>
    </w:p>
    <w:p w:rsidR="003845BD" w:rsidRPr="00887A38" w:rsidRDefault="003845BD" w:rsidP="00751D97">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887A38">
        <w:rPr>
          <w:rFonts w:ascii="Times New Roman" w:eastAsia="Times New Roman" w:hAnsi="Times New Roman" w:cs="Times New Roman"/>
          <w:sz w:val="24"/>
          <w:szCs w:val="24"/>
          <w:lang w:eastAsia="ru-RU"/>
        </w:rPr>
        <w:t xml:space="preserve">В зонах застройки </w:t>
      </w:r>
      <w:proofErr w:type="spellStart"/>
      <w:r w:rsidRPr="00887A38">
        <w:rPr>
          <w:rFonts w:ascii="Times New Roman" w:eastAsia="Times New Roman" w:hAnsi="Times New Roman" w:cs="Times New Roman"/>
          <w:sz w:val="24"/>
          <w:szCs w:val="24"/>
          <w:lang w:eastAsia="ru-RU"/>
        </w:rPr>
        <w:t>среднеэтажными</w:t>
      </w:r>
      <w:proofErr w:type="spellEnd"/>
      <w:r w:rsidRPr="00887A38">
        <w:rPr>
          <w:rFonts w:ascii="Times New Roman" w:eastAsia="Times New Roman" w:hAnsi="Times New Roman" w:cs="Times New Roman"/>
          <w:sz w:val="24"/>
          <w:szCs w:val="24"/>
          <w:lang w:eastAsia="ru-RU"/>
        </w:rPr>
        <w:t xml:space="preserve"> многоквартирными жилыми зданиями и многоэтажными многоквартирными жилыми зданиями застройке новых </w:t>
      </w:r>
      <w:proofErr w:type="spellStart"/>
      <w:r w:rsidRPr="00887A38">
        <w:rPr>
          <w:rFonts w:ascii="Times New Roman" w:eastAsia="Times New Roman" w:hAnsi="Times New Roman" w:cs="Times New Roman"/>
          <w:sz w:val="24"/>
          <w:szCs w:val="24"/>
          <w:lang w:eastAsia="ru-RU"/>
        </w:rPr>
        <w:t>среднеэтажных</w:t>
      </w:r>
      <w:proofErr w:type="spellEnd"/>
      <w:r w:rsidRPr="00887A38">
        <w:rPr>
          <w:rFonts w:ascii="Times New Roman" w:eastAsia="Times New Roman" w:hAnsi="Times New Roman" w:cs="Times New Roman"/>
          <w:sz w:val="24"/>
          <w:szCs w:val="24"/>
          <w:lang w:eastAsia="ru-RU"/>
        </w:rPr>
        <w:t xml:space="preserve"> и многоэтажных многоквартирных жилых зданий должны предшествовать работы по оформлению протокола об утверждении заключения государственной экспертизы запасов полезных ископаемых и подземных вод в отношении источников водоснабжения, за счет которых планируется снабжение вновь возводимых объектов.</w:t>
      </w:r>
    </w:p>
    <w:p w:rsidR="003845BD" w:rsidRPr="00887A38" w:rsidRDefault="00751D97" w:rsidP="00751D97">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887A38">
        <w:rPr>
          <w:rFonts w:ascii="Times New Roman" w:eastAsia="Times New Roman" w:hAnsi="Times New Roman" w:cs="Times New Roman"/>
          <w:sz w:val="24"/>
          <w:szCs w:val="24"/>
          <w:lang w:eastAsia="ru-RU"/>
        </w:rPr>
        <w:t>1</w:t>
      </w:r>
      <w:r w:rsidR="003845BD" w:rsidRPr="00887A38">
        <w:rPr>
          <w:rFonts w:ascii="Times New Roman" w:eastAsia="Times New Roman" w:hAnsi="Times New Roman" w:cs="Times New Roman"/>
          <w:sz w:val="24"/>
          <w:szCs w:val="24"/>
          <w:lang w:eastAsia="ru-RU"/>
        </w:rPr>
        <w:t>.</w:t>
      </w:r>
      <w:r w:rsidRPr="00887A38">
        <w:rPr>
          <w:rFonts w:ascii="Times New Roman" w:eastAsia="Times New Roman" w:hAnsi="Times New Roman" w:cs="Times New Roman"/>
          <w:sz w:val="24"/>
          <w:szCs w:val="24"/>
          <w:lang w:eastAsia="ru-RU"/>
        </w:rPr>
        <w:t>1</w:t>
      </w:r>
      <w:r w:rsidR="00003C4C">
        <w:rPr>
          <w:rFonts w:ascii="Times New Roman" w:eastAsia="Times New Roman" w:hAnsi="Times New Roman" w:cs="Times New Roman"/>
          <w:sz w:val="24"/>
          <w:szCs w:val="24"/>
          <w:lang w:eastAsia="ru-RU"/>
        </w:rPr>
        <w:t>1</w:t>
      </w:r>
      <w:r w:rsidR="003845BD" w:rsidRPr="00887A38">
        <w:rPr>
          <w:rFonts w:ascii="Times New Roman" w:eastAsia="Times New Roman" w:hAnsi="Times New Roman" w:cs="Times New Roman"/>
          <w:sz w:val="24"/>
          <w:szCs w:val="24"/>
          <w:lang w:eastAsia="ru-RU"/>
        </w:rPr>
        <w:t>.10. Расчетные показатели плотности застройки жилых зон приведены в таблице 1</w:t>
      </w:r>
      <w:r w:rsidR="00A94475">
        <w:rPr>
          <w:rFonts w:ascii="Times New Roman" w:eastAsia="Times New Roman" w:hAnsi="Times New Roman" w:cs="Times New Roman"/>
          <w:sz w:val="24"/>
          <w:szCs w:val="24"/>
          <w:lang w:eastAsia="ru-RU"/>
        </w:rPr>
        <w:t>1</w:t>
      </w:r>
      <w:r w:rsidR="003845BD" w:rsidRPr="00887A38">
        <w:rPr>
          <w:rFonts w:ascii="Times New Roman" w:eastAsia="Times New Roman" w:hAnsi="Times New Roman" w:cs="Times New Roman"/>
          <w:sz w:val="24"/>
          <w:szCs w:val="24"/>
          <w:lang w:eastAsia="ru-RU"/>
        </w:rPr>
        <w:t>.</w:t>
      </w:r>
    </w:p>
    <w:p w:rsidR="003845BD" w:rsidRPr="00887A38" w:rsidRDefault="003845BD" w:rsidP="00751D97">
      <w:pPr>
        <w:shd w:val="clear" w:color="auto" w:fill="FFFFFF"/>
        <w:spacing w:after="0" w:line="240" w:lineRule="auto"/>
        <w:ind w:firstLine="567"/>
        <w:jc w:val="right"/>
        <w:rPr>
          <w:rFonts w:ascii="Times New Roman" w:eastAsia="Times New Roman" w:hAnsi="Times New Roman" w:cs="Times New Roman"/>
          <w:sz w:val="24"/>
          <w:szCs w:val="24"/>
          <w:lang w:eastAsia="ru-RU"/>
        </w:rPr>
      </w:pPr>
      <w:r w:rsidRPr="00887A38">
        <w:rPr>
          <w:rFonts w:ascii="Times New Roman" w:eastAsia="Times New Roman" w:hAnsi="Times New Roman" w:cs="Times New Roman"/>
          <w:sz w:val="24"/>
          <w:szCs w:val="24"/>
          <w:lang w:eastAsia="ru-RU"/>
        </w:rPr>
        <w:t>Таблица 1</w:t>
      </w:r>
      <w:r w:rsidR="00A94475">
        <w:rPr>
          <w:rFonts w:ascii="Times New Roman" w:eastAsia="Times New Roman" w:hAnsi="Times New Roman" w:cs="Times New Roman"/>
          <w:sz w:val="24"/>
          <w:szCs w:val="24"/>
          <w:lang w:eastAsia="ru-RU"/>
        </w:rPr>
        <w:t>1</w:t>
      </w:r>
    </w:p>
    <w:tbl>
      <w:tblPr>
        <w:tblW w:w="5000" w:type="pct"/>
        <w:tblCellMar>
          <w:top w:w="15" w:type="dxa"/>
          <w:left w:w="15" w:type="dxa"/>
          <w:bottom w:w="15" w:type="dxa"/>
          <w:right w:w="15" w:type="dxa"/>
        </w:tblCellMar>
        <w:tblLook w:val="04A0" w:firstRow="1" w:lastRow="0" w:firstColumn="1" w:lastColumn="0" w:noHBand="0" w:noVBand="1"/>
      </w:tblPr>
      <w:tblGrid>
        <w:gridCol w:w="6677"/>
        <w:gridCol w:w="2992"/>
      </w:tblGrid>
      <w:tr w:rsidR="003845BD" w:rsidRPr="00887A38" w:rsidTr="00751D97">
        <w:tc>
          <w:tcPr>
            <w:tcW w:w="3453" w:type="pct"/>
            <w:tcBorders>
              <w:top w:val="single" w:sz="6" w:space="0" w:color="000000"/>
              <w:left w:val="single" w:sz="6" w:space="0" w:color="000000"/>
              <w:bottom w:val="single" w:sz="6" w:space="0" w:color="000000"/>
              <w:right w:val="single" w:sz="6" w:space="0" w:color="000000"/>
            </w:tcBorders>
            <w:hideMark/>
          </w:tcPr>
          <w:p w:rsidR="003845BD" w:rsidRPr="00887A38" w:rsidRDefault="003845BD" w:rsidP="00751D97">
            <w:pPr>
              <w:spacing w:after="0" w:line="240" w:lineRule="auto"/>
              <w:ind w:left="142" w:right="141"/>
              <w:jc w:val="center"/>
              <w:rPr>
                <w:rFonts w:ascii="Times New Roman" w:eastAsia="Times New Roman" w:hAnsi="Times New Roman" w:cs="Times New Roman"/>
                <w:lang w:eastAsia="ru-RU"/>
              </w:rPr>
            </w:pPr>
            <w:r w:rsidRPr="00887A38">
              <w:rPr>
                <w:rFonts w:ascii="Times New Roman" w:eastAsia="Times New Roman" w:hAnsi="Times New Roman" w:cs="Times New Roman"/>
                <w:lang w:eastAsia="ru-RU"/>
              </w:rPr>
              <w:t>Наименование жилой зоны</w:t>
            </w:r>
          </w:p>
        </w:tc>
        <w:tc>
          <w:tcPr>
            <w:tcW w:w="1547" w:type="pct"/>
            <w:tcBorders>
              <w:top w:val="single" w:sz="6" w:space="0" w:color="000000"/>
              <w:left w:val="single" w:sz="6" w:space="0" w:color="000000"/>
              <w:right w:val="single" w:sz="6" w:space="0" w:color="000000"/>
            </w:tcBorders>
            <w:hideMark/>
          </w:tcPr>
          <w:p w:rsidR="003845BD" w:rsidRPr="00887A38" w:rsidRDefault="003845BD" w:rsidP="00751D97">
            <w:pPr>
              <w:spacing w:after="0" w:line="240" w:lineRule="auto"/>
              <w:ind w:left="142" w:right="141"/>
              <w:jc w:val="center"/>
              <w:rPr>
                <w:rFonts w:ascii="Times New Roman" w:eastAsia="Times New Roman" w:hAnsi="Times New Roman" w:cs="Times New Roman"/>
                <w:lang w:eastAsia="ru-RU"/>
              </w:rPr>
            </w:pPr>
            <w:r w:rsidRPr="00887A38">
              <w:rPr>
                <w:rFonts w:ascii="Times New Roman" w:eastAsia="Times New Roman" w:hAnsi="Times New Roman" w:cs="Times New Roman"/>
                <w:lang w:eastAsia="ru-RU"/>
              </w:rPr>
              <w:t>Предельный коэффициент плотности жилой застройки</w:t>
            </w:r>
          </w:p>
        </w:tc>
      </w:tr>
      <w:tr w:rsidR="003845BD" w:rsidRPr="00887A38" w:rsidTr="00751D97">
        <w:tc>
          <w:tcPr>
            <w:tcW w:w="3453" w:type="pct"/>
            <w:tcBorders>
              <w:top w:val="single" w:sz="6" w:space="0" w:color="000000"/>
              <w:left w:val="single" w:sz="6" w:space="0" w:color="000000"/>
              <w:bottom w:val="single" w:sz="6" w:space="0" w:color="000000"/>
              <w:right w:val="single" w:sz="6" w:space="0" w:color="000000"/>
            </w:tcBorders>
            <w:hideMark/>
          </w:tcPr>
          <w:p w:rsidR="003845BD" w:rsidRPr="00887A38" w:rsidRDefault="003845BD" w:rsidP="00751D97">
            <w:pPr>
              <w:spacing w:after="0" w:line="240" w:lineRule="auto"/>
              <w:ind w:left="142" w:right="141"/>
              <w:rPr>
                <w:rFonts w:ascii="Times New Roman" w:eastAsia="Times New Roman" w:hAnsi="Times New Roman" w:cs="Times New Roman"/>
                <w:lang w:eastAsia="ru-RU"/>
              </w:rPr>
            </w:pPr>
            <w:r w:rsidRPr="00887A38">
              <w:rPr>
                <w:rFonts w:ascii="Times New Roman" w:eastAsia="Times New Roman" w:hAnsi="Times New Roman" w:cs="Times New Roman"/>
                <w:lang w:eastAsia="ru-RU"/>
              </w:rPr>
              <w:t>Зона застройки многоэтажными жилыми домами</w:t>
            </w:r>
          </w:p>
        </w:tc>
        <w:tc>
          <w:tcPr>
            <w:tcW w:w="1547" w:type="pct"/>
            <w:tcBorders>
              <w:top w:val="single" w:sz="6" w:space="0" w:color="000000"/>
              <w:left w:val="single" w:sz="6" w:space="0" w:color="000000"/>
              <w:right w:val="single" w:sz="6" w:space="0" w:color="000000"/>
            </w:tcBorders>
            <w:hideMark/>
          </w:tcPr>
          <w:p w:rsidR="003845BD" w:rsidRPr="00887A38" w:rsidRDefault="003845BD" w:rsidP="00751D97">
            <w:pPr>
              <w:spacing w:after="0" w:line="240" w:lineRule="auto"/>
              <w:ind w:left="142" w:right="141"/>
              <w:jc w:val="center"/>
              <w:rPr>
                <w:rFonts w:ascii="Times New Roman" w:eastAsia="Times New Roman" w:hAnsi="Times New Roman" w:cs="Times New Roman"/>
                <w:lang w:eastAsia="ru-RU"/>
              </w:rPr>
            </w:pPr>
            <w:r w:rsidRPr="00887A38">
              <w:rPr>
                <w:rFonts w:ascii="Times New Roman" w:eastAsia="Times New Roman" w:hAnsi="Times New Roman" w:cs="Times New Roman"/>
                <w:lang w:eastAsia="ru-RU"/>
              </w:rPr>
              <w:t>0,9</w:t>
            </w:r>
          </w:p>
        </w:tc>
      </w:tr>
      <w:tr w:rsidR="003845BD" w:rsidRPr="00887A38" w:rsidTr="00751D97">
        <w:tc>
          <w:tcPr>
            <w:tcW w:w="3453" w:type="pct"/>
            <w:tcBorders>
              <w:top w:val="single" w:sz="6" w:space="0" w:color="000000"/>
              <w:left w:val="single" w:sz="6" w:space="0" w:color="000000"/>
              <w:bottom w:val="single" w:sz="6" w:space="0" w:color="000000"/>
              <w:right w:val="single" w:sz="6" w:space="0" w:color="000000"/>
            </w:tcBorders>
            <w:hideMark/>
          </w:tcPr>
          <w:p w:rsidR="003845BD" w:rsidRPr="00887A38" w:rsidRDefault="003845BD" w:rsidP="00751D97">
            <w:pPr>
              <w:spacing w:after="0" w:line="240" w:lineRule="auto"/>
              <w:ind w:left="142" w:right="141"/>
              <w:rPr>
                <w:rFonts w:ascii="Times New Roman" w:eastAsia="Times New Roman" w:hAnsi="Times New Roman" w:cs="Times New Roman"/>
                <w:lang w:eastAsia="ru-RU"/>
              </w:rPr>
            </w:pPr>
            <w:r w:rsidRPr="00887A38">
              <w:rPr>
                <w:rFonts w:ascii="Times New Roman" w:eastAsia="Times New Roman" w:hAnsi="Times New Roman" w:cs="Times New Roman"/>
                <w:lang w:eastAsia="ru-RU"/>
              </w:rPr>
              <w:t xml:space="preserve">Зона застройки </w:t>
            </w:r>
            <w:proofErr w:type="spellStart"/>
            <w:r w:rsidRPr="00887A38">
              <w:rPr>
                <w:rFonts w:ascii="Times New Roman" w:eastAsia="Times New Roman" w:hAnsi="Times New Roman" w:cs="Times New Roman"/>
                <w:lang w:eastAsia="ru-RU"/>
              </w:rPr>
              <w:t>среднеэтажными</w:t>
            </w:r>
            <w:proofErr w:type="spellEnd"/>
            <w:r w:rsidRPr="00887A38">
              <w:rPr>
                <w:rFonts w:ascii="Times New Roman" w:eastAsia="Times New Roman" w:hAnsi="Times New Roman" w:cs="Times New Roman"/>
                <w:lang w:eastAsia="ru-RU"/>
              </w:rPr>
              <w:t xml:space="preserve"> жилыми домами</w:t>
            </w:r>
          </w:p>
        </w:tc>
        <w:tc>
          <w:tcPr>
            <w:tcW w:w="1547" w:type="pct"/>
            <w:tcBorders>
              <w:top w:val="single" w:sz="6" w:space="0" w:color="000000"/>
              <w:left w:val="single" w:sz="6" w:space="0" w:color="000000"/>
              <w:right w:val="single" w:sz="6" w:space="0" w:color="000000"/>
            </w:tcBorders>
            <w:hideMark/>
          </w:tcPr>
          <w:p w:rsidR="003845BD" w:rsidRPr="00887A38" w:rsidRDefault="003845BD" w:rsidP="00751D97">
            <w:pPr>
              <w:spacing w:after="0" w:line="240" w:lineRule="auto"/>
              <w:ind w:left="142" w:right="141"/>
              <w:jc w:val="center"/>
              <w:rPr>
                <w:rFonts w:ascii="Times New Roman" w:eastAsia="Times New Roman" w:hAnsi="Times New Roman" w:cs="Times New Roman"/>
                <w:lang w:eastAsia="ru-RU"/>
              </w:rPr>
            </w:pPr>
            <w:r w:rsidRPr="00887A38">
              <w:rPr>
                <w:rFonts w:ascii="Times New Roman" w:eastAsia="Times New Roman" w:hAnsi="Times New Roman" w:cs="Times New Roman"/>
                <w:lang w:eastAsia="ru-RU"/>
              </w:rPr>
              <w:t>0,7</w:t>
            </w:r>
          </w:p>
        </w:tc>
      </w:tr>
      <w:tr w:rsidR="003845BD" w:rsidRPr="00887A38" w:rsidTr="00751D97">
        <w:tc>
          <w:tcPr>
            <w:tcW w:w="3453" w:type="pct"/>
            <w:tcBorders>
              <w:top w:val="single" w:sz="6" w:space="0" w:color="000000"/>
              <w:left w:val="single" w:sz="6" w:space="0" w:color="000000"/>
              <w:bottom w:val="single" w:sz="6" w:space="0" w:color="000000"/>
              <w:right w:val="single" w:sz="6" w:space="0" w:color="000000"/>
            </w:tcBorders>
            <w:hideMark/>
          </w:tcPr>
          <w:p w:rsidR="003845BD" w:rsidRPr="00887A38" w:rsidRDefault="003845BD" w:rsidP="00751D97">
            <w:pPr>
              <w:spacing w:after="0" w:line="240" w:lineRule="auto"/>
              <w:ind w:left="142"/>
              <w:rPr>
                <w:rFonts w:ascii="Times New Roman" w:eastAsia="Times New Roman" w:hAnsi="Times New Roman" w:cs="Times New Roman"/>
                <w:lang w:eastAsia="ru-RU"/>
              </w:rPr>
            </w:pPr>
            <w:r w:rsidRPr="00887A38">
              <w:rPr>
                <w:rFonts w:ascii="Times New Roman" w:eastAsia="Times New Roman" w:hAnsi="Times New Roman" w:cs="Times New Roman"/>
                <w:lang w:eastAsia="ru-RU"/>
              </w:rPr>
              <w:t>Зона застройки малоэтажными многоквартирными жилыми домами</w:t>
            </w:r>
          </w:p>
        </w:tc>
        <w:tc>
          <w:tcPr>
            <w:tcW w:w="1547" w:type="pct"/>
            <w:tcBorders>
              <w:top w:val="single" w:sz="6" w:space="0" w:color="000000"/>
              <w:left w:val="single" w:sz="6" w:space="0" w:color="000000"/>
              <w:right w:val="single" w:sz="6" w:space="0" w:color="000000"/>
            </w:tcBorders>
            <w:hideMark/>
          </w:tcPr>
          <w:p w:rsidR="003845BD" w:rsidRPr="00887A38" w:rsidRDefault="003845BD" w:rsidP="00751D97">
            <w:pPr>
              <w:spacing w:after="0" w:line="240" w:lineRule="auto"/>
              <w:ind w:left="142" w:right="141"/>
              <w:jc w:val="center"/>
              <w:rPr>
                <w:rFonts w:ascii="Times New Roman" w:eastAsia="Times New Roman" w:hAnsi="Times New Roman" w:cs="Times New Roman"/>
                <w:lang w:eastAsia="ru-RU"/>
              </w:rPr>
            </w:pPr>
            <w:r w:rsidRPr="00887A38">
              <w:rPr>
                <w:rFonts w:ascii="Times New Roman" w:eastAsia="Times New Roman" w:hAnsi="Times New Roman" w:cs="Times New Roman"/>
                <w:lang w:eastAsia="ru-RU"/>
              </w:rPr>
              <w:t>0,5</w:t>
            </w:r>
          </w:p>
        </w:tc>
      </w:tr>
      <w:tr w:rsidR="003845BD" w:rsidRPr="00887A38" w:rsidTr="00751D97">
        <w:tc>
          <w:tcPr>
            <w:tcW w:w="3453" w:type="pct"/>
            <w:tcBorders>
              <w:top w:val="single" w:sz="6" w:space="0" w:color="000000"/>
              <w:left w:val="single" w:sz="6" w:space="0" w:color="000000"/>
              <w:bottom w:val="single" w:sz="6" w:space="0" w:color="000000"/>
              <w:right w:val="single" w:sz="6" w:space="0" w:color="000000"/>
            </w:tcBorders>
            <w:hideMark/>
          </w:tcPr>
          <w:p w:rsidR="003845BD" w:rsidRPr="00887A38" w:rsidRDefault="003845BD" w:rsidP="00751D97">
            <w:pPr>
              <w:spacing w:after="0" w:line="240" w:lineRule="auto"/>
              <w:ind w:left="142" w:right="141"/>
              <w:rPr>
                <w:rFonts w:ascii="Times New Roman" w:eastAsia="Times New Roman" w:hAnsi="Times New Roman" w:cs="Times New Roman"/>
                <w:lang w:eastAsia="ru-RU"/>
              </w:rPr>
            </w:pPr>
            <w:r w:rsidRPr="00887A38">
              <w:rPr>
                <w:rFonts w:ascii="Times New Roman" w:eastAsia="Times New Roman" w:hAnsi="Times New Roman" w:cs="Times New Roman"/>
                <w:lang w:eastAsia="ru-RU"/>
              </w:rPr>
              <w:t>Зона застройки блокированными жилыми домами</w:t>
            </w:r>
          </w:p>
        </w:tc>
        <w:tc>
          <w:tcPr>
            <w:tcW w:w="1547" w:type="pct"/>
            <w:tcBorders>
              <w:top w:val="single" w:sz="6" w:space="0" w:color="000000"/>
              <w:left w:val="single" w:sz="6" w:space="0" w:color="000000"/>
              <w:right w:val="single" w:sz="6" w:space="0" w:color="000000"/>
            </w:tcBorders>
            <w:hideMark/>
          </w:tcPr>
          <w:p w:rsidR="003845BD" w:rsidRPr="00887A38" w:rsidRDefault="003845BD" w:rsidP="00751D97">
            <w:pPr>
              <w:spacing w:after="0" w:line="240" w:lineRule="auto"/>
              <w:ind w:left="142" w:right="141"/>
              <w:jc w:val="center"/>
              <w:rPr>
                <w:rFonts w:ascii="Times New Roman" w:eastAsia="Times New Roman" w:hAnsi="Times New Roman" w:cs="Times New Roman"/>
                <w:lang w:eastAsia="ru-RU"/>
              </w:rPr>
            </w:pPr>
            <w:r w:rsidRPr="00887A38">
              <w:rPr>
                <w:rFonts w:ascii="Times New Roman" w:eastAsia="Times New Roman" w:hAnsi="Times New Roman" w:cs="Times New Roman"/>
                <w:lang w:eastAsia="ru-RU"/>
              </w:rPr>
              <w:t>0,7</w:t>
            </w:r>
          </w:p>
        </w:tc>
      </w:tr>
      <w:tr w:rsidR="003845BD" w:rsidRPr="00887A38" w:rsidTr="00751D97">
        <w:tc>
          <w:tcPr>
            <w:tcW w:w="3453" w:type="pct"/>
            <w:tcBorders>
              <w:top w:val="single" w:sz="6" w:space="0" w:color="000000"/>
              <w:left w:val="single" w:sz="6" w:space="0" w:color="000000"/>
              <w:bottom w:val="single" w:sz="6" w:space="0" w:color="000000"/>
              <w:right w:val="single" w:sz="6" w:space="0" w:color="000000"/>
            </w:tcBorders>
            <w:hideMark/>
          </w:tcPr>
          <w:p w:rsidR="003845BD" w:rsidRPr="00887A38" w:rsidRDefault="003845BD" w:rsidP="00751D97">
            <w:pPr>
              <w:spacing w:after="0" w:line="240" w:lineRule="auto"/>
              <w:ind w:left="142" w:right="141"/>
              <w:rPr>
                <w:rFonts w:ascii="Times New Roman" w:eastAsia="Times New Roman" w:hAnsi="Times New Roman" w:cs="Times New Roman"/>
                <w:lang w:eastAsia="ru-RU"/>
              </w:rPr>
            </w:pPr>
            <w:r w:rsidRPr="00887A38">
              <w:rPr>
                <w:rFonts w:ascii="Times New Roman" w:eastAsia="Times New Roman" w:hAnsi="Times New Roman" w:cs="Times New Roman"/>
                <w:lang w:eastAsia="ru-RU"/>
              </w:rPr>
              <w:t>Зона застройки индивидуальными жилыми домами</w:t>
            </w:r>
          </w:p>
        </w:tc>
        <w:tc>
          <w:tcPr>
            <w:tcW w:w="1547" w:type="pct"/>
            <w:tcBorders>
              <w:top w:val="single" w:sz="6" w:space="0" w:color="000000"/>
              <w:left w:val="single" w:sz="6" w:space="0" w:color="000000"/>
              <w:right w:val="single" w:sz="6" w:space="0" w:color="000000"/>
            </w:tcBorders>
            <w:hideMark/>
          </w:tcPr>
          <w:p w:rsidR="003845BD" w:rsidRPr="00887A38" w:rsidRDefault="003845BD" w:rsidP="00751D97">
            <w:pPr>
              <w:spacing w:after="0" w:line="240" w:lineRule="auto"/>
              <w:ind w:left="142" w:right="141"/>
              <w:jc w:val="center"/>
              <w:rPr>
                <w:rFonts w:ascii="Times New Roman" w:eastAsia="Times New Roman" w:hAnsi="Times New Roman" w:cs="Times New Roman"/>
                <w:lang w:eastAsia="ru-RU"/>
              </w:rPr>
            </w:pPr>
            <w:r w:rsidRPr="00887A38">
              <w:rPr>
                <w:rFonts w:ascii="Times New Roman" w:eastAsia="Times New Roman" w:hAnsi="Times New Roman" w:cs="Times New Roman"/>
                <w:lang w:eastAsia="ru-RU"/>
              </w:rPr>
              <w:t>0,7</w:t>
            </w:r>
          </w:p>
        </w:tc>
      </w:tr>
      <w:tr w:rsidR="003845BD" w:rsidRPr="00887A38" w:rsidTr="00751D97">
        <w:tc>
          <w:tcPr>
            <w:tcW w:w="5000" w:type="pct"/>
            <w:gridSpan w:val="2"/>
            <w:tcBorders>
              <w:top w:val="single" w:sz="6" w:space="0" w:color="000000"/>
              <w:left w:val="single" w:sz="6" w:space="0" w:color="000000"/>
              <w:bottom w:val="single" w:sz="6" w:space="0" w:color="000000"/>
              <w:right w:val="single" w:sz="6" w:space="0" w:color="000000"/>
            </w:tcBorders>
            <w:hideMark/>
          </w:tcPr>
          <w:p w:rsidR="003845BD" w:rsidRPr="00887A38" w:rsidRDefault="003845BD" w:rsidP="00751D97">
            <w:pPr>
              <w:spacing w:after="0" w:line="240" w:lineRule="auto"/>
              <w:ind w:left="142" w:right="141"/>
              <w:rPr>
                <w:rFonts w:ascii="Times New Roman" w:eastAsia="Times New Roman" w:hAnsi="Times New Roman" w:cs="Times New Roman"/>
                <w:lang w:eastAsia="ru-RU"/>
              </w:rPr>
            </w:pPr>
            <w:r w:rsidRPr="00887A38">
              <w:rPr>
                <w:rFonts w:ascii="Times New Roman" w:eastAsia="Times New Roman" w:hAnsi="Times New Roman" w:cs="Times New Roman"/>
                <w:bCs/>
                <w:lang w:eastAsia="ru-RU"/>
              </w:rPr>
              <w:t>Примечания:</w:t>
            </w:r>
          </w:p>
          <w:p w:rsidR="003845BD" w:rsidRPr="00887A38" w:rsidRDefault="003845BD" w:rsidP="00751D97">
            <w:pPr>
              <w:spacing w:after="0" w:line="240" w:lineRule="auto"/>
              <w:ind w:left="142" w:right="141" w:firstLine="425"/>
              <w:jc w:val="both"/>
              <w:rPr>
                <w:rFonts w:ascii="Times New Roman" w:eastAsia="Times New Roman" w:hAnsi="Times New Roman" w:cs="Times New Roman"/>
                <w:lang w:eastAsia="ru-RU"/>
              </w:rPr>
            </w:pPr>
            <w:r w:rsidRPr="00887A38">
              <w:rPr>
                <w:rFonts w:ascii="Times New Roman" w:eastAsia="Times New Roman" w:hAnsi="Times New Roman" w:cs="Times New Roman"/>
                <w:lang w:eastAsia="ru-RU"/>
              </w:rPr>
              <w:t>1. При комплексном развитии территории предельный коэффициент плотности застройки жилой зоны определяется в границах проектируемой территории для каждой территориальной зоны отдельно, с учетом территорий учреждений и предприятий обслуживания, гаражей, стоянок автомобилей, зеленых насаждений, площадок и других объектов благоустройства.</w:t>
            </w:r>
          </w:p>
          <w:p w:rsidR="003845BD" w:rsidRPr="00887A38" w:rsidRDefault="003845BD" w:rsidP="00751D97">
            <w:pPr>
              <w:spacing w:after="0" w:line="240" w:lineRule="auto"/>
              <w:ind w:left="142" w:right="141" w:firstLine="425"/>
              <w:jc w:val="both"/>
              <w:rPr>
                <w:rFonts w:ascii="Times New Roman" w:eastAsia="Times New Roman" w:hAnsi="Times New Roman" w:cs="Times New Roman"/>
                <w:lang w:eastAsia="ru-RU"/>
              </w:rPr>
            </w:pPr>
            <w:r w:rsidRPr="00887A38">
              <w:rPr>
                <w:rFonts w:ascii="Times New Roman" w:eastAsia="Times New Roman" w:hAnsi="Times New Roman" w:cs="Times New Roman"/>
                <w:lang w:eastAsia="ru-RU"/>
              </w:rPr>
              <w:t>2. При расчете предельного коэффициента плотности застройки жилой зоны учитывается площадь территории рекреационной зоны, зоны инженерной и транспортной инфраструктуры, пропорционально к каждой зоне жилой застройки в границах комплексного развития территории.</w:t>
            </w:r>
          </w:p>
        </w:tc>
      </w:tr>
    </w:tbl>
    <w:p w:rsidR="003845BD" w:rsidRPr="00887A38" w:rsidRDefault="00751D97" w:rsidP="00751D97">
      <w:pPr>
        <w:shd w:val="clear" w:color="auto" w:fill="FFFFFF"/>
        <w:spacing w:before="240" w:after="0" w:line="240" w:lineRule="auto"/>
        <w:ind w:firstLine="567"/>
        <w:jc w:val="both"/>
        <w:rPr>
          <w:rFonts w:ascii="Times New Roman" w:eastAsia="Times New Roman" w:hAnsi="Times New Roman" w:cs="Times New Roman"/>
          <w:sz w:val="24"/>
          <w:szCs w:val="24"/>
          <w:lang w:eastAsia="ru-RU"/>
        </w:rPr>
      </w:pPr>
      <w:r w:rsidRPr="00887A38">
        <w:rPr>
          <w:rFonts w:ascii="Times New Roman" w:eastAsia="Times New Roman" w:hAnsi="Times New Roman" w:cs="Times New Roman"/>
          <w:sz w:val="24"/>
          <w:szCs w:val="24"/>
          <w:lang w:eastAsia="ru-RU"/>
        </w:rPr>
        <w:t>1</w:t>
      </w:r>
      <w:r w:rsidR="003845BD" w:rsidRPr="00887A38">
        <w:rPr>
          <w:rFonts w:ascii="Times New Roman" w:eastAsia="Times New Roman" w:hAnsi="Times New Roman" w:cs="Times New Roman"/>
          <w:sz w:val="24"/>
          <w:szCs w:val="24"/>
          <w:lang w:eastAsia="ru-RU"/>
        </w:rPr>
        <w:t>.</w:t>
      </w:r>
      <w:r w:rsidRPr="00887A38">
        <w:rPr>
          <w:rFonts w:ascii="Times New Roman" w:eastAsia="Times New Roman" w:hAnsi="Times New Roman" w:cs="Times New Roman"/>
          <w:sz w:val="24"/>
          <w:szCs w:val="24"/>
          <w:lang w:eastAsia="ru-RU"/>
        </w:rPr>
        <w:t>1</w:t>
      </w:r>
      <w:r w:rsidR="00A94475">
        <w:rPr>
          <w:rFonts w:ascii="Times New Roman" w:eastAsia="Times New Roman" w:hAnsi="Times New Roman" w:cs="Times New Roman"/>
          <w:sz w:val="24"/>
          <w:szCs w:val="24"/>
          <w:lang w:eastAsia="ru-RU"/>
        </w:rPr>
        <w:t>1</w:t>
      </w:r>
      <w:r w:rsidR="003845BD" w:rsidRPr="00887A38">
        <w:rPr>
          <w:rFonts w:ascii="Times New Roman" w:eastAsia="Times New Roman" w:hAnsi="Times New Roman" w:cs="Times New Roman"/>
          <w:sz w:val="24"/>
          <w:szCs w:val="24"/>
          <w:lang w:eastAsia="ru-RU"/>
        </w:rPr>
        <w:t>.11. В правилах землепользования и застройки в границах зон многоэтажной жилой застройки наряду с предельными (минимальными и (или) максимальными) размерами земельных участков и предельными параметрами разрешенного строительства, реконструкции объектов капитального строительства, предусмотренными статьей 38 Градостроительного кодекса Российской Федерации, подлежат установлению следующие предельные параметры:</w:t>
      </w:r>
    </w:p>
    <w:p w:rsidR="003845BD" w:rsidRPr="00887A38" w:rsidRDefault="003845BD" w:rsidP="00751D97">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887A38">
        <w:rPr>
          <w:rFonts w:ascii="Times New Roman" w:eastAsia="Times New Roman" w:hAnsi="Times New Roman" w:cs="Times New Roman"/>
          <w:sz w:val="24"/>
          <w:szCs w:val="24"/>
          <w:lang w:eastAsia="ru-RU"/>
        </w:rPr>
        <w:t>предельное количество этажей;</w:t>
      </w:r>
    </w:p>
    <w:p w:rsidR="003845BD" w:rsidRPr="00887A38" w:rsidRDefault="003845BD" w:rsidP="00751D97">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887A38">
        <w:rPr>
          <w:rFonts w:ascii="Times New Roman" w:eastAsia="Times New Roman" w:hAnsi="Times New Roman" w:cs="Times New Roman"/>
          <w:sz w:val="24"/>
          <w:szCs w:val="24"/>
          <w:lang w:eastAsia="ru-RU"/>
        </w:rPr>
        <w:t>предельная высота зданий, строений, сооружений;</w:t>
      </w:r>
    </w:p>
    <w:p w:rsidR="003845BD" w:rsidRPr="00887A38" w:rsidRDefault="003845BD" w:rsidP="00751D97">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887A38">
        <w:rPr>
          <w:rFonts w:ascii="Times New Roman" w:eastAsia="Times New Roman" w:hAnsi="Times New Roman" w:cs="Times New Roman"/>
          <w:sz w:val="24"/>
          <w:szCs w:val="24"/>
          <w:lang w:eastAsia="ru-RU"/>
        </w:rPr>
        <w:t>высота и площадь высотных доминант;</w:t>
      </w:r>
    </w:p>
    <w:p w:rsidR="003845BD" w:rsidRPr="00887A38" w:rsidRDefault="003845BD" w:rsidP="00751D97">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887A38">
        <w:rPr>
          <w:rFonts w:ascii="Times New Roman" w:eastAsia="Times New Roman" w:hAnsi="Times New Roman" w:cs="Times New Roman"/>
          <w:sz w:val="24"/>
          <w:szCs w:val="24"/>
          <w:lang w:eastAsia="ru-RU"/>
        </w:rPr>
        <w:t>минимальное расстояние от высотных доминант до зон малоэтажной и индивидуальной жилой застройки.</w:t>
      </w:r>
    </w:p>
    <w:p w:rsidR="003845BD" w:rsidRPr="00887A38" w:rsidRDefault="003845BD" w:rsidP="00751D97">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887A38">
        <w:rPr>
          <w:rFonts w:ascii="Times New Roman" w:eastAsia="Times New Roman" w:hAnsi="Times New Roman" w:cs="Times New Roman"/>
          <w:sz w:val="24"/>
          <w:szCs w:val="24"/>
          <w:lang w:eastAsia="ru-RU"/>
        </w:rPr>
        <w:t>Допускается размещение высотных доминант до 18 надземных этажей и предельной высотой не более 63 м на площади не более 35% от площади застройки надземной части жилых домов. При расчете площади застройки для устройства высотных доминант площадь застройки стилобата не учитывается.</w:t>
      </w:r>
    </w:p>
    <w:p w:rsidR="003845BD" w:rsidRPr="00887A38" w:rsidRDefault="003845BD" w:rsidP="00751D97">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887A38">
        <w:rPr>
          <w:rFonts w:ascii="Times New Roman" w:eastAsia="Times New Roman" w:hAnsi="Times New Roman" w:cs="Times New Roman"/>
          <w:sz w:val="24"/>
          <w:szCs w:val="24"/>
          <w:lang w:eastAsia="ru-RU"/>
        </w:rPr>
        <w:t>Минимальное расстояние между высотными доминантами должно составлять не менее 30 м. Допускается размещение двух смежных высотных доминант, при этом длина каждой из них должна быть меньше максимальной их высоты не менее чем в два раза. В случае поворотной (в том числе угловой) секции длина рассчитывается как сумма длин внутренних сторон.</w:t>
      </w:r>
    </w:p>
    <w:p w:rsidR="003845BD" w:rsidRPr="00887A38" w:rsidRDefault="003845BD" w:rsidP="00751D97">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887A38">
        <w:rPr>
          <w:rFonts w:ascii="Times New Roman" w:eastAsia="Times New Roman" w:hAnsi="Times New Roman" w:cs="Times New Roman"/>
          <w:sz w:val="24"/>
          <w:szCs w:val="24"/>
          <w:lang w:eastAsia="ru-RU"/>
        </w:rPr>
        <w:t>Не допускается строительство высотных доминант в 50-метровой зоне от зон малоэтажной и индивидуальной жилой застройки.</w:t>
      </w:r>
    </w:p>
    <w:p w:rsidR="003845BD" w:rsidRPr="00887A38" w:rsidRDefault="003845BD" w:rsidP="00751D97">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887A38">
        <w:rPr>
          <w:rFonts w:ascii="Times New Roman" w:eastAsia="Times New Roman" w:hAnsi="Times New Roman" w:cs="Times New Roman"/>
          <w:sz w:val="24"/>
          <w:szCs w:val="24"/>
          <w:lang w:eastAsia="ru-RU"/>
        </w:rPr>
        <w:t>При комплексной застройке расчет площади застройки для устройства высотных доминант осуществляется в границах всей территории, при этом высотные доминанты могут проектироваться обособленно на отдельных земельных участках.</w:t>
      </w:r>
    </w:p>
    <w:p w:rsidR="003845BD" w:rsidRPr="00887A38" w:rsidRDefault="003845BD" w:rsidP="00751D97">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887A38">
        <w:rPr>
          <w:rFonts w:ascii="Times New Roman" w:eastAsia="Times New Roman" w:hAnsi="Times New Roman" w:cs="Times New Roman"/>
          <w:sz w:val="24"/>
          <w:szCs w:val="24"/>
          <w:lang w:eastAsia="ru-RU"/>
        </w:rPr>
        <w:t xml:space="preserve">При реализации проектов жилищного строительства, решение в отношении которых принимается Правительством Российской Федерации, предельные параметры, </w:t>
      </w:r>
      <w:r w:rsidRPr="00887A38">
        <w:rPr>
          <w:rFonts w:ascii="Times New Roman" w:eastAsia="Times New Roman" w:hAnsi="Times New Roman" w:cs="Times New Roman"/>
          <w:sz w:val="24"/>
          <w:szCs w:val="24"/>
          <w:lang w:eastAsia="ru-RU"/>
        </w:rPr>
        <w:lastRenderedPageBreak/>
        <w:t>предусматривающие предельное количество этажей и предельную высоту зданий, строений и сооружений, применяются в соответствии с утвержденными правилами землепользования и застройки, но не могут быть более 18 этажей. При этом требования к доминантам, установленные настоящим пунктом, могут не применяться.</w:t>
      </w:r>
    </w:p>
    <w:p w:rsidR="003845BD" w:rsidRPr="00887A38" w:rsidRDefault="00751D97" w:rsidP="00751D97">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887A38">
        <w:rPr>
          <w:rFonts w:ascii="Times New Roman" w:eastAsia="Times New Roman" w:hAnsi="Times New Roman" w:cs="Times New Roman"/>
          <w:sz w:val="24"/>
          <w:szCs w:val="24"/>
          <w:lang w:eastAsia="ru-RU"/>
        </w:rPr>
        <w:t>1</w:t>
      </w:r>
      <w:r w:rsidR="003845BD" w:rsidRPr="00887A38">
        <w:rPr>
          <w:rFonts w:ascii="Times New Roman" w:eastAsia="Times New Roman" w:hAnsi="Times New Roman" w:cs="Times New Roman"/>
          <w:sz w:val="24"/>
          <w:szCs w:val="24"/>
          <w:lang w:eastAsia="ru-RU"/>
        </w:rPr>
        <w:t>.</w:t>
      </w:r>
      <w:r w:rsidRPr="00887A38">
        <w:rPr>
          <w:rFonts w:ascii="Times New Roman" w:eastAsia="Times New Roman" w:hAnsi="Times New Roman" w:cs="Times New Roman"/>
          <w:sz w:val="24"/>
          <w:szCs w:val="24"/>
          <w:lang w:eastAsia="ru-RU"/>
        </w:rPr>
        <w:t>1</w:t>
      </w:r>
      <w:r w:rsidR="00A94475">
        <w:rPr>
          <w:rFonts w:ascii="Times New Roman" w:eastAsia="Times New Roman" w:hAnsi="Times New Roman" w:cs="Times New Roman"/>
          <w:sz w:val="24"/>
          <w:szCs w:val="24"/>
          <w:lang w:eastAsia="ru-RU"/>
        </w:rPr>
        <w:t>1</w:t>
      </w:r>
      <w:r w:rsidR="003845BD" w:rsidRPr="00887A38">
        <w:rPr>
          <w:rFonts w:ascii="Times New Roman" w:eastAsia="Times New Roman" w:hAnsi="Times New Roman" w:cs="Times New Roman"/>
          <w:sz w:val="24"/>
          <w:szCs w:val="24"/>
          <w:lang w:eastAsia="ru-RU"/>
        </w:rPr>
        <w:t>.12. В жилых зонах на этапе проектирования многоквартирных жилых домов и прилегающей к ним территории необходимо руководствоваться требованиями к инфраструктуре связи, видеонаблюдению и подвижной радиотелефонной связи. В многоквартирных жилых домах должны быть предусмотрены помещени</w:t>
      </w:r>
      <w:proofErr w:type="gramStart"/>
      <w:r w:rsidR="003845BD" w:rsidRPr="00887A38">
        <w:rPr>
          <w:rFonts w:ascii="Times New Roman" w:eastAsia="Times New Roman" w:hAnsi="Times New Roman" w:cs="Times New Roman"/>
          <w:sz w:val="24"/>
          <w:szCs w:val="24"/>
          <w:lang w:eastAsia="ru-RU"/>
        </w:rPr>
        <w:t>е(</w:t>
      </w:r>
      <w:proofErr w:type="gramEnd"/>
      <w:r w:rsidR="003845BD" w:rsidRPr="00887A38">
        <w:rPr>
          <w:rFonts w:ascii="Times New Roman" w:eastAsia="Times New Roman" w:hAnsi="Times New Roman" w:cs="Times New Roman"/>
          <w:sz w:val="24"/>
          <w:szCs w:val="24"/>
          <w:lang w:eastAsia="ru-RU"/>
        </w:rPr>
        <w:t>я) для размещения оборудования внутридомовых распределительных сетей связи и системы видеонаблюдения (помещение связи), обеспеченные инженерной инфраструктурой.</w:t>
      </w:r>
    </w:p>
    <w:p w:rsidR="003845BD" w:rsidRPr="00887A38" w:rsidRDefault="003845BD" w:rsidP="00751D97">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887A38">
        <w:rPr>
          <w:rFonts w:ascii="Times New Roman" w:eastAsia="Times New Roman" w:hAnsi="Times New Roman" w:cs="Times New Roman"/>
          <w:sz w:val="24"/>
          <w:szCs w:val="24"/>
          <w:lang w:eastAsia="ru-RU"/>
        </w:rPr>
        <w:t xml:space="preserve">Линейно-кабельные сооружения связи многоквартирных жилых домов и прилегающей к ним территории необходимо выполнять в соответствии с требованиями </w:t>
      </w:r>
      <w:r w:rsidR="00C10A7F">
        <w:rPr>
          <w:rFonts w:ascii="Times New Roman" w:eastAsia="Times New Roman" w:hAnsi="Times New Roman" w:cs="Times New Roman"/>
          <w:sz w:val="24"/>
          <w:szCs w:val="24"/>
          <w:lang w:eastAsia="ru-RU"/>
        </w:rPr>
        <w:t>«</w:t>
      </w:r>
      <w:r w:rsidRPr="00887A38">
        <w:rPr>
          <w:rFonts w:ascii="Times New Roman" w:eastAsia="Times New Roman" w:hAnsi="Times New Roman" w:cs="Times New Roman"/>
          <w:sz w:val="24"/>
          <w:szCs w:val="24"/>
          <w:lang w:eastAsia="ru-RU"/>
        </w:rPr>
        <w:t xml:space="preserve">НТП 112-2000. РД 45.120-2000. Нормы технологического проектирования. </w:t>
      </w:r>
      <w:proofErr w:type="gramStart"/>
      <w:r w:rsidRPr="00887A38">
        <w:rPr>
          <w:rFonts w:ascii="Times New Roman" w:eastAsia="Times New Roman" w:hAnsi="Times New Roman" w:cs="Times New Roman"/>
          <w:sz w:val="24"/>
          <w:szCs w:val="24"/>
          <w:lang w:eastAsia="ru-RU"/>
        </w:rPr>
        <w:t>Городские и сельские телефонные сети</w:t>
      </w:r>
      <w:r w:rsidR="00C10A7F">
        <w:rPr>
          <w:rFonts w:ascii="Times New Roman" w:eastAsia="Times New Roman" w:hAnsi="Times New Roman" w:cs="Times New Roman"/>
          <w:sz w:val="24"/>
          <w:szCs w:val="24"/>
          <w:lang w:eastAsia="ru-RU"/>
        </w:rPr>
        <w:t>»</w:t>
      </w:r>
      <w:r w:rsidRPr="00887A38">
        <w:rPr>
          <w:rFonts w:ascii="Times New Roman" w:eastAsia="Times New Roman" w:hAnsi="Times New Roman" w:cs="Times New Roman"/>
          <w:sz w:val="24"/>
          <w:szCs w:val="24"/>
          <w:lang w:eastAsia="ru-RU"/>
        </w:rPr>
        <w:t xml:space="preserve">, утвержденными Министерством Российской Федерации по связи и информатизации 12 октября 2000 г. и введенными в действие информационным письмом от 26 октября 2000 г. </w:t>
      </w:r>
      <w:r w:rsidR="003B756C" w:rsidRPr="00887A38">
        <w:rPr>
          <w:rFonts w:ascii="Times New Roman" w:eastAsia="Times New Roman" w:hAnsi="Times New Roman" w:cs="Times New Roman"/>
          <w:sz w:val="24"/>
          <w:szCs w:val="24"/>
          <w:lang w:eastAsia="ru-RU"/>
        </w:rPr>
        <w:t>№</w:t>
      </w:r>
      <w:r w:rsidRPr="00887A38">
        <w:rPr>
          <w:rFonts w:ascii="Times New Roman" w:eastAsia="Times New Roman" w:hAnsi="Times New Roman" w:cs="Times New Roman"/>
          <w:sz w:val="24"/>
          <w:szCs w:val="24"/>
          <w:lang w:eastAsia="ru-RU"/>
        </w:rPr>
        <w:t xml:space="preserve"> 6906, приказа </w:t>
      </w:r>
      <w:proofErr w:type="spellStart"/>
      <w:r w:rsidRPr="00887A38">
        <w:rPr>
          <w:rFonts w:ascii="Times New Roman" w:eastAsia="Times New Roman" w:hAnsi="Times New Roman" w:cs="Times New Roman"/>
          <w:sz w:val="24"/>
          <w:szCs w:val="24"/>
          <w:lang w:eastAsia="ru-RU"/>
        </w:rPr>
        <w:t>Мининформсвязи</w:t>
      </w:r>
      <w:proofErr w:type="spellEnd"/>
      <w:r w:rsidRPr="00887A38">
        <w:rPr>
          <w:rFonts w:ascii="Times New Roman" w:eastAsia="Times New Roman" w:hAnsi="Times New Roman" w:cs="Times New Roman"/>
          <w:sz w:val="24"/>
          <w:szCs w:val="24"/>
          <w:lang w:eastAsia="ru-RU"/>
        </w:rPr>
        <w:t xml:space="preserve"> России от 19 апреля 2006 г. </w:t>
      </w:r>
      <w:r w:rsidR="00751D97" w:rsidRPr="00887A38">
        <w:rPr>
          <w:rFonts w:ascii="Times New Roman" w:eastAsia="Times New Roman" w:hAnsi="Times New Roman" w:cs="Times New Roman"/>
          <w:sz w:val="24"/>
          <w:szCs w:val="24"/>
          <w:lang w:eastAsia="ru-RU"/>
        </w:rPr>
        <w:t>№</w:t>
      </w:r>
      <w:r w:rsidRPr="00887A38">
        <w:rPr>
          <w:rFonts w:ascii="Times New Roman" w:eastAsia="Times New Roman" w:hAnsi="Times New Roman" w:cs="Times New Roman"/>
          <w:sz w:val="24"/>
          <w:szCs w:val="24"/>
          <w:lang w:eastAsia="ru-RU"/>
        </w:rPr>
        <w:t xml:space="preserve"> 47 </w:t>
      </w:r>
      <w:r w:rsidR="00C10A7F">
        <w:rPr>
          <w:rFonts w:ascii="Times New Roman" w:eastAsia="Times New Roman" w:hAnsi="Times New Roman" w:cs="Times New Roman"/>
          <w:sz w:val="24"/>
          <w:szCs w:val="24"/>
          <w:lang w:eastAsia="ru-RU"/>
        </w:rPr>
        <w:t>«</w:t>
      </w:r>
      <w:r w:rsidRPr="00887A38">
        <w:rPr>
          <w:rFonts w:ascii="Times New Roman" w:eastAsia="Times New Roman" w:hAnsi="Times New Roman" w:cs="Times New Roman"/>
          <w:sz w:val="24"/>
          <w:szCs w:val="24"/>
          <w:lang w:eastAsia="ru-RU"/>
        </w:rPr>
        <w:t>Об утверждении Правил применения оптических кабелей связи, пассивных оптических устройств и устройств для сварки оптических волокон</w:t>
      </w:r>
      <w:r w:rsidR="00C10A7F">
        <w:rPr>
          <w:rFonts w:ascii="Times New Roman" w:eastAsia="Times New Roman" w:hAnsi="Times New Roman" w:cs="Times New Roman"/>
          <w:sz w:val="24"/>
          <w:szCs w:val="24"/>
          <w:lang w:eastAsia="ru-RU"/>
        </w:rPr>
        <w:t>»</w:t>
      </w:r>
      <w:r w:rsidRPr="00887A38">
        <w:rPr>
          <w:rFonts w:ascii="Times New Roman" w:eastAsia="Times New Roman" w:hAnsi="Times New Roman" w:cs="Times New Roman"/>
          <w:sz w:val="24"/>
          <w:szCs w:val="24"/>
          <w:lang w:eastAsia="ru-RU"/>
        </w:rPr>
        <w:t>.</w:t>
      </w:r>
      <w:proofErr w:type="gramEnd"/>
    </w:p>
    <w:p w:rsidR="003845BD" w:rsidRPr="00887A38" w:rsidRDefault="003845BD" w:rsidP="00751D97">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887A38">
        <w:rPr>
          <w:rFonts w:ascii="Times New Roman" w:eastAsia="Times New Roman" w:hAnsi="Times New Roman" w:cs="Times New Roman"/>
          <w:sz w:val="24"/>
          <w:szCs w:val="24"/>
          <w:lang w:eastAsia="ru-RU"/>
        </w:rPr>
        <w:t xml:space="preserve">Для обеспечения придомового и </w:t>
      </w:r>
      <w:proofErr w:type="spellStart"/>
      <w:r w:rsidRPr="00887A38">
        <w:rPr>
          <w:rFonts w:ascii="Times New Roman" w:eastAsia="Times New Roman" w:hAnsi="Times New Roman" w:cs="Times New Roman"/>
          <w:sz w:val="24"/>
          <w:szCs w:val="24"/>
          <w:lang w:eastAsia="ru-RU"/>
        </w:rPr>
        <w:t>внутриподъездного</w:t>
      </w:r>
      <w:proofErr w:type="spellEnd"/>
      <w:r w:rsidRPr="00887A38">
        <w:rPr>
          <w:rFonts w:ascii="Times New Roman" w:eastAsia="Times New Roman" w:hAnsi="Times New Roman" w:cs="Times New Roman"/>
          <w:sz w:val="24"/>
          <w:szCs w:val="24"/>
          <w:lang w:eastAsia="ru-RU"/>
        </w:rPr>
        <w:t xml:space="preserve"> видеонаблюдения должна быть создана система видеонаблюдения многоквартирного жилого дома.</w:t>
      </w:r>
    </w:p>
    <w:p w:rsidR="003845BD" w:rsidRPr="00887A38" w:rsidRDefault="003845BD" w:rsidP="00751D97">
      <w:pPr>
        <w:shd w:val="clear" w:color="auto" w:fill="FFFFFF"/>
        <w:spacing w:after="0" w:line="240" w:lineRule="auto"/>
        <w:ind w:firstLine="567"/>
        <w:jc w:val="both"/>
        <w:rPr>
          <w:rFonts w:ascii="Times New Roman" w:eastAsia="Times New Roman" w:hAnsi="Times New Roman" w:cs="Times New Roman"/>
          <w:sz w:val="24"/>
          <w:szCs w:val="24"/>
          <w:lang w:eastAsia="ru-RU"/>
        </w:rPr>
      </w:pPr>
      <w:proofErr w:type="gramStart"/>
      <w:r w:rsidRPr="00887A38">
        <w:rPr>
          <w:rFonts w:ascii="Times New Roman" w:eastAsia="Times New Roman" w:hAnsi="Times New Roman" w:cs="Times New Roman"/>
          <w:sz w:val="24"/>
          <w:szCs w:val="24"/>
          <w:lang w:eastAsia="ru-RU"/>
        </w:rPr>
        <w:t xml:space="preserve">Технические условия на подключение многоквартирных жилых домов к системе технологического обеспечения Региональной платформы АПК </w:t>
      </w:r>
      <w:r w:rsidR="00C10A7F">
        <w:rPr>
          <w:rFonts w:ascii="Times New Roman" w:eastAsia="Times New Roman" w:hAnsi="Times New Roman" w:cs="Times New Roman"/>
          <w:sz w:val="24"/>
          <w:szCs w:val="24"/>
          <w:lang w:eastAsia="ru-RU"/>
        </w:rPr>
        <w:t>«</w:t>
      </w:r>
      <w:r w:rsidRPr="00887A38">
        <w:rPr>
          <w:rFonts w:ascii="Times New Roman" w:eastAsia="Times New Roman" w:hAnsi="Times New Roman" w:cs="Times New Roman"/>
          <w:sz w:val="24"/>
          <w:szCs w:val="24"/>
          <w:lang w:eastAsia="ru-RU"/>
        </w:rPr>
        <w:t>Безопасный город</w:t>
      </w:r>
      <w:r w:rsidR="00C10A7F">
        <w:rPr>
          <w:rFonts w:ascii="Times New Roman" w:eastAsia="Times New Roman" w:hAnsi="Times New Roman" w:cs="Times New Roman"/>
          <w:sz w:val="24"/>
          <w:szCs w:val="24"/>
          <w:lang w:eastAsia="ru-RU"/>
        </w:rPr>
        <w:t>»</w:t>
      </w:r>
      <w:r w:rsidRPr="00887A38">
        <w:rPr>
          <w:rFonts w:ascii="Times New Roman" w:eastAsia="Times New Roman" w:hAnsi="Times New Roman" w:cs="Times New Roman"/>
          <w:sz w:val="24"/>
          <w:szCs w:val="24"/>
          <w:lang w:eastAsia="ru-RU"/>
        </w:rPr>
        <w:t xml:space="preserve"> устанавливаются нормативным правовым актом специально уполномоченного органа исполнительной власти Краснодарского края, осуществляющего в установленном законодательством порядке реализацию государственной, региональной политики в области защиты населения и территорий от чрезвычайных ситуаций природного и техногенного характера, гражданской обороны, пожарной безопасности на территории Краснодарского края.</w:t>
      </w:r>
      <w:proofErr w:type="gramEnd"/>
    </w:p>
    <w:p w:rsidR="003845BD" w:rsidRPr="00887A38" w:rsidRDefault="003845BD" w:rsidP="00751D97">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887A38">
        <w:rPr>
          <w:rFonts w:ascii="Times New Roman" w:eastAsia="Times New Roman" w:hAnsi="Times New Roman" w:cs="Times New Roman"/>
          <w:sz w:val="24"/>
          <w:szCs w:val="24"/>
          <w:lang w:eastAsia="ru-RU"/>
        </w:rPr>
        <w:t>Требования к местам установки видеокамер многоквартирного жилого дома приведены в таблице 1</w:t>
      </w:r>
      <w:r w:rsidR="00A94475">
        <w:rPr>
          <w:rFonts w:ascii="Times New Roman" w:eastAsia="Times New Roman" w:hAnsi="Times New Roman" w:cs="Times New Roman"/>
          <w:sz w:val="24"/>
          <w:szCs w:val="24"/>
          <w:lang w:eastAsia="ru-RU"/>
        </w:rPr>
        <w:t>1</w:t>
      </w:r>
      <w:r w:rsidR="00751D97" w:rsidRPr="00887A38">
        <w:rPr>
          <w:rFonts w:ascii="Times New Roman" w:eastAsia="Times New Roman" w:hAnsi="Times New Roman" w:cs="Times New Roman"/>
          <w:sz w:val="24"/>
          <w:szCs w:val="24"/>
          <w:lang w:eastAsia="ru-RU"/>
        </w:rPr>
        <w:t>.1</w:t>
      </w:r>
      <w:r w:rsidRPr="00887A38">
        <w:rPr>
          <w:rFonts w:ascii="Times New Roman" w:eastAsia="Times New Roman" w:hAnsi="Times New Roman" w:cs="Times New Roman"/>
          <w:sz w:val="24"/>
          <w:szCs w:val="24"/>
          <w:lang w:eastAsia="ru-RU"/>
        </w:rPr>
        <w:t>.</w:t>
      </w:r>
    </w:p>
    <w:p w:rsidR="003845BD" w:rsidRPr="00887A38" w:rsidRDefault="003845BD" w:rsidP="00751D97">
      <w:pPr>
        <w:shd w:val="clear" w:color="auto" w:fill="FFFFFF"/>
        <w:spacing w:after="0" w:line="240" w:lineRule="auto"/>
        <w:ind w:firstLine="567"/>
        <w:jc w:val="right"/>
        <w:rPr>
          <w:rFonts w:ascii="Times New Roman" w:eastAsia="Times New Roman" w:hAnsi="Times New Roman" w:cs="Times New Roman"/>
          <w:sz w:val="24"/>
          <w:szCs w:val="24"/>
          <w:lang w:eastAsia="ru-RU"/>
        </w:rPr>
      </w:pPr>
      <w:r w:rsidRPr="00887A38">
        <w:rPr>
          <w:rFonts w:ascii="Times New Roman" w:eastAsia="Times New Roman" w:hAnsi="Times New Roman" w:cs="Times New Roman"/>
          <w:sz w:val="24"/>
          <w:szCs w:val="24"/>
          <w:lang w:eastAsia="ru-RU"/>
        </w:rPr>
        <w:t>Таблица 1</w:t>
      </w:r>
      <w:r w:rsidR="00A94475">
        <w:rPr>
          <w:rFonts w:ascii="Times New Roman" w:eastAsia="Times New Roman" w:hAnsi="Times New Roman" w:cs="Times New Roman"/>
          <w:sz w:val="24"/>
          <w:szCs w:val="24"/>
          <w:lang w:eastAsia="ru-RU"/>
        </w:rPr>
        <w:t>1</w:t>
      </w:r>
      <w:r w:rsidR="00751D97" w:rsidRPr="00887A38">
        <w:rPr>
          <w:rFonts w:ascii="Times New Roman" w:eastAsia="Times New Roman" w:hAnsi="Times New Roman" w:cs="Times New Roman"/>
          <w:sz w:val="24"/>
          <w:szCs w:val="24"/>
          <w:lang w:eastAsia="ru-RU"/>
        </w:rPr>
        <w:t>.1</w:t>
      </w:r>
    </w:p>
    <w:tbl>
      <w:tblPr>
        <w:tblW w:w="5000" w:type="pct"/>
        <w:tblCellMar>
          <w:top w:w="15" w:type="dxa"/>
          <w:left w:w="15" w:type="dxa"/>
          <w:bottom w:w="15" w:type="dxa"/>
          <w:right w:w="15" w:type="dxa"/>
        </w:tblCellMar>
        <w:tblLook w:val="04A0" w:firstRow="1" w:lastRow="0" w:firstColumn="1" w:lastColumn="0" w:noHBand="0" w:noVBand="1"/>
      </w:tblPr>
      <w:tblGrid>
        <w:gridCol w:w="2001"/>
        <w:gridCol w:w="2833"/>
        <w:gridCol w:w="4835"/>
      </w:tblGrid>
      <w:tr w:rsidR="00751D97" w:rsidRPr="003845BD" w:rsidTr="00751D97">
        <w:tc>
          <w:tcPr>
            <w:tcW w:w="1035" w:type="pct"/>
            <w:tcBorders>
              <w:top w:val="single" w:sz="6" w:space="0" w:color="000000"/>
              <w:left w:val="single" w:sz="6" w:space="0" w:color="000000"/>
              <w:bottom w:val="single" w:sz="6" w:space="0" w:color="000000"/>
              <w:right w:val="single" w:sz="6" w:space="0" w:color="000000"/>
            </w:tcBorders>
            <w:hideMark/>
          </w:tcPr>
          <w:p w:rsidR="003845BD" w:rsidRPr="003845BD" w:rsidRDefault="003845BD" w:rsidP="003845BD">
            <w:pPr>
              <w:spacing w:after="0" w:line="240" w:lineRule="auto"/>
              <w:jc w:val="center"/>
              <w:rPr>
                <w:rFonts w:ascii="Times New Roman" w:eastAsia="Times New Roman" w:hAnsi="Times New Roman" w:cs="Times New Roman"/>
                <w:lang w:eastAsia="ru-RU"/>
              </w:rPr>
            </w:pPr>
            <w:r w:rsidRPr="003845BD">
              <w:rPr>
                <w:rFonts w:ascii="Times New Roman" w:eastAsia="Times New Roman" w:hAnsi="Times New Roman" w:cs="Times New Roman"/>
                <w:lang w:eastAsia="ru-RU"/>
              </w:rPr>
              <w:t>Тип системы видеонаблюдения</w:t>
            </w:r>
          </w:p>
        </w:tc>
        <w:tc>
          <w:tcPr>
            <w:tcW w:w="1465" w:type="pct"/>
            <w:tcBorders>
              <w:top w:val="single" w:sz="6" w:space="0" w:color="000000"/>
              <w:left w:val="single" w:sz="6" w:space="0" w:color="000000"/>
              <w:bottom w:val="single" w:sz="6" w:space="0" w:color="000000"/>
              <w:right w:val="single" w:sz="6" w:space="0" w:color="000000"/>
            </w:tcBorders>
            <w:hideMark/>
          </w:tcPr>
          <w:p w:rsidR="003845BD" w:rsidRPr="003845BD" w:rsidRDefault="003845BD" w:rsidP="003845BD">
            <w:pPr>
              <w:spacing w:after="0" w:line="240" w:lineRule="auto"/>
              <w:jc w:val="center"/>
              <w:rPr>
                <w:rFonts w:ascii="Times New Roman" w:eastAsia="Times New Roman" w:hAnsi="Times New Roman" w:cs="Times New Roman"/>
                <w:lang w:eastAsia="ru-RU"/>
              </w:rPr>
            </w:pPr>
            <w:r w:rsidRPr="003845BD">
              <w:rPr>
                <w:rFonts w:ascii="Times New Roman" w:eastAsia="Times New Roman" w:hAnsi="Times New Roman" w:cs="Times New Roman"/>
                <w:lang w:eastAsia="ru-RU"/>
              </w:rPr>
              <w:t>Тип цифровой камеры видеонаблюдения</w:t>
            </w:r>
          </w:p>
        </w:tc>
        <w:tc>
          <w:tcPr>
            <w:tcW w:w="2500" w:type="pct"/>
            <w:tcBorders>
              <w:top w:val="single" w:sz="6" w:space="0" w:color="000000"/>
              <w:left w:val="single" w:sz="6" w:space="0" w:color="000000"/>
              <w:bottom w:val="single" w:sz="6" w:space="0" w:color="000000"/>
              <w:right w:val="single" w:sz="6" w:space="0" w:color="000000"/>
            </w:tcBorders>
            <w:hideMark/>
          </w:tcPr>
          <w:p w:rsidR="003845BD" w:rsidRPr="003845BD" w:rsidRDefault="003845BD" w:rsidP="003845BD">
            <w:pPr>
              <w:spacing w:after="0" w:line="240" w:lineRule="auto"/>
              <w:jc w:val="center"/>
              <w:rPr>
                <w:rFonts w:ascii="Times New Roman" w:eastAsia="Times New Roman" w:hAnsi="Times New Roman" w:cs="Times New Roman"/>
                <w:lang w:eastAsia="ru-RU"/>
              </w:rPr>
            </w:pPr>
            <w:r w:rsidRPr="003845BD">
              <w:rPr>
                <w:rFonts w:ascii="Times New Roman" w:eastAsia="Times New Roman" w:hAnsi="Times New Roman" w:cs="Times New Roman"/>
                <w:lang w:eastAsia="ru-RU"/>
              </w:rPr>
              <w:t>Требования к сцене обзора цифровой камеры видеонаблюдения</w:t>
            </w:r>
          </w:p>
        </w:tc>
      </w:tr>
      <w:tr w:rsidR="00751D97" w:rsidRPr="003845BD" w:rsidTr="00751D97">
        <w:trPr>
          <w:trHeight w:val="240"/>
        </w:trPr>
        <w:tc>
          <w:tcPr>
            <w:tcW w:w="1035" w:type="pct"/>
            <w:vMerge w:val="restart"/>
            <w:tcBorders>
              <w:top w:val="single" w:sz="6" w:space="0" w:color="000000"/>
              <w:left w:val="single" w:sz="6" w:space="0" w:color="000000"/>
              <w:bottom w:val="single" w:sz="6" w:space="0" w:color="000000"/>
              <w:right w:val="single" w:sz="6" w:space="0" w:color="000000"/>
            </w:tcBorders>
            <w:hideMark/>
          </w:tcPr>
          <w:p w:rsidR="003845BD" w:rsidRPr="003845BD" w:rsidRDefault="003845BD" w:rsidP="00751D97">
            <w:pPr>
              <w:spacing w:after="0" w:line="240" w:lineRule="auto"/>
              <w:ind w:left="142" w:right="64"/>
              <w:rPr>
                <w:rFonts w:ascii="Times New Roman" w:eastAsia="Times New Roman" w:hAnsi="Times New Roman" w:cs="Times New Roman"/>
                <w:lang w:eastAsia="ru-RU"/>
              </w:rPr>
            </w:pPr>
            <w:r w:rsidRPr="003845BD">
              <w:rPr>
                <w:rFonts w:ascii="Times New Roman" w:eastAsia="Times New Roman" w:hAnsi="Times New Roman" w:cs="Times New Roman"/>
                <w:lang w:eastAsia="ru-RU"/>
              </w:rPr>
              <w:t>Система видео наблюдения многоквартирных жилых домов</w:t>
            </w:r>
          </w:p>
        </w:tc>
        <w:tc>
          <w:tcPr>
            <w:tcW w:w="1465" w:type="pct"/>
            <w:tcBorders>
              <w:top w:val="single" w:sz="6" w:space="0" w:color="000000"/>
              <w:left w:val="single" w:sz="6" w:space="0" w:color="000000"/>
              <w:bottom w:val="single" w:sz="6" w:space="0" w:color="000000"/>
              <w:right w:val="single" w:sz="6" w:space="0" w:color="000000"/>
            </w:tcBorders>
            <w:hideMark/>
          </w:tcPr>
          <w:p w:rsidR="003845BD" w:rsidRPr="003845BD" w:rsidRDefault="003845BD" w:rsidP="00751D97">
            <w:pPr>
              <w:spacing w:after="0" w:line="240" w:lineRule="auto"/>
              <w:ind w:left="142" w:right="64"/>
              <w:rPr>
                <w:rFonts w:ascii="Times New Roman" w:eastAsia="Times New Roman" w:hAnsi="Times New Roman" w:cs="Times New Roman"/>
                <w:lang w:eastAsia="ru-RU"/>
              </w:rPr>
            </w:pPr>
            <w:r w:rsidRPr="003845BD">
              <w:rPr>
                <w:rFonts w:ascii="Times New Roman" w:eastAsia="Times New Roman" w:hAnsi="Times New Roman" w:cs="Times New Roman"/>
                <w:lang w:eastAsia="ru-RU"/>
              </w:rPr>
              <w:t>цифровая камера основного уличного наблюдения</w:t>
            </w:r>
          </w:p>
        </w:tc>
        <w:tc>
          <w:tcPr>
            <w:tcW w:w="2500" w:type="pct"/>
            <w:tcBorders>
              <w:top w:val="single" w:sz="6" w:space="0" w:color="000000"/>
              <w:left w:val="single" w:sz="6" w:space="0" w:color="000000"/>
              <w:bottom w:val="single" w:sz="6" w:space="0" w:color="000000"/>
              <w:right w:val="single" w:sz="6" w:space="0" w:color="000000"/>
            </w:tcBorders>
            <w:hideMark/>
          </w:tcPr>
          <w:p w:rsidR="003845BD" w:rsidRPr="003845BD" w:rsidRDefault="003845BD" w:rsidP="00751D97">
            <w:pPr>
              <w:spacing w:after="0" w:line="240" w:lineRule="auto"/>
              <w:ind w:left="142" w:right="64"/>
              <w:rPr>
                <w:rFonts w:ascii="Times New Roman" w:eastAsia="Times New Roman" w:hAnsi="Times New Roman" w:cs="Times New Roman"/>
                <w:lang w:eastAsia="ru-RU"/>
              </w:rPr>
            </w:pPr>
            <w:r w:rsidRPr="003845BD">
              <w:rPr>
                <w:rFonts w:ascii="Times New Roman" w:eastAsia="Times New Roman" w:hAnsi="Times New Roman" w:cs="Times New Roman"/>
                <w:lang w:eastAsia="ru-RU"/>
              </w:rPr>
              <w:t>крупные объекты инфраструктуры и места массового скопления людей на дворовой и прилегающей к многоквартирному жилому дому территории;</w:t>
            </w:r>
          </w:p>
          <w:p w:rsidR="003845BD" w:rsidRPr="003845BD" w:rsidRDefault="003845BD" w:rsidP="00751D97">
            <w:pPr>
              <w:spacing w:after="0" w:line="240" w:lineRule="auto"/>
              <w:ind w:left="142" w:right="64"/>
              <w:rPr>
                <w:rFonts w:ascii="Times New Roman" w:eastAsia="Times New Roman" w:hAnsi="Times New Roman" w:cs="Times New Roman"/>
                <w:lang w:eastAsia="ru-RU"/>
              </w:rPr>
            </w:pPr>
            <w:r w:rsidRPr="003845BD">
              <w:rPr>
                <w:rFonts w:ascii="Times New Roman" w:eastAsia="Times New Roman" w:hAnsi="Times New Roman" w:cs="Times New Roman"/>
                <w:lang w:eastAsia="ru-RU"/>
              </w:rPr>
              <w:t>контейнерные (мусорные) площадки</w:t>
            </w:r>
          </w:p>
        </w:tc>
      </w:tr>
      <w:tr w:rsidR="00751D97" w:rsidRPr="003845BD" w:rsidTr="00751D97">
        <w:tc>
          <w:tcPr>
            <w:tcW w:w="1035" w:type="pct"/>
            <w:vMerge/>
            <w:tcBorders>
              <w:top w:val="single" w:sz="6" w:space="0" w:color="000000"/>
              <w:left w:val="single" w:sz="6" w:space="0" w:color="000000"/>
              <w:bottom w:val="single" w:sz="6" w:space="0" w:color="000000"/>
              <w:right w:val="single" w:sz="6" w:space="0" w:color="000000"/>
            </w:tcBorders>
            <w:vAlign w:val="center"/>
            <w:hideMark/>
          </w:tcPr>
          <w:p w:rsidR="003845BD" w:rsidRPr="003845BD" w:rsidRDefault="003845BD" w:rsidP="00751D97">
            <w:pPr>
              <w:spacing w:after="0" w:line="240" w:lineRule="auto"/>
              <w:ind w:left="142" w:right="64"/>
              <w:rPr>
                <w:rFonts w:ascii="Times New Roman" w:eastAsia="Times New Roman" w:hAnsi="Times New Roman" w:cs="Times New Roman"/>
                <w:lang w:eastAsia="ru-RU"/>
              </w:rPr>
            </w:pPr>
          </w:p>
        </w:tc>
        <w:tc>
          <w:tcPr>
            <w:tcW w:w="1465" w:type="pct"/>
            <w:tcBorders>
              <w:top w:val="single" w:sz="6" w:space="0" w:color="000000"/>
              <w:left w:val="single" w:sz="6" w:space="0" w:color="000000"/>
              <w:bottom w:val="single" w:sz="6" w:space="0" w:color="000000"/>
              <w:right w:val="single" w:sz="6" w:space="0" w:color="000000"/>
            </w:tcBorders>
            <w:hideMark/>
          </w:tcPr>
          <w:p w:rsidR="003845BD" w:rsidRPr="003845BD" w:rsidRDefault="003845BD" w:rsidP="00751D97">
            <w:pPr>
              <w:spacing w:after="0" w:line="240" w:lineRule="auto"/>
              <w:ind w:left="142" w:right="64"/>
              <w:rPr>
                <w:rFonts w:ascii="Times New Roman" w:eastAsia="Times New Roman" w:hAnsi="Times New Roman" w:cs="Times New Roman"/>
                <w:lang w:eastAsia="ru-RU"/>
              </w:rPr>
            </w:pPr>
            <w:r w:rsidRPr="003845BD">
              <w:rPr>
                <w:rFonts w:ascii="Times New Roman" w:eastAsia="Times New Roman" w:hAnsi="Times New Roman" w:cs="Times New Roman"/>
                <w:lang w:eastAsia="ru-RU"/>
              </w:rPr>
              <w:t>цифровая камера фиксации государственных регистрационных знаков</w:t>
            </w:r>
          </w:p>
        </w:tc>
        <w:tc>
          <w:tcPr>
            <w:tcW w:w="2500" w:type="pct"/>
            <w:tcBorders>
              <w:top w:val="single" w:sz="6" w:space="0" w:color="000000"/>
              <w:left w:val="single" w:sz="6" w:space="0" w:color="000000"/>
              <w:bottom w:val="single" w:sz="6" w:space="0" w:color="000000"/>
              <w:right w:val="single" w:sz="6" w:space="0" w:color="000000"/>
            </w:tcBorders>
            <w:hideMark/>
          </w:tcPr>
          <w:p w:rsidR="003845BD" w:rsidRPr="003845BD" w:rsidRDefault="003845BD" w:rsidP="00751D97">
            <w:pPr>
              <w:spacing w:after="0" w:line="240" w:lineRule="auto"/>
              <w:ind w:left="142" w:right="64"/>
              <w:rPr>
                <w:rFonts w:ascii="Times New Roman" w:eastAsia="Times New Roman" w:hAnsi="Times New Roman" w:cs="Times New Roman"/>
                <w:lang w:eastAsia="ru-RU"/>
              </w:rPr>
            </w:pPr>
            <w:r w:rsidRPr="003845BD">
              <w:rPr>
                <w:rFonts w:ascii="Times New Roman" w:eastAsia="Times New Roman" w:hAnsi="Times New Roman" w:cs="Times New Roman"/>
                <w:lang w:eastAsia="ru-RU"/>
              </w:rPr>
              <w:t>основные въезды/выезды на территорию многоквартирного жилого дома</w:t>
            </w:r>
          </w:p>
        </w:tc>
      </w:tr>
      <w:tr w:rsidR="00751D97" w:rsidRPr="003845BD" w:rsidTr="00751D97">
        <w:tc>
          <w:tcPr>
            <w:tcW w:w="1035" w:type="pct"/>
            <w:vMerge/>
            <w:tcBorders>
              <w:top w:val="single" w:sz="6" w:space="0" w:color="000000"/>
              <w:left w:val="single" w:sz="6" w:space="0" w:color="000000"/>
              <w:bottom w:val="single" w:sz="6" w:space="0" w:color="000000"/>
              <w:right w:val="single" w:sz="6" w:space="0" w:color="000000"/>
            </w:tcBorders>
            <w:vAlign w:val="center"/>
            <w:hideMark/>
          </w:tcPr>
          <w:p w:rsidR="003845BD" w:rsidRPr="003845BD" w:rsidRDefault="003845BD" w:rsidP="00751D97">
            <w:pPr>
              <w:spacing w:after="0" w:line="240" w:lineRule="auto"/>
              <w:ind w:left="142" w:right="64"/>
              <w:rPr>
                <w:rFonts w:ascii="Times New Roman" w:eastAsia="Times New Roman" w:hAnsi="Times New Roman" w:cs="Times New Roman"/>
                <w:lang w:eastAsia="ru-RU"/>
              </w:rPr>
            </w:pPr>
          </w:p>
        </w:tc>
        <w:tc>
          <w:tcPr>
            <w:tcW w:w="1465" w:type="pct"/>
            <w:tcBorders>
              <w:top w:val="single" w:sz="6" w:space="0" w:color="000000"/>
              <w:left w:val="single" w:sz="6" w:space="0" w:color="000000"/>
              <w:bottom w:val="single" w:sz="6" w:space="0" w:color="000000"/>
              <w:right w:val="single" w:sz="6" w:space="0" w:color="000000"/>
            </w:tcBorders>
            <w:hideMark/>
          </w:tcPr>
          <w:p w:rsidR="003845BD" w:rsidRPr="003845BD" w:rsidRDefault="003845BD" w:rsidP="00751D97">
            <w:pPr>
              <w:spacing w:after="0" w:line="240" w:lineRule="auto"/>
              <w:ind w:left="142" w:right="64"/>
              <w:rPr>
                <w:rFonts w:ascii="Times New Roman" w:eastAsia="Times New Roman" w:hAnsi="Times New Roman" w:cs="Times New Roman"/>
                <w:lang w:eastAsia="ru-RU"/>
              </w:rPr>
            </w:pPr>
            <w:r w:rsidRPr="003845BD">
              <w:rPr>
                <w:rFonts w:ascii="Times New Roman" w:eastAsia="Times New Roman" w:hAnsi="Times New Roman" w:cs="Times New Roman"/>
                <w:lang w:eastAsia="ru-RU"/>
              </w:rPr>
              <w:t>цифровая камера подъездного видеонаблюдения</w:t>
            </w:r>
          </w:p>
        </w:tc>
        <w:tc>
          <w:tcPr>
            <w:tcW w:w="2500" w:type="pct"/>
            <w:tcBorders>
              <w:top w:val="single" w:sz="6" w:space="0" w:color="000000"/>
              <w:left w:val="single" w:sz="6" w:space="0" w:color="000000"/>
              <w:bottom w:val="single" w:sz="6" w:space="0" w:color="000000"/>
              <w:right w:val="single" w:sz="6" w:space="0" w:color="000000"/>
            </w:tcBorders>
            <w:hideMark/>
          </w:tcPr>
          <w:p w:rsidR="003845BD" w:rsidRPr="003845BD" w:rsidRDefault="003845BD" w:rsidP="00751D97">
            <w:pPr>
              <w:spacing w:after="0" w:line="240" w:lineRule="auto"/>
              <w:ind w:left="142" w:right="64"/>
              <w:rPr>
                <w:rFonts w:ascii="Times New Roman" w:eastAsia="Times New Roman" w:hAnsi="Times New Roman" w:cs="Times New Roman"/>
                <w:lang w:eastAsia="ru-RU"/>
              </w:rPr>
            </w:pPr>
            <w:r w:rsidRPr="003845BD">
              <w:rPr>
                <w:rFonts w:ascii="Times New Roman" w:eastAsia="Times New Roman" w:hAnsi="Times New Roman" w:cs="Times New Roman"/>
                <w:lang w:eastAsia="ru-RU"/>
              </w:rPr>
              <w:t>лица людей, входящих в отдельные входы на маршевые лестницы многоквартирного жилого дома</w:t>
            </w:r>
          </w:p>
        </w:tc>
      </w:tr>
      <w:tr w:rsidR="00751D97" w:rsidRPr="003845BD" w:rsidTr="00751D97">
        <w:tc>
          <w:tcPr>
            <w:tcW w:w="1035" w:type="pct"/>
            <w:vMerge/>
            <w:tcBorders>
              <w:top w:val="single" w:sz="6" w:space="0" w:color="000000"/>
              <w:left w:val="single" w:sz="6" w:space="0" w:color="000000"/>
              <w:bottom w:val="single" w:sz="6" w:space="0" w:color="000000"/>
              <w:right w:val="single" w:sz="6" w:space="0" w:color="000000"/>
            </w:tcBorders>
            <w:vAlign w:val="center"/>
            <w:hideMark/>
          </w:tcPr>
          <w:p w:rsidR="003845BD" w:rsidRPr="003845BD" w:rsidRDefault="003845BD" w:rsidP="00751D97">
            <w:pPr>
              <w:spacing w:after="0" w:line="240" w:lineRule="auto"/>
              <w:ind w:left="142" w:right="64"/>
              <w:rPr>
                <w:rFonts w:ascii="Times New Roman" w:eastAsia="Times New Roman" w:hAnsi="Times New Roman" w:cs="Times New Roman"/>
                <w:lang w:eastAsia="ru-RU"/>
              </w:rPr>
            </w:pPr>
          </w:p>
        </w:tc>
        <w:tc>
          <w:tcPr>
            <w:tcW w:w="1465" w:type="pct"/>
            <w:tcBorders>
              <w:top w:val="single" w:sz="6" w:space="0" w:color="000000"/>
              <w:left w:val="single" w:sz="6" w:space="0" w:color="000000"/>
              <w:bottom w:val="single" w:sz="6" w:space="0" w:color="000000"/>
              <w:right w:val="single" w:sz="6" w:space="0" w:color="000000"/>
            </w:tcBorders>
            <w:hideMark/>
          </w:tcPr>
          <w:p w:rsidR="003845BD" w:rsidRPr="003845BD" w:rsidRDefault="003845BD" w:rsidP="00751D97">
            <w:pPr>
              <w:spacing w:after="0" w:line="240" w:lineRule="auto"/>
              <w:ind w:left="142" w:right="64"/>
              <w:rPr>
                <w:rFonts w:ascii="Times New Roman" w:eastAsia="Times New Roman" w:hAnsi="Times New Roman" w:cs="Times New Roman"/>
                <w:lang w:eastAsia="ru-RU"/>
              </w:rPr>
            </w:pPr>
            <w:r w:rsidRPr="003845BD">
              <w:rPr>
                <w:rFonts w:ascii="Times New Roman" w:eastAsia="Times New Roman" w:hAnsi="Times New Roman" w:cs="Times New Roman"/>
                <w:lang w:eastAsia="ru-RU"/>
              </w:rPr>
              <w:t>цифровая камера внутреннего видеонаблюдения</w:t>
            </w:r>
          </w:p>
        </w:tc>
        <w:tc>
          <w:tcPr>
            <w:tcW w:w="2500" w:type="pct"/>
            <w:tcBorders>
              <w:top w:val="single" w:sz="6" w:space="0" w:color="000000"/>
              <w:left w:val="single" w:sz="6" w:space="0" w:color="000000"/>
              <w:bottom w:val="single" w:sz="6" w:space="0" w:color="000000"/>
              <w:right w:val="single" w:sz="6" w:space="0" w:color="000000"/>
            </w:tcBorders>
            <w:hideMark/>
          </w:tcPr>
          <w:p w:rsidR="003845BD" w:rsidRPr="003845BD" w:rsidRDefault="003845BD" w:rsidP="00751D97">
            <w:pPr>
              <w:spacing w:after="0" w:line="240" w:lineRule="auto"/>
              <w:ind w:left="142" w:right="64"/>
              <w:rPr>
                <w:rFonts w:ascii="Times New Roman" w:eastAsia="Times New Roman" w:hAnsi="Times New Roman" w:cs="Times New Roman"/>
                <w:lang w:eastAsia="ru-RU"/>
              </w:rPr>
            </w:pPr>
            <w:r w:rsidRPr="003845BD">
              <w:rPr>
                <w:rFonts w:ascii="Times New Roman" w:eastAsia="Times New Roman" w:hAnsi="Times New Roman" w:cs="Times New Roman"/>
                <w:lang w:eastAsia="ru-RU"/>
              </w:rPr>
              <w:t>лифтовые холлы первого этажа многоквартирного жилого дома и подземной парковки (при наличии). При отсутствии лифта:</w:t>
            </w:r>
          </w:p>
          <w:p w:rsidR="003845BD" w:rsidRPr="003845BD" w:rsidRDefault="003845BD" w:rsidP="00751D97">
            <w:pPr>
              <w:spacing w:after="0" w:line="240" w:lineRule="auto"/>
              <w:ind w:left="142" w:right="64"/>
              <w:rPr>
                <w:rFonts w:ascii="Times New Roman" w:eastAsia="Times New Roman" w:hAnsi="Times New Roman" w:cs="Times New Roman"/>
                <w:lang w:eastAsia="ru-RU"/>
              </w:rPr>
            </w:pPr>
            <w:r w:rsidRPr="003845BD">
              <w:rPr>
                <w:rFonts w:ascii="Times New Roman" w:eastAsia="Times New Roman" w:hAnsi="Times New Roman" w:cs="Times New Roman"/>
                <w:lang w:eastAsia="ru-RU"/>
              </w:rPr>
              <w:t>внутри подъезда на первом этаже многоквартирного жилого дома для обзора людей, поднимающихся по маршевой лестнице</w:t>
            </w:r>
          </w:p>
        </w:tc>
      </w:tr>
      <w:tr w:rsidR="00751D97" w:rsidRPr="003845BD" w:rsidTr="00751D97">
        <w:tc>
          <w:tcPr>
            <w:tcW w:w="1035" w:type="pct"/>
            <w:vMerge/>
            <w:tcBorders>
              <w:top w:val="single" w:sz="6" w:space="0" w:color="000000"/>
              <w:left w:val="single" w:sz="6" w:space="0" w:color="000000"/>
              <w:bottom w:val="single" w:sz="6" w:space="0" w:color="000000"/>
              <w:right w:val="single" w:sz="6" w:space="0" w:color="000000"/>
            </w:tcBorders>
            <w:vAlign w:val="center"/>
            <w:hideMark/>
          </w:tcPr>
          <w:p w:rsidR="003845BD" w:rsidRPr="003845BD" w:rsidRDefault="003845BD" w:rsidP="00751D97">
            <w:pPr>
              <w:spacing w:after="0" w:line="240" w:lineRule="auto"/>
              <w:ind w:left="142" w:right="64"/>
              <w:rPr>
                <w:rFonts w:ascii="Times New Roman" w:eastAsia="Times New Roman" w:hAnsi="Times New Roman" w:cs="Times New Roman"/>
                <w:lang w:eastAsia="ru-RU"/>
              </w:rPr>
            </w:pPr>
          </w:p>
        </w:tc>
        <w:tc>
          <w:tcPr>
            <w:tcW w:w="1465" w:type="pct"/>
            <w:tcBorders>
              <w:top w:val="single" w:sz="6" w:space="0" w:color="000000"/>
              <w:left w:val="single" w:sz="6" w:space="0" w:color="000000"/>
              <w:bottom w:val="single" w:sz="6" w:space="0" w:color="000000"/>
              <w:right w:val="single" w:sz="6" w:space="0" w:color="000000"/>
            </w:tcBorders>
            <w:hideMark/>
          </w:tcPr>
          <w:p w:rsidR="003845BD" w:rsidRPr="003845BD" w:rsidRDefault="003845BD" w:rsidP="00751D97">
            <w:pPr>
              <w:spacing w:after="0" w:line="240" w:lineRule="auto"/>
              <w:ind w:left="142" w:right="64"/>
              <w:rPr>
                <w:rFonts w:ascii="Times New Roman" w:eastAsia="Times New Roman" w:hAnsi="Times New Roman" w:cs="Times New Roman"/>
                <w:lang w:eastAsia="ru-RU"/>
              </w:rPr>
            </w:pPr>
            <w:proofErr w:type="spellStart"/>
            <w:r w:rsidRPr="003845BD">
              <w:rPr>
                <w:rFonts w:ascii="Times New Roman" w:eastAsia="Times New Roman" w:hAnsi="Times New Roman" w:cs="Times New Roman"/>
                <w:lang w:eastAsia="ru-RU"/>
              </w:rPr>
              <w:t>многоабонентский</w:t>
            </w:r>
            <w:proofErr w:type="spellEnd"/>
            <w:r w:rsidRPr="003845BD">
              <w:rPr>
                <w:rFonts w:ascii="Times New Roman" w:eastAsia="Times New Roman" w:hAnsi="Times New Roman" w:cs="Times New Roman"/>
                <w:lang w:eastAsia="ru-RU"/>
              </w:rPr>
              <w:t xml:space="preserve"> домофон со встроенной цифровой видеокамерой</w:t>
            </w:r>
          </w:p>
        </w:tc>
        <w:tc>
          <w:tcPr>
            <w:tcW w:w="2500" w:type="pct"/>
            <w:tcBorders>
              <w:top w:val="single" w:sz="6" w:space="0" w:color="000000"/>
              <w:left w:val="single" w:sz="6" w:space="0" w:color="000000"/>
              <w:bottom w:val="single" w:sz="6" w:space="0" w:color="000000"/>
              <w:right w:val="single" w:sz="6" w:space="0" w:color="000000"/>
            </w:tcBorders>
            <w:hideMark/>
          </w:tcPr>
          <w:p w:rsidR="003845BD" w:rsidRPr="003845BD" w:rsidRDefault="003845BD" w:rsidP="00751D97">
            <w:pPr>
              <w:spacing w:after="0" w:line="240" w:lineRule="auto"/>
              <w:ind w:left="142" w:right="64"/>
              <w:rPr>
                <w:rFonts w:ascii="Times New Roman" w:eastAsia="Times New Roman" w:hAnsi="Times New Roman" w:cs="Times New Roman"/>
                <w:lang w:eastAsia="ru-RU"/>
              </w:rPr>
            </w:pPr>
            <w:r w:rsidRPr="003845BD">
              <w:rPr>
                <w:rFonts w:ascii="Times New Roman" w:eastAsia="Times New Roman" w:hAnsi="Times New Roman" w:cs="Times New Roman"/>
                <w:lang w:eastAsia="ru-RU"/>
              </w:rPr>
              <w:t>лица людей, входящих в подъезды многоквартирного жилого дома</w:t>
            </w:r>
          </w:p>
        </w:tc>
      </w:tr>
    </w:tbl>
    <w:p w:rsidR="003845BD" w:rsidRDefault="00751D97" w:rsidP="00751D97">
      <w:pPr>
        <w:shd w:val="clear" w:color="auto" w:fill="FFFFFF"/>
        <w:spacing w:before="100" w:beforeAutospacing="1" w:after="100" w:afterAutospacing="1" w:line="240" w:lineRule="auto"/>
        <w:ind w:firstLine="567"/>
        <w:jc w:val="both"/>
        <w:rPr>
          <w:rFonts w:ascii="Times New Roman" w:eastAsia="Times New Roman" w:hAnsi="Times New Roman" w:cs="Times New Roman"/>
          <w:b/>
          <w:color w:val="22272F"/>
          <w:sz w:val="24"/>
          <w:szCs w:val="24"/>
          <w:lang w:eastAsia="ru-RU"/>
        </w:rPr>
      </w:pPr>
      <w:r w:rsidRPr="00751D97">
        <w:rPr>
          <w:rFonts w:ascii="Times New Roman" w:eastAsia="Times New Roman" w:hAnsi="Times New Roman" w:cs="Times New Roman"/>
          <w:b/>
          <w:color w:val="22272F"/>
          <w:sz w:val="24"/>
          <w:szCs w:val="24"/>
          <w:lang w:eastAsia="ru-RU"/>
        </w:rPr>
        <w:lastRenderedPageBreak/>
        <w:t>1</w:t>
      </w:r>
      <w:r w:rsidR="003845BD" w:rsidRPr="003845BD">
        <w:rPr>
          <w:rFonts w:ascii="Times New Roman" w:eastAsia="Times New Roman" w:hAnsi="Times New Roman" w:cs="Times New Roman"/>
          <w:b/>
          <w:color w:val="22272F"/>
          <w:sz w:val="24"/>
          <w:szCs w:val="24"/>
          <w:lang w:eastAsia="ru-RU"/>
        </w:rPr>
        <w:t>.</w:t>
      </w:r>
      <w:r w:rsidRPr="00751D97">
        <w:rPr>
          <w:rFonts w:ascii="Times New Roman" w:eastAsia="Times New Roman" w:hAnsi="Times New Roman" w:cs="Times New Roman"/>
          <w:b/>
          <w:color w:val="22272F"/>
          <w:sz w:val="24"/>
          <w:szCs w:val="24"/>
          <w:lang w:eastAsia="ru-RU"/>
        </w:rPr>
        <w:t>1</w:t>
      </w:r>
      <w:r w:rsidR="00A94475">
        <w:rPr>
          <w:rFonts w:ascii="Times New Roman" w:eastAsia="Times New Roman" w:hAnsi="Times New Roman" w:cs="Times New Roman"/>
          <w:b/>
          <w:color w:val="22272F"/>
          <w:sz w:val="24"/>
          <w:szCs w:val="24"/>
          <w:lang w:eastAsia="ru-RU"/>
        </w:rPr>
        <w:t>2</w:t>
      </w:r>
      <w:r w:rsidR="003845BD" w:rsidRPr="003845BD">
        <w:rPr>
          <w:rFonts w:ascii="Times New Roman" w:eastAsia="Times New Roman" w:hAnsi="Times New Roman" w:cs="Times New Roman"/>
          <w:b/>
          <w:color w:val="22272F"/>
          <w:sz w:val="24"/>
          <w:szCs w:val="24"/>
          <w:lang w:eastAsia="ru-RU"/>
        </w:rPr>
        <w:t>. В области благоустройства и озеленения территории</w:t>
      </w:r>
      <w:r w:rsidR="007C1B43">
        <w:rPr>
          <w:rFonts w:ascii="Times New Roman" w:eastAsia="Times New Roman" w:hAnsi="Times New Roman" w:cs="Times New Roman"/>
          <w:b/>
          <w:color w:val="22272F"/>
          <w:sz w:val="24"/>
          <w:szCs w:val="24"/>
          <w:lang w:eastAsia="ru-RU"/>
        </w:rPr>
        <w:t>.</w:t>
      </w:r>
    </w:p>
    <w:p w:rsidR="00C14A94" w:rsidRPr="003845BD" w:rsidRDefault="00C14A94" w:rsidP="00751D97">
      <w:pPr>
        <w:shd w:val="clear" w:color="auto" w:fill="FFFFFF"/>
        <w:spacing w:before="100" w:beforeAutospacing="1" w:after="100" w:afterAutospacing="1" w:line="240" w:lineRule="auto"/>
        <w:ind w:firstLine="567"/>
        <w:jc w:val="both"/>
        <w:rPr>
          <w:rFonts w:ascii="Times New Roman" w:eastAsia="Times New Roman" w:hAnsi="Times New Roman" w:cs="Times New Roman"/>
          <w:b/>
          <w:color w:val="22272F"/>
          <w:sz w:val="24"/>
          <w:szCs w:val="24"/>
          <w:lang w:eastAsia="ru-RU"/>
        </w:rPr>
      </w:pPr>
      <w:r w:rsidRPr="009B047F">
        <w:rPr>
          <w:rFonts w:ascii="Times New Roman" w:eastAsia="Times New Roman" w:hAnsi="Times New Roman" w:cs="Times New Roman"/>
          <w:sz w:val="24"/>
          <w:szCs w:val="24"/>
          <w:lang w:eastAsia="ru-RU"/>
        </w:rPr>
        <w:t xml:space="preserve">Расчетные показатели минимально допустимого уровня обеспеченности населения в области </w:t>
      </w:r>
      <w:r w:rsidRPr="00C14A94">
        <w:rPr>
          <w:rFonts w:ascii="Times New Roman" w:eastAsia="Times New Roman" w:hAnsi="Times New Roman" w:cs="Times New Roman"/>
          <w:color w:val="22272F"/>
          <w:sz w:val="24"/>
          <w:szCs w:val="24"/>
          <w:lang w:eastAsia="ru-RU"/>
        </w:rPr>
        <w:t>благоустройства и озеленения территории</w:t>
      </w:r>
      <w:r w:rsidRPr="009B047F">
        <w:rPr>
          <w:rFonts w:ascii="Times New Roman" w:eastAsia="Times New Roman" w:hAnsi="Times New Roman" w:cs="Times New Roman"/>
          <w:sz w:val="24"/>
          <w:szCs w:val="24"/>
          <w:lang w:eastAsia="ru-RU"/>
        </w:rPr>
        <w:t xml:space="preserve"> и максимально допустимого уровня территориальной доступности </w:t>
      </w:r>
      <w:r>
        <w:rPr>
          <w:rFonts w:ascii="Times New Roman" w:eastAsia="Times New Roman" w:hAnsi="Times New Roman" w:cs="Times New Roman"/>
          <w:sz w:val="24"/>
          <w:szCs w:val="24"/>
          <w:lang w:eastAsia="ru-RU"/>
        </w:rPr>
        <w:t>таких объектов.</w:t>
      </w:r>
    </w:p>
    <w:p w:rsidR="003845BD" w:rsidRPr="003845BD" w:rsidRDefault="00751D97" w:rsidP="00751D97">
      <w:pPr>
        <w:shd w:val="clear" w:color="auto" w:fill="FFFFFF"/>
        <w:spacing w:after="0" w:line="240" w:lineRule="auto"/>
        <w:ind w:firstLine="567"/>
        <w:jc w:val="both"/>
        <w:rPr>
          <w:rFonts w:ascii="Times New Roman" w:eastAsia="Times New Roman" w:hAnsi="Times New Roman" w:cs="Times New Roman"/>
          <w:color w:val="22272F"/>
          <w:sz w:val="24"/>
          <w:szCs w:val="24"/>
          <w:lang w:eastAsia="ru-RU"/>
        </w:rPr>
      </w:pPr>
      <w:r w:rsidRPr="00751D97">
        <w:rPr>
          <w:rFonts w:ascii="Times New Roman" w:eastAsia="Times New Roman" w:hAnsi="Times New Roman" w:cs="Times New Roman"/>
          <w:color w:val="22272F"/>
          <w:sz w:val="24"/>
          <w:szCs w:val="24"/>
          <w:lang w:eastAsia="ru-RU"/>
        </w:rPr>
        <w:t>1</w:t>
      </w:r>
      <w:r w:rsidR="003845BD" w:rsidRPr="003845BD">
        <w:rPr>
          <w:rFonts w:ascii="Times New Roman" w:eastAsia="Times New Roman" w:hAnsi="Times New Roman" w:cs="Times New Roman"/>
          <w:color w:val="22272F"/>
          <w:sz w:val="24"/>
          <w:szCs w:val="24"/>
          <w:lang w:eastAsia="ru-RU"/>
        </w:rPr>
        <w:t>.</w:t>
      </w:r>
      <w:r w:rsidRPr="00751D97">
        <w:rPr>
          <w:rFonts w:ascii="Times New Roman" w:eastAsia="Times New Roman" w:hAnsi="Times New Roman" w:cs="Times New Roman"/>
          <w:color w:val="22272F"/>
          <w:sz w:val="24"/>
          <w:szCs w:val="24"/>
          <w:lang w:eastAsia="ru-RU"/>
        </w:rPr>
        <w:t>1</w:t>
      </w:r>
      <w:r w:rsidR="00A94475">
        <w:rPr>
          <w:rFonts w:ascii="Times New Roman" w:eastAsia="Times New Roman" w:hAnsi="Times New Roman" w:cs="Times New Roman"/>
          <w:color w:val="22272F"/>
          <w:sz w:val="24"/>
          <w:szCs w:val="24"/>
          <w:lang w:eastAsia="ru-RU"/>
        </w:rPr>
        <w:t>2</w:t>
      </w:r>
      <w:r w:rsidR="003845BD" w:rsidRPr="003845BD">
        <w:rPr>
          <w:rFonts w:ascii="Times New Roman" w:eastAsia="Times New Roman" w:hAnsi="Times New Roman" w:cs="Times New Roman"/>
          <w:color w:val="22272F"/>
          <w:sz w:val="24"/>
          <w:szCs w:val="24"/>
          <w:lang w:eastAsia="ru-RU"/>
        </w:rPr>
        <w:t>.1. Территории общего пользования проектируют в виде единой непрерывной системы: озелененных территорий (малые парки, скверы, площади, набережные, бульвары, аллеи), общественных площадей и входных групп общественных зданий и помещений (входные группы общественных зданий и помещений проектируют по СП 118.13330.2022), объединенных улицами и дорогами, пешеходными и велосипедными коммуникациями и пр.</w:t>
      </w:r>
    </w:p>
    <w:p w:rsidR="003845BD" w:rsidRPr="003845BD" w:rsidRDefault="00751D97" w:rsidP="00751D97">
      <w:pPr>
        <w:shd w:val="clear" w:color="auto" w:fill="FFFFFF"/>
        <w:spacing w:after="0" w:line="240" w:lineRule="auto"/>
        <w:ind w:firstLine="567"/>
        <w:jc w:val="both"/>
        <w:rPr>
          <w:rFonts w:ascii="Times New Roman" w:eastAsia="Times New Roman" w:hAnsi="Times New Roman" w:cs="Times New Roman"/>
          <w:color w:val="22272F"/>
          <w:sz w:val="24"/>
          <w:szCs w:val="24"/>
          <w:lang w:eastAsia="ru-RU"/>
        </w:rPr>
      </w:pPr>
      <w:r w:rsidRPr="00751D97">
        <w:rPr>
          <w:rFonts w:ascii="Times New Roman" w:eastAsia="Times New Roman" w:hAnsi="Times New Roman" w:cs="Times New Roman"/>
          <w:color w:val="22272F"/>
          <w:sz w:val="24"/>
          <w:szCs w:val="24"/>
          <w:lang w:eastAsia="ru-RU"/>
        </w:rPr>
        <w:t>1</w:t>
      </w:r>
      <w:r w:rsidR="003845BD" w:rsidRPr="003845BD">
        <w:rPr>
          <w:rFonts w:ascii="Times New Roman" w:eastAsia="Times New Roman" w:hAnsi="Times New Roman" w:cs="Times New Roman"/>
          <w:color w:val="22272F"/>
          <w:sz w:val="24"/>
          <w:szCs w:val="24"/>
          <w:lang w:eastAsia="ru-RU"/>
        </w:rPr>
        <w:t>.</w:t>
      </w:r>
      <w:r w:rsidRPr="00751D97">
        <w:rPr>
          <w:rFonts w:ascii="Times New Roman" w:eastAsia="Times New Roman" w:hAnsi="Times New Roman" w:cs="Times New Roman"/>
          <w:color w:val="22272F"/>
          <w:sz w:val="24"/>
          <w:szCs w:val="24"/>
          <w:lang w:eastAsia="ru-RU"/>
        </w:rPr>
        <w:t>1</w:t>
      </w:r>
      <w:r w:rsidR="00A94475">
        <w:rPr>
          <w:rFonts w:ascii="Times New Roman" w:eastAsia="Times New Roman" w:hAnsi="Times New Roman" w:cs="Times New Roman"/>
          <w:color w:val="22272F"/>
          <w:sz w:val="24"/>
          <w:szCs w:val="24"/>
          <w:lang w:eastAsia="ru-RU"/>
        </w:rPr>
        <w:t>2</w:t>
      </w:r>
      <w:r w:rsidR="003845BD" w:rsidRPr="003845BD">
        <w:rPr>
          <w:rFonts w:ascii="Times New Roman" w:eastAsia="Times New Roman" w:hAnsi="Times New Roman" w:cs="Times New Roman"/>
          <w:color w:val="22272F"/>
          <w:sz w:val="24"/>
          <w:szCs w:val="24"/>
          <w:lang w:eastAsia="ru-RU"/>
        </w:rPr>
        <w:t>.2. Минимально допустимую площадь озелененных территорий общего пользования следует определять по таблице 1</w:t>
      </w:r>
      <w:r w:rsidR="00A94475">
        <w:rPr>
          <w:rFonts w:ascii="Times New Roman" w:eastAsia="Times New Roman" w:hAnsi="Times New Roman" w:cs="Times New Roman"/>
          <w:color w:val="22272F"/>
          <w:sz w:val="24"/>
          <w:szCs w:val="24"/>
          <w:lang w:eastAsia="ru-RU"/>
        </w:rPr>
        <w:t>2</w:t>
      </w:r>
      <w:r w:rsidR="003845BD" w:rsidRPr="003845BD">
        <w:rPr>
          <w:rFonts w:ascii="Times New Roman" w:eastAsia="Times New Roman" w:hAnsi="Times New Roman" w:cs="Times New Roman"/>
          <w:color w:val="22272F"/>
          <w:sz w:val="24"/>
          <w:szCs w:val="24"/>
          <w:lang w:eastAsia="ru-RU"/>
        </w:rPr>
        <w:t>.</w:t>
      </w:r>
    </w:p>
    <w:p w:rsidR="003845BD" w:rsidRPr="003845BD" w:rsidRDefault="003845BD" w:rsidP="00751D97">
      <w:pPr>
        <w:shd w:val="clear" w:color="auto" w:fill="FFFFFF"/>
        <w:spacing w:after="0" w:line="240" w:lineRule="auto"/>
        <w:ind w:firstLine="567"/>
        <w:jc w:val="right"/>
        <w:rPr>
          <w:rFonts w:ascii="Times New Roman" w:eastAsia="Times New Roman" w:hAnsi="Times New Roman" w:cs="Times New Roman"/>
          <w:color w:val="22272F"/>
          <w:sz w:val="24"/>
          <w:szCs w:val="24"/>
          <w:lang w:eastAsia="ru-RU"/>
        </w:rPr>
      </w:pPr>
      <w:r w:rsidRPr="003845BD">
        <w:rPr>
          <w:rFonts w:ascii="Times New Roman" w:eastAsia="Times New Roman" w:hAnsi="Times New Roman" w:cs="Times New Roman"/>
          <w:color w:val="22272F"/>
          <w:sz w:val="24"/>
          <w:szCs w:val="24"/>
          <w:lang w:eastAsia="ru-RU"/>
        </w:rPr>
        <w:t xml:space="preserve">Таблица </w:t>
      </w:r>
      <w:r w:rsidR="003B756C">
        <w:rPr>
          <w:rFonts w:ascii="Times New Roman" w:eastAsia="Times New Roman" w:hAnsi="Times New Roman" w:cs="Times New Roman"/>
          <w:color w:val="22272F"/>
          <w:sz w:val="24"/>
          <w:szCs w:val="24"/>
          <w:lang w:eastAsia="ru-RU"/>
        </w:rPr>
        <w:t>1</w:t>
      </w:r>
      <w:r w:rsidR="00A94475">
        <w:rPr>
          <w:rFonts w:ascii="Times New Roman" w:eastAsia="Times New Roman" w:hAnsi="Times New Roman" w:cs="Times New Roman"/>
          <w:color w:val="22272F"/>
          <w:sz w:val="24"/>
          <w:szCs w:val="24"/>
          <w:lang w:eastAsia="ru-RU"/>
        </w:rPr>
        <w:t>2</w:t>
      </w:r>
    </w:p>
    <w:tbl>
      <w:tblPr>
        <w:tblW w:w="4992" w:type="pct"/>
        <w:tblCellMar>
          <w:top w:w="15" w:type="dxa"/>
          <w:left w:w="15" w:type="dxa"/>
          <w:bottom w:w="15" w:type="dxa"/>
          <w:right w:w="15" w:type="dxa"/>
        </w:tblCellMar>
        <w:tblLook w:val="04A0" w:firstRow="1" w:lastRow="0" w:firstColumn="1" w:lastColumn="0" w:noHBand="0" w:noVBand="1"/>
      </w:tblPr>
      <w:tblGrid>
        <w:gridCol w:w="4978"/>
        <w:gridCol w:w="4676"/>
      </w:tblGrid>
      <w:tr w:rsidR="003B756C" w:rsidRPr="003845BD" w:rsidTr="003B756C">
        <w:trPr>
          <w:trHeight w:val="446"/>
        </w:trPr>
        <w:tc>
          <w:tcPr>
            <w:tcW w:w="2578" w:type="pct"/>
            <w:tcBorders>
              <w:top w:val="single" w:sz="6" w:space="0" w:color="000000"/>
              <w:left w:val="single" w:sz="6" w:space="0" w:color="000000"/>
              <w:bottom w:val="single" w:sz="4" w:space="0" w:color="auto"/>
              <w:right w:val="single" w:sz="6" w:space="0" w:color="000000"/>
            </w:tcBorders>
            <w:hideMark/>
          </w:tcPr>
          <w:p w:rsidR="003845BD" w:rsidRPr="003845BD" w:rsidRDefault="003B756C" w:rsidP="003B756C">
            <w:pPr>
              <w:spacing w:after="0" w:line="240" w:lineRule="auto"/>
              <w:ind w:left="142"/>
              <w:jc w:val="center"/>
              <w:rPr>
                <w:rFonts w:ascii="Times New Roman" w:eastAsia="Times New Roman" w:hAnsi="Times New Roman" w:cs="Times New Roman"/>
                <w:lang w:eastAsia="ru-RU"/>
              </w:rPr>
            </w:pPr>
            <w:r w:rsidRPr="003845BD">
              <w:rPr>
                <w:rFonts w:ascii="Times New Roman" w:eastAsia="Times New Roman" w:hAnsi="Times New Roman" w:cs="Times New Roman"/>
                <w:lang w:eastAsia="ru-RU"/>
              </w:rPr>
              <w:t>Озелененная территория общего пользования</w:t>
            </w:r>
          </w:p>
        </w:tc>
        <w:tc>
          <w:tcPr>
            <w:tcW w:w="2422" w:type="pct"/>
            <w:tcBorders>
              <w:top w:val="single" w:sz="6" w:space="0" w:color="000000"/>
              <w:left w:val="single" w:sz="4" w:space="0" w:color="auto"/>
              <w:bottom w:val="single" w:sz="4" w:space="0" w:color="auto"/>
              <w:right w:val="single" w:sz="6" w:space="0" w:color="000000"/>
            </w:tcBorders>
          </w:tcPr>
          <w:p w:rsidR="003B756C" w:rsidRPr="003845BD" w:rsidRDefault="003B756C" w:rsidP="003B756C">
            <w:pPr>
              <w:spacing w:after="0" w:line="240" w:lineRule="auto"/>
              <w:ind w:left="142"/>
              <w:jc w:val="center"/>
              <w:rPr>
                <w:rFonts w:ascii="Times New Roman" w:eastAsia="Times New Roman" w:hAnsi="Times New Roman" w:cs="Times New Roman"/>
                <w:lang w:eastAsia="ru-RU"/>
              </w:rPr>
            </w:pPr>
            <w:r w:rsidRPr="003845BD">
              <w:rPr>
                <w:rFonts w:ascii="Times New Roman" w:eastAsia="Times New Roman" w:hAnsi="Times New Roman" w:cs="Times New Roman"/>
                <w:lang w:eastAsia="ru-RU"/>
              </w:rPr>
              <w:t>Площадь озелененных территорий сельских населенных пунктов, кв. м/чел.</w:t>
            </w:r>
          </w:p>
        </w:tc>
      </w:tr>
      <w:tr w:rsidR="003B756C" w:rsidRPr="003845BD" w:rsidTr="003B756C">
        <w:trPr>
          <w:trHeight w:val="282"/>
        </w:trPr>
        <w:tc>
          <w:tcPr>
            <w:tcW w:w="2578" w:type="pct"/>
            <w:tcBorders>
              <w:top w:val="single" w:sz="4" w:space="0" w:color="auto"/>
              <w:left w:val="single" w:sz="6" w:space="0" w:color="000000"/>
              <w:bottom w:val="single" w:sz="6" w:space="0" w:color="000000"/>
              <w:right w:val="single" w:sz="6" w:space="0" w:color="000000"/>
            </w:tcBorders>
          </w:tcPr>
          <w:p w:rsidR="003845BD" w:rsidRPr="003845BD" w:rsidRDefault="003B756C" w:rsidP="005D1CE7">
            <w:pPr>
              <w:spacing w:after="0" w:line="240" w:lineRule="auto"/>
              <w:ind w:left="142"/>
              <w:rPr>
                <w:rFonts w:ascii="Times New Roman" w:eastAsia="Times New Roman" w:hAnsi="Times New Roman" w:cs="Times New Roman"/>
                <w:lang w:eastAsia="ru-RU"/>
              </w:rPr>
            </w:pPr>
            <w:r w:rsidRPr="003845BD">
              <w:rPr>
                <w:rFonts w:ascii="Times New Roman" w:eastAsia="Times New Roman" w:hAnsi="Times New Roman" w:cs="Times New Roman"/>
                <w:lang w:eastAsia="ru-RU"/>
              </w:rPr>
              <w:t>Общегородского значения</w:t>
            </w:r>
          </w:p>
        </w:tc>
        <w:tc>
          <w:tcPr>
            <w:tcW w:w="2422" w:type="pct"/>
            <w:tcBorders>
              <w:top w:val="single" w:sz="4" w:space="0" w:color="auto"/>
              <w:left w:val="single" w:sz="4" w:space="0" w:color="auto"/>
              <w:right w:val="single" w:sz="6" w:space="0" w:color="000000"/>
            </w:tcBorders>
          </w:tcPr>
          <w:p w:rsidR="003845BD" w:rsidRPr="003845BD" w:rsidRDefault="003B756C" w:rsidP="005D1CE7">
            <w:pPr>
              <w:spacing w:after="0" w:line="240" w:lineRule="auto"/>
              <w:ind w:left="142"/>
              <w:jc w:val="center"/>
              <w:rPr>
                <w:rFonts w:ascii="Times New Roman" w:eastAsia="Times New Roman" w:hAnsi="Times New Roman" w:cs="Times New Roman"/>
                <w:lang w:eastAsia="ru-RU"/>
              </w:rPr>
            </w:pPr>
            <w:r w:rsidRPr="003845BD">
              <w:rPr>
                <w:rFonts w:ascii="Times New Roman" w:eastAsia="Times New Roman" w:hAnsi="Times New Roman" w:cs="Times New Roman"/>
                <w:lang w:eastAsia="ru-RU"/>
              </w:rPr>
              <w:t>16</w:t>
            </w:r>
          </w:p>
        </w:tc>
      </w:tr>
      <w:tr w:rsidR="003B756C" w:rsidRPr="003845BD" w:rsidTr="003B756C">
        <w:tc>
          <w:tcPr>
            <w:tcW w:w="2578" w:type="pct"/>
            <w:tcBorders>
              <w:top w:val="single" w:sz="6" w:space="0" w:color="000000"/>
              <w:left w:val="single" w:sz="6" w:space="0" w:color="000000"/>
              <w:bottom w:val="single" w:sz="6" w:space="0" w:color="000000"/>
              <w:right w:val="single" w:sz="6" w:space="0" w:color="000000"/>
            </w:tcBorders>
          </w:tcPr>
          <w:p w:rsidR="003845BD" w:rsidRPr="003845BD" w:rsidRDefault="003B756C" w:rsidP="005D1CE7">
            <w:pPr>
              <w:spacing w:after="0" w:line="240" w:lineRule="auto"/>
              <w:ind w:left="142"/>
              <w:rPr>
                <w:rFonts w:ascii="Times New Roman" w:eastAsia="Times New Roman" w:hAnsi="Times New Roman" w:cs="Times New Roman"/>
                <w:lang w:eastAsia="ru-RU"/>
              </w:rPr>
            </w:pPr>
            <w:r w:rsidRPr="003845BD">
              <w:rPr>
                <w:rFonts w:ascii="Times New Roman" w:eastAsia="Times New Roman" w:hAnsi="Times New Roman" w:cs="Times New Roman"/>
                <w:lang w:eastAsia="ru-RU"/>
              </w:rPr>
              <w:t>Жилых районов</w:t>
            </w:r>
          </w:p>
        </w:tc>
        <w:tc>
          <w:tcPr>
            <w:tcW w:w="2422" w:type="pct"/>
            <w:tcBorders>
              <w:top w:val="single" w:sz="6" w:space="0" w:color="000000"/>
              <w:left w:val="single" w:sz="6" w:space="0" w:color="000000"/>
              <w:bottom w:val="single" w:sz="6" w:space="0" w:color="000000"/>
              <w:right w:val="single" w:sz="6" w:space="0" w:color="000000"/>
            </w:tcBorders>
          </w:tcPr>
          <w:p w:rsidR="003845BD" w:rsidRPr="003845BD" w:rsidRDefault="003B756C" w:rsidP="005D1CE7">
            <w:pPr>
              <w:spacing w:after="0" w:line="240" w:lineRule="auto"/>
              <w:ind w:left="142"/>
              <w:jc w:val="center"/>
              <w:rPr>
                <w:rFonts w:ascii="Times New Roman" w:eastAsia="Times New Roman" w:hAnsi="Times New Roman" w:cs="Times New Roman"/>
                <w:lang w:eastAsia="ru-RU"/>
              </w:rPr>
            </w:pPr>
            <w:r w:rsidRPr="003845BD">
              <w:rPr>
                <w:rFonts w:ascii="Times New Roman" w:eastAsia="Times New Roman" w:hAnsi="Times New Roman" w:cs="Times New Roman"/>
                <w:lang w:eastAsia="ru-RU"/>
              </w:rPr>
              <w:t>6</w:t>
            </w:r>
          </w:p>
        </w:tc>
      </w:tr>
    </w:tbl>
    <w:p w:rsidR="003B756C" w:rsidRPr="003B756C" w:rsidRDefault="009B4294" w:rsidP="003B756C">
      <w:pPr>
        <w:shd w:val="clear" w:color="auto" w:fill="FFFFFF"/>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r w:rsidR="00A94475">
        <w:rPr>
          <w:rFonts w:ascii="Times New Roman" w:eastAsia="Times New Roman" w:hAnsi="Times New Roman" w:cs="Times New Roman"/>
          <w:sz w:val="24"/>
          <w:szCs w:val="24"/>
          <w:lang w:eastAsia="ru-RU"/>
        </w:rPr>
        <w:t>2</w:t>
      </w:r>
      <w:r w:rsidR="003B756C" w:rsidRPr="003B756C">
        <w:rPr>
          <w:rFonts w:ascii="Times New Roman" w:eastAsia="Times New Roman" w:hAnsi="Times New Roman" w:cs="Times New Roman"/>
          <w:sz w:val="24"/>
          <w:szCs w:val="24"/>
          <w:lang w:eastAsia="ru-RU"/>
        </w:rPr>
        <w:t>.3. При размещении озелененных территорий общего пользования следует максимально сохранять участки с существующими насаждениями и водоемами. Процентное соотношение площади зеленых насаждений на территории общего пользования площадью более 3 га принимают не менее 70% ее площади, на территории общего пользования площадью менее 3 га - не менее 40% ее площади.</w:t>
      </w:r>
    </w:p>
    <w:p w:rsidR="003B756C" w:rsidRPr="003B756C" w:rsidRDefault="009B4294" w:rsidP="003B756C">
      <w:pPr>
        <w:shd w:val="clear" w:color="auto" w:fill="FFFFFF"/>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r w:rsidR="00A94475">
        <w:rPr>
          <w:rFonts w:ascii="Times New Roman" w:eastAsia="Times New Roman" w:hAnsi="Times New Roman" w:cs="Times New Roman"/>
          <w:sz w:val="24"/>
          <w:szCs w:val="24"/>
          <w:lang w:eastAsia="ru-RU"/>
        </w:rPr>
        <w:t>2</w:t>
      </w:r>
      <w:r w:rsidR="003B756C" w:rsidRPr="003B756C">
        <w:rPr>
          <w:rFonts w:ascii="Times New Roman" w:eastAsia="Times New Roman" w:hAnsi="Times New Roman" w:cs="Times New Roman"/>
          <w:sz w:val="24"/>
          <w:szCs w:val="24"/>
          <w:lang w:eastAsia="ru-RU"/>
        </w:rPr>
        <w:t>.4. При озеленении земельного участка необходимо высаживать деревья из расчета 7,5 дерева на каждые 1000 кв. м земельного участка. В том числе осуществлять посадку деревьев вдоль границ территории проектирования, граничащей с территориями общего пользования, на расстоянии не более 8 метров от границы участка, из расчета 84 дерева на 1 км границы территории проектирования, с соблюдением интервала не более 12 метров между ними.</w:t>
      </w:r>
    </w:p>
    <w:p w:rsidR="003B756C" w:rsidRPr="003B756C" w:rsidRDefault="009B4294" w:rsidP="003B756C">
      <w:pPr>
        <w:shd w:val="clear" w:color="auto" w:fill="FFFFFF"/>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r w:rsidR="00A94475">
        <w:rPr>
          <w:rFonts w:ascii="Times New Roman" w:eastAsia="Times New Roman" w:hAnsi="Times New Roman" w:cs="Times New Roman"/>
          <w:sz w:val="24"/>
          <w:szCs w:val="24"/>
          <w:lang w:eastAsia="ru-RU"/>
        </w:rPr>
        <w:t>2</w:t>
      </w:r>
      <w:r w:rsidR="003B756C" w:rsidRPr="003B756C">
        <w:rPr>
          <w:rFonts w:ascii="Times New Roman" w:eastAsia="Times New Roman" w:hAnsi="Times New Roman" w:cs="Times New Roman"/>
          <w:sz w:val="24"/>
          <w:szCs w:val="24"/>
          <w:lang w:eastAsia="ru-RU"/>
        </w:rPr>
        <w:t>.5. Плоскостные спортивные сооружения, в том числе планируемые к размещению генеральным планом, допускается размещать в озелененных территориях общего пользования (без образования земельного участка) на площади не более 20% от площади озелененной территории общего пользования.</w:t>
      </w:r>
    </w:p>
    <w:p w:rsidR="003B756C" w:rsidRPr="003B756C" w:rsidRDefault="009B4294" w:rsidP="003B756C">
      <w:pPr>
        <w:shd w:val="clear" w:color="auto" w:fill="FFFFFF"/>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1.13</w:t>
      </w:r>
      <w:r w:rsidR="003B756C" w:rsidRPr="003B756C">
        <w:rPr>
          <w:rFonts w:ascii="Times New Roman" w:eastAsia="Times New Roman" w:hAnsi="Times New Roman" w:cs="Times New Roman"/>
          <w:sz w:val="24"/>
          <w:szCs w:val="24"/>
          <w:lang w:eastAsia="ru-RU"/>
        </w:rPr>
        <w:t>.6. Расчетный показатель минимального уровня обеспеченности многоквартирных жилых домов площадками придомовой территории следует определять по таблице 1</w:t>
      </w:r>
      <w:r w:rsidR="00A94475">
        <w:rPr>
          <w:rFonts w:ascii="Times New Roman" w:eastAsia="Times New Roman" w:hAnsi="Times New Roman" w:cs="Times New Roman"/>
          <w:sz w:val="24"/>
          <w:szCs w:val="24"/>
          <w:lang w:eastAsia="ru-RU"/>
        </w:rPr>
        <w:t>2</w:t>
      </w:r>
      <w:r w:rsidR="003B756C" w:rsidRPr="003B756C">
        <w:rPr>
          <w:rFonts w:ascii="Times New Roman" w:eastAsia="Times New Roman" w:hAnsi="Times New Roman" w:cs="Times New Roman"/>
          <w:sz w:val="24"/>
          <w:szCs w:val="24"/>
          <w:lang w:eastAsia="ru-RU"/>
        </w:rPr>
        <w:t>.</w:t>
      </w:r>
      <w:r w:rsidR="003B756C">
        <w:rPr>
          <w:rFonts w:ascii="Times New Roman" w:eastAsia="Times New Roman" w:hAnsi="Times New Roman" w:cs="Times New Roman"/>
          <w:sz w:val="24"/>
          <w:szCs w:val="24"/>
          <w:lang w:eastAsia="ru-RU"/>
        </w:rPr>
        <w:t>1.</w:t>
      </w:r>
    </w:p>
    <w:p w:rsidR="003B756C" w:rsidRPr="003B756C" w:rsidRDefault="003B756C" w:rsidP="003B756C">
      <w:pPr>
        <w:shd w:val="clear" w:color="auto" w:fill="FFFFFF"/>
        <w:spacing w:after="0" w:line="240" w:lineRule="auto"/>
        <w:ind w:firstLine="567"/>
        <w:jc w:val="right"/>
        <w:rPr>
          <w:rFonts w:ascii="Times New Roman" w:eastAsia="Times New Roman" w:hAnsi="Times New Roman" w:cs="Times New Roman"/>
          <w:sz w:val="24"/>
          <w:szCs w:val="24"/>
          <w:lang w:eastAsia="ru-RU"/>
        </w:rPr>
      </w:pPr>
      <w:r w:rsidRPr="003B756C">
        <w:rPr>
          <w:rFonts w:ascii="Times New Roman" w:eastAsia="Times New Roman" w:hAnsi="Times New Roman" w:cs="Times New Roman"/>
          <w:sz w:val="24"/>
          <w:szCs w:val="24"/>
          <w:lang w:eastAsia="ru-RU"/>
        </w:rPr>
        <w:t>Таблица 1</w:t>
      </w:r>
      <w:r w:rsidR="00A94475">
        <w:rPr>
          <w:rFonts w:ascii="Times New Roman" w:eastAsia="Times New Roman" w:hAnsi="Times New Roman" w:cs="Times New Roman"/>
          <w:sz w:val="24"/>
          <w:szCs w:val="24"/>
          <w:lang w:eastAsia="ru-RU"/>
        </w:rPr>
        <w:t>2</w:t>
      </w:r>
      <w:r>
        <w:rPr>
          <w:rFonts w:ascii="Times New Roman" w:eastAsia="Times New Roman" w:hAnsi="Times New Roman" w:cs="Times New Roman"/>
          <w:sz w:val="24"/>
          <w:szCs w:val="24"/>
          <w:lang w:eastAsia="ru-RU"/>
        </w:rPr>
        <w:t>.1</w:t>
      </w:r>
    </w:p>
    <w:tbl>
      <w:tblPr>
        <w:tblW w:w="5000" w:type="pct"/>
        <w:tblCellMar>
          <w:top w:w="15" w:type="dxa"/>
          <w:left w:w="15" w:type="dxa"/>
          <w:bottom w:w="15" w:type="dxa"/>
          <w:right w:w="15" w:type="dxa"/>
        </w:tblCellMar>
        <w:tblLook w:val="04A0" w:firstRow="1" w:lastRow="0" w:firstColumn="1" w:lastColumn="0" w:noHBand="0" w:noVBand="1"/>
      </w:tblPr>
      <w:tblGrid>
        <w:gridCol w:w="2709"/>
        <w:gridCol w:w="2402"/>
        <w:gridCol w:w="2228"/>
        <w:gridCol w:w="2330"/>
      </w:tblGrid>
      <w:tr w:rsidR="003B756C" w:rsidRPr="003B756C" w:rsidTr="00A94475">
        <w:tc>
          <w:tcPr>
            <w:tcW w:w="1401" w:type="pct"/>
            <w:tcBorders>
              <w:top w:val="single" w:sz="6" w:space="0" w:color="000000"/>
              <w:left w:val="single" w:sz="6" w:space="0" w:color="000000"/>
              <w:bottom w:val="single" w:sz="6" w:space="0" w:color="000000"/>
              <w:right w:val="single" w:sz="6" w:space="0" w:color="000000"/>
            </w:tcBorders>
            <w:hideMark/>
          </w:tcPr>
          <w:p w:rsidR="003B756C" w:rsidRPr="003B756C" w:rsidRDefault="003B756C" w:rsidP="003B756C">
            <w:pPr>
              <w:spacing w:after="0" w:line="240" w:lineRule="auto"/>
              <w:ind w:left="142"/>
              <w:jc w:val="center"/>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Элемент придомовой территории</w:t>
            </w:r>
          </w:p>
        </w:tc>
        <w:tc>
          <w:tcPr>
            <w:tcW w:w="1242" w:type="pct"/>
            <w:tcBorders>
              <w:top w:val="single" w:sz="6" w:space="0" w:color="000000"/>
              <w:left w:val="single" w:sz="6" w:space="0" w:color="000000"/>
              <w:bottom w:val="single" w:sz="6" w:space="0" w:color="000000"/>
              <w:right w:val="single" w:sz="6" w:space="0" w:color="000000"/>
            </w:tcBorders>
            <w:hideMark/>
          </w:tcPr>
          <w:p w:rsidR="003B756C" w:rsidRPr="003B756C" w:rsidRDefault="003B756C" w:rsidP="003B756C">
            <w:pPr>
              <w:spacing w:after="0" w:line="240" w:lineRule="auto"/>
              <w:ind w:left="142"/>
              <w:jc w:val="center"/>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Расчетная единица</w:t>
            </w:r>
          </w:p>
        </w:tc>
        <w:tc>
          <w:tcPr>
            <w:tcW w:w="1152" w:type="pct"/>
            <w:tcBorders>
              <w:top w:val="single" w:sz="6" w:space="0" w:color="000000"/>
              <w:left w:val="single" w:sz="6" w:space="0" w:color="000000"/>
              <w:bottom w:val="single" w:sz="6" w:space="0" w:color="000000"/>
              <w:right w:val="single" w:sz="6" w:space="0" w:color="000000"/>
            </w:tcBorders>
            <w:hideMark/>
          </w:tcPr>
          <w:p w:rsidR="003B756C" w:rsidRPr="003B756C" w:rsidRDefault="003B756C" w:rsidP="003B756C">
            <w:pPr>
              <w:spacing w:after="0" w:line="240" w:lineRule="auto"/>
              <w:ind w:left="142"/>
              <w:jc w:val="center"/>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Площадь на расчетную единицу, кв. м</w:t>
            </w:r>
          </w:p>
        </w:tc>
        <w:tc>
          <w:tcPr>
            <w:tcW w:w="1205" w:type="pct"/>
            <w:tcBorders>
              <w:top w:val="single" w:sz="6" w:space="0" w:color="000000"/>
              <w:left w:val="single" w:sz="6" w:space="0" w:color="000000"/>
              <w:bottom w:val="single" w:sz="6" w:space="0" w:color="000000"/>
              <w:right w:val="single" w:sz="6" w:space="0" w:color="000000"/>
            </w:tcBorders>
            <w:hideMark/>
          </w:tcPr>
          <w:p w:rsidR="003B756C" w:rsidRPr="003B756C" w:rsidRDefault="003B756C" w:rsidP="003B756C">
            <w:pPr>
              <w:spacing w:after="0" w:line="240" w:lineRule="auto"/>
              <w:ind w:left="142"/>
              <w:jc w:val="center"/>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Минимальный размер площадки, кв. м</w:t>
            </w:r>
          </w:p>
        </w:tc>
      </w:tr>
      <w:tr w:rsidR="003B756C" w:rsidRPr="003B756C" w:rsidTr="00A94475">
        <w:tc>
          <w:tcPr>
            <w:tcW w:w="1401" w:type="pct"/>
            <w:tcBorders>
              <w:top w:val="single" w:sz="6" w:space="0" w:color="000000"/>
              <w:left w:val="single" w:sz="6" w:space="0" w:color="000000"/>
              <w:bottom w:val="single" w:sz="6" w:space="0" w:color="000000"/>
              <w:right w:val="single" w:sz="6" w:space="0" w:color="000000"/>
            </w:tcBorders>
            <w:hideMark/>
          </w:tcPr>
          <w:p w:rsidR="003B756C" w:rsidRPr="003B756C" w:rsidRDefault="003B756C" w:rsidP="003B756C">
            <w:pPr>
              <w:spacing w:after="0" w:line="240" w:lineRule="auto"/>
              <w:ind w:left="142"/>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Площадки для игр детей дошкольного и младшего школьного возраста</w:t>
            </w:r>
          </w:p>
        </w:tc>
        <w:tc>
          <w:tcPr>
            <w:tcW w:w="1242" w:type="pct"/>
            <w:tcBorders>
              <w:top w:val="single" w:sz="6" w:space="0" w:color="000000"/>
              <w:left w:val="single" w:sz="6" w:space="0" w:color="000000"/>
              <w:bottom w:val="single" w:sz="6" w:space="0" w:color="000000"/>
              <w:right w:val="single" w:sz="6" w:space="0" w:color="000000"/>
            </w:tcBorders>
            <w:hideMark/>
          </w:tcPr>
          <w:p w:rsidR="003B756C" w:rsidRPr="003B756C" w:rsidRDefault="003B756C" w:rsidP="003B756C">
            <w:pPr>
              <w:spacing w:after="0" w:line="240" w:lineRule="auto"/>
              <w:ind w:left="142"/>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100 кв. м площади квартир</w:t>
            </w:r>
          </w:p>
        </w:tc>
        <w:tc>
          <w:tcPr>
            <w:tcW w:w="1152" w:type="pct"/>
            <w:tcBorders>
              <w:top w:val="single" w:sz="6" w:space="0" w:color="000000"/>
              <w:left w:val="single" w:sz="6" w:space="0" w:color="000000"/>
              <w:bottom w:val="single" w:sz="6" w:space="0" w:color="000000"/>
              <w:right w:val="single" w:sz="6" w:space="0" w:color="000000"/>
            </w:tcBorders>
            <w:hideMark/>
          </w:tcPr>
          <w:p w:rsidR="003B756C" w:rsidRPr="003B756C" w:rsidRDefault="003B756C" w:rsidP="003B756C">
            <w:pPr>
              <w:spacing w:after="0" w:line="240" w:lineRule="auto"/>
              <w:ind w:left="142"/>
              <w:jc w:val="center"/>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2,5</w:t>
            </w:r>
          </w:p>
        </w:tc>
        <w:tc>
          <w:tcPr>
            <w:tcW w:w="1205" w:type="pct"/>
            <w:tcBorders>
              <w:top w:val="single" w:sz="6" w:space="0" w:color="000000"/>
              <w:left w:val="single" w:sz="6" w:space="0" w:color="000000"/>
              <w:bottom w:val="single" w:sz="6" w:space="0" w:color="000000"/>
              <w:right w:val="single" w:sz="6" w:space="0" w:color="000000"/>
            </w:tcBorders>
            <w:hideMark/>
          </w:tcPr>
          <w:p w:rsidR="003B756C" w:rsidRPr="003B756C" w:rsidRDefault="003B756C" w:rsidP="003B756C">
            <w:pPr>
              <w:spacing w:after="0" w:line="240" w:lineRule="auto"/>
              <w:ind w:left="142"/>
              <w:jc w:val="center"/>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20</w:t>
            </w:r>
          </w:p>
        </w:tc>
      </w:tr>
      <w:tr w:rsidR="003B756C" w:rsidRPr="003B756C" w:rsidTr="00A94475">
        <w:tc>
          <w:tcPr>
            <w:tcW w:w="1401" w:type="pct"/>
            <w:tcBorders>
              <w:top w:val="single" w:sz="6" w:space="0" w:color="000000"/>
              <w:left w:val="single" w:sz="6" w:space="0" w:color="000000"/>
              <w:bottom w:val="single" w:sz="6" w:space="0" w:color="000000"/>
              <w:right w:val="single" w:sz="6" w:space="0" w:color="000000"/>
            </w:tcBorders>
            <w:hideMark/>
          </w:tcPr>
          <w:p w:rsidR="003B756C" w:rsidRPr="003B756C" w:rsidRDefault="003B756C" w:rsidP="003B756C">
            <w:pPr>
              <w:spacing w:after="0" w:line="240" w:lineRule="auto"/>
              <w:ind w:left="142"/>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Площадки для отдыха взрослого населения</w:t>
            </w:r>
          </w:p>
        </w:tc>
        <w:tc>
          <w:tcPr>
            <w:tcW w:w="1242" w:type="pct"/>
            <w:tcBorders>
              <w:top w:val="single" w:sz="6" w:space="0" w:color="000000"/>
              <w:left w:val="single" w:sz="6" w:space="0" w:color="000000"/>
              <w:bottom w:val="single" w:sz="6" w:space="0" w:color="000000"/>
              <w:right w:val="single" w:sz="6" w:space="0" w:color="000000"/>
            </w:tcBorders>
            <w:hideMark/>
          </w:tcPr>
          <w:p w:rsidR="003B756C" w:rsidRPr="003B756C" w:rsidRDefault="003B756C" w:rsidP="003B756C">
            <w:pPr>
              <w:spacing w:after="0" w:line="240" w:lineRule="auto"/>
              <w:ind w:left="142"/>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100 кв. м площади квартир</w:t>
            </w:r>
          </w:p>
        </w:tc>
        <w:tc>
          <w:tcPr>
            <w:tcW w:w="1152" w:type="pct"/>
            <w:tcBorders>
              <w:top w:val="single" w:sz="6" w:space="0" w:color="000000"/>
              <w:left w:val="single" w:sz="6" w:space="0" w:color="000000"/>
              <w:bottom w:val="single" w:sz="6" w:space="0" w:color="000000"/>
              <w:right w:val="single" w:sz="6" w:space="0" w:color="000000"/>
            </w:tcBorders>
            <w:hideMark/>
          </w:tcPr>
          <w:p w:rsidR="003B756C" w:rsidRPr="003B756C" w:rsidRDefault="003B756C" w:rsidP="003B756C">
            <w:pPr>
              <w:spacing w:after="0" w:line="240" w:lineRule="auto"/>
              <w:ind w:left="142"/>
              <w:jc w:val="center"/>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0,4</w:t>
            </w:r>
          </w:p>
        </w:tc>
        <w:tc>
          <w:tcPr>
            <w:tcW w:w="1205" w:type="pct"/>
            <w:tcBorders>
              <w:top w:val="single" w:sz="6" w:space="0" w:color="000000"/>
              <w:left w:val="single" w:sz="6" w:space="0" w:color="000000"/>
              <w:bottom w:val="single" w:sz="6" w:space="0" w:color="000000"/>
              <w:right w:val="single" w:sz="6" w:space="0" w:color="000000"/>
            </w:tcBorders>
            <w:hideMark/>
          </w:tcPr>
          <w:p w:rsidR="003B756C" w:rsidRPr="003B756C" w:rsidRDefault="003B756C" w:rsidP="003B756C">
            <w:pPr>
              <w:spacing w:after="0" w:line="240" w:lineRule="auto"/>
              <w:ind w:left="142"/>
              <w:jc w:val="center"/>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5</w:t>
            </w:r>
          </w:p>
        </w:tc>
      </w:tr>
      <w:tr w:rsidR="003B756C" w:rsidRPr="003B756C" w:rsidTr="00A94475">
        <w:tc>
          <w:tcPr>
            <w:tcW w:w="1401" w:type="pct"/>
            <w:tcBorders>
              <w:top w:val="single" w:sz="6" w:space="0" w:color="000000"/>
              <w:left w:val="single" w:sz="6" w:space="0" w:color="000000"/>
              <w:bottom w:val="single" w:sz="6" w:space="0" w:color="000000"/>
              <w:right w:val="single" w:sz="6" w:space="0" w:color="000000"/>
            </w:tcBorders>
            <w:hideMark/>
          </w:tcPr>
          <w:p w:rsidR="003B756C" w:rsidRPr="003B756C" w:rsidRDefault="003B756C" w:rsidP="003B756C">
            <w:pPr>
              <w:spacing w:after="0" w:line="240" w:lineRule="auto"/>
              <w:ind w:left="142"/>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Площадки для занятий физкультурой и спортом</w:t>
            </w:r>
          </w:p>
        </w:tc>
        <w:tc>
          <w:tcPr>
            <w:tcW w:w="1242" w:type="pct"/>
            <w:tcBorders>
              <w:top w:val="single" w:sz="6" w:space="0" w:color="000000"/>
              <w:left w:val="single" w:sz="6" w:space="0" w:color="000000"/>
              <w:bottom w:val="single" w:sz="6" w:space="0" w:color="000000"/>
              <w:right w:val="single" w:sz="6" w:space="0" w:color="000000"/>
            </w:tcBorders>
            <w:hideMark/>
          </w:tcPr>
          <w:p w:rsidR="003B756C" w:rsidRPr="003B756C" w:rsidRDefault="003B756C" w:rsidP="003B756C">
            <w:pPr>
              <w:spacing w:after="0" w:line="240" w:lineRule="auto"/>
              <w:ind w:left="142"/>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100 кв. м площади квартир</w:t>
            </w:r>
          </w:p>
        </w:tc>
        <w:tc>
          <w:tcPr>
            <w:tcW w:w="1152" w:type="pct"/>
            <w:tcBorders>
              <w:top w:val="single" w:sz="6" w:space="0" w:color="000000"/>
              <w:left w:val="single" w:sz="6" w:space="0" w:color="000000"/>
              <w:bottom w:val="single" w:sz="6" w:space="0" w:color="000000"/>
              <w:right w:val="single" w:sz="6" w:space="0" w:color="000000"/>
            </w:tcBorders>
            <w:hideMark/>
          </w:tcPr>
          <w:p w:rsidR="003B756C" w:rsidRPr="003B756C" w:rsidRDefault="003B756C" w:rsidP="003B756C">
            <w:pPr>
              <w:spacing w:after="0" w:line="240" w:lineRule="auto"/>
              <w:ind w:left="142"/>
              <w:jc w:val="center"/>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7,5</w:t>
            </w:r>
          </w:p>
        </w:tc>
        <w:tc>
          <w:tcPr>
            <w:tcW w:w="1205" w:type="pct"/>
            <w:tcBorders>
              <w:top w:val="single" w:sz="6" w:space="0" w:color="000000"/>
              <w:left w:val="single" w:sz="6" w:space="0" w:color="000000"/>
              <w:bottom w:val="single" w:sz="6" w:space="0" w:color="000000"/>
              <w:right w:val="single" w:sz="6" w:space="0" w:color="000000"/>
            </w:tcBorders>
            <w:hideMark/>
          </w:tcPr>
          <w:p w:rsidR="003B756C" w:rsidRPr="003B756C" w:rsidRDefault="003B756C" w:rsidP="003B756C">
            <w:pPr>
              <w:spacing w:after="0" w:line="240" w:lineRule="auto"/>
              <w:ind w:left="142"/>
              <w:jc w:val="center"/>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40</w:t>
            </w:r>
          </w:p>
        </w:tc>
      </w:tr>
      <w:tr w:rsidR="003B756C" w:rsidRPr="003B756C" w:rsidTr="00A94475">
        <w:tc>
          <w:tcPr>
            <w:tcW w:w="1401" w:type="pct"/>
            <w:tcBorders>
              <w:top w:val="single" w:sz="6" w:space="0" w:color="000000"/>
              <w:left w:val="single" w:sz="6" w:space="0" w:color="000000"/>
              <w:bottom w:val="single" w:sz="6" w:space="0" w:color="000000"/>
              <w:right w:val="single" w:sz="6" w:space="0" w:color="000000"/>
            </w:tcBorders>
            <w:hideMark/>
          </w:tcPr>
          <w:p w:rsidR="003B756C" w:rsidRPr="003B756C" w:rsidRDefault="003B756C" w:rsidP="003B756C">
            <w:pPr>
              <w:spacing w:after="0" w:line="240" w:lineRule="auto"/>
              <w:ind w:left="142"/>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Озелененные территории</w:t>
            </w:r>
          </w:p>
        </w:tc>
        <w:tc>
          <w:tcPr>
            <w:tcW w:w="1242" w:type="pct"/>
            <w:tcBorders>
              <w:top w:val="single" w:sz="6" w:space="0" w:color="000000"/>
              <w:left w:val="single" w:sz="6" w:space="0" w:color="000000"/>
              <w:bottom w:val="single" w:sz="6" w:space="0" w:color="000000"/>
              <w:right w:val="single" w:sz="6" w:space="0" w:color="000000"/>
            </w:tcBorders>
            <w:hideMark/>
          </w:tcPr>
          <w:p w:rsidR="003B756C" w:rsidRPr="003B756C" w:rsidRDefault="003B756C" w:rsidP="003B756C">
            <w:pPr>
              <w:spacing w:after="0" w:line="240" w:lineRule="auto"/>
              <w:ind w:left="142"/>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Площадь участка</w:t>
            </w:r>
          </w:p>
        </w:tc>
        <w:tc>
          <w:tcPr>
            <w:tcW w:w="1152" w:type="pct"/>
            <w:tcBorders>
              <w:top w:val="single" w:sz="6" w:space="0" w:color="000000"/>
              <w:left w:val="single" w:sz="6" w:space="0" w:color="000000"/>
              <w:bottom w:val="single" w:sz="6" w:space="0" w:color="000000"/>
              <w:right w:val="single" w:sz="6" w:space="0" w:color="000000"/>
            </w:tcBorders>
            <w:hideMark/>
          </w:tcPr>
          <w:p w:rsidR="003B756C" w:rsidRPr="003B756C" w:rsidRDefault="003B756C" w:rsidP="003B756C">
            <w:pPr>
              <w:spacing w:after="0" w:line="240" w:lineRule="auto"/>
              <w:ind w:left="142"/>
              <w:jc w:val="center"/>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Согласно предельным параметрам вида разрешенного использования</w:t>
            </w:r>
          </w:p>
        </w:tc>
        <w:tc>
          <w:tcPr>
            <w:tcW w:w="1205" w:type="pct"/>
            <w:tcBorders>
              <w:top w:val="single" w:sz="6" w:space="0" w:color="000000"/>
              <w:left w:val="single" w:sz="6" w:space="0" w:color="000000"/>
              <w:bottom w:val="single" w:sz="6" w:space="0" w:color="000000"/>
              <w:right w:val="single" w:sz="6" w:space="0" w:color="000000"/>
            </w:tcBorders>
            <w:hideMark/>
          </w:tcPr>
          <w:p w:rsidR="003B756C" w:rsidRPr="003B756C" w:rsidRDefault="003B756C" w:rsidP="003B756C">
            <w:pPr>
              <w:spacing w:after="0" w:line="240" w:lineRule="auto"/>
              <w:ind w:left="142"/>
              <w:jc w:val="center"/>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Согласно предельным параметрам вида разрешенного использования</w:t>
            </w:r>
          </w:p>
        </w:tc>
      </w:tr>
      <w:tr w:rsidR="003B756C" w:rsidRPr="003B756C" w:rsidTr="003B756C">
        <w:tc>
          <w:tcPr>
            <w:tcW w:w="5000" w:type="pct"/>
            <w:gridSpan w:val="4"/>
            <w:tcBorders>
              <w:top w:val="single" w:sz="6" w:space="0" w:color="000000"/>
              <w:left w:val="single" w:sz="6" w:space="0" w:color="000000"/>
              <w:bottom w:val="single" w:sz="6" w:space="0" w:color="000000"/>
              <w:right w:val="single" w:sz="6" w:space="0" w:color="000000"/>
            </w:tcBorders>
            <w:vAlign w:val="bottom"/>
            <w:hideMark/>
          </w:tcPr>
          <w:p w:rsidR="003B756C" w:rsidRPr="003B756C" w:rsidRDefault="003B756C" w:rsidP="003B756C">
            <w:pPr>
              <w:spacing w:after="0" w:line="240" w:lineRule="auto"/>
              <w:ind w:left="142" w:right="141" w:firstLine="425"/>
              <w:jc w:val="both"/>
              <w:rPr>
                <w:rFonts w:ascii="Times New Roman" w:eastAsia="Times New Roman" w:hAnsi="Times New Roman" w:cs="Times New Roman"/>
                <w:lang w:eastAsia="ru-RU"/>
              </w:rPr>
            </w:pPr>
            <w:r w:rsidRPr="003B756C">
              <w:rPr>
                <w:rFonts w:ascii="Times New Roman" w:eastAsia="Times New Roman" w:hAnsi="Times New Roman" w:cs="Times New Roman"/>
                <w:bCs/>
                <w:lang w:eastAsia="ru-RU"/>
              </w:rPr>
              <w:t>Примечания:</w:t>
            </w:r>
          </w:p>
          <w:p w:rsidR="003B756C" w:rsidRPr="003B756C" w:rsidRDefault="003B756C" w:rsidP="003B756C">
            <w:pPr>
              <w:spacing w:after="0" w:line="240" w:lineRule="auto"/>
              <w:ind w:left="142" w:right="141" w:firstLine="425"/>
              <w:jc w:val="both"/>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 xml:space="preserve">1. Устройство площадок для игр детей дошкольного и младшего школьного возраста не </w:t>
            </w:r>
            <w:r w:rsidRPr="003B756C">
              <w:rPr>
                <w:rFonts w:ascii="Times New Roman" w:eastAsia="Times New Roman" w:hAnsi="Times New Roman" w:cs="Times New Roman"/>
                <w:lang w:eastAsia="ru-RU"/>
              </w:rPr>
              <w:lastRenderedPageBreak/>
              <w:t>допускается на крышах зданий, строений, сооружений выше двух надземных этажей и выше 10 метров от средней планировочной отметки земли проектируемого объекта капитального строительства.</w:t>
            </w:r>
          </w:p>
          <w:p w:rsidR="003B756C" w:rsidRPr="003B756C" w:rsidRDefault="003B756C" w:rsidP="003B756C">
            <w:pPr>
              <w:spacing w:after="0" w:line="240" w:lineRule="auto"/>
              <w:ind w:left="142" w:right="141" w:firstLine="425"/>
              <w:jc w:val="both"/>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2. Устройство площадок для занятий физкультурой не допускается на крышах зданий, строений, сооружений выше пяти надземных этажей и выше 21 метра от средней планировочной отметки земли проектируемого объекта капитального строительства.</w:t>
            </w:r>
          </w:p>
          <w:p w:rsidR="003B756C" w:rsidRPr="003B756C" w:rsidRDefault="003B756C" w:rsidP="003B756C">
            <w:pPr>
              <w:spacing w:after="0" w:line="240" w:lineRule="auto"/>
              <w:ind w:left="142" w:right="141" w:firstLine="425"/>
              <w:jc w:val="both"/>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3. Площадки для занятий физкультурой и спортом, размещаемые на крышах зданий, строений, сооружений выше двух надземных этажей и выше 10 метров от средней планировочной отметки земли проектируемого объекта капитального строительства, должны быть оборудованы сплошным сетчатым ограждением сверху и по периметру высотой не менее 4 метров.</w:t>
            </w:r>
          </w:p>
          <w:p w:rsidR="003B756C" w:rsidRPr="003B756C" w:rsidRDefault="003B756C" w:rsidP="003B756C">
            <w:pPr>
              <w:spacing w:after="0" w:line="240" w:lineRule="auto"/>
              <w:ind w:left="142" w:right="141" w:firstLine="425"/>
              <w:jc w:val="both"/>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 xml:space="preserve">4. При комплексном развитии территории допускается сокращение площадок для занятий физкультурой в случае устройства плоскостных спортивных сооружений (спортивных площадок) общего пользования и (или) размещения физкультурно-оздоровительных комплексов площадью не </w:t>
            </w:r>
            <w:proofErr w:type="gramStart"/>
            <w:r w:rsidRPr="003B756C">
              <w:rPr>
                <w:rFonts w:ascii="Times New Roman" w:eastAsia="Times New Roman" w:hAnsi="Times New Roman" w:cs="Times New Roman"/>
                <w:lang w:eastAsia="ru-RU"/>
              </w:rPr>
              <w:t>менее расчетной</w:t>
            </w:r>
            <w:proofErr w:type="gramEnd"/>
            <w:r w:rsidRPr="003B756C">
              <w:rPr>
                <w:rFonts w:ascii="Times New Roman" w:eastAsia="Times New Roman" w:hAnsi="Times New Roman" w:cs="Times New Roman"/>
                <w:lang w:eastAsia="ru-RU"/>
              </w:rPr>
              <w:t xml:space="preserve"> площади таких площадок.</w:t>
            </w:r>
          </w:p>
          <w:p w:rsidR="003B756C" w:rsidRPr="003B756C" w:rsidRDefault="003B756C" w:rsidP="003B756C">
            <w:pPr>
              <w:spacing w:after="0" w:line="240" w:lineRule="auto"/>
              <w:ind w:left="142" w:right="141" w:firstLine="425"/>
              <w:jc w:val="both"/>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5. Не допускается сокращать расчетную площадь площадок для игр детей и для занятия физкультурой за счет спортивных зон общеобразовательных школ, институтов и прочих учебных заведений.</w:t>
            </w:r>
          </w:p>
        </w:tc>
      </w:tr>
    </w:tbl>
    <w:p w:rsidR="003B756C" w:rsidRPr="003B756C" w:rsidRDefault="00887A38" w:rsidP="009B4294">
      <w:pPr>
        <w:shd w:val="clear" w:color="auto" w:fill="FFFFFF"/>
        <w:spacing w:before="100" w:beforeAutospacing="1"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1.1</w:t>
      </w:r>
      <w:r w:rsidR="00A94475">
        <w:rPr>
          <w:rFonts w:ascii="Times New Roman" w:eastAsia="Times New Roman" w:hAnsi="Times New Roman" w:cs="Times New Roman"/>
          <w:sz w:val="24"/>
          <w:szCs w:val="24"/>
          <w:lang w:eastAsia="ru-RU"/>
        </w:rPr>
        <w:t>2</w:t>
      </w:r>
      <w:r w:rsidR="003B756C" w:rsidRPr="003B756C">
        <w:rPr>
          <w:rFonts w:ascii="Times New Roman" w:eastAsia="Times New Roman" w:hAnsi="Times New Roman" w:cs="Times New Roman"/>
          <w:sz w:val="24"/>
          <w:szCs w:val="24"/>
          <w:lang w:eastAsia="ru-RU"/>
        </w:rPr>
        <w:t>.7. Расчетный показатель минимального уровня обеспеченности индивидуальных жилых домов площадками при подготовке концепции комплексного развития территории и (или) документации по планировке территории следует определять по таблице 1</w:t>
      </w:r>
      <w:r w:rsidR="00A94475">
        <w:rPr>
          <w:rFonts w:ascii="Times New Roman" w:eastAsia="Times New Roman" w:hAnsi="Times New Roman" w:cs="Times New Roman"/>
          <w:sz w:val="24"/>
          <w:szCs w:val="24"/>
          <w:lang w:eastAsia="ru-RU"/>
        </w:rPr>
        <w:t>2</w:t>
      </w:r>
      <w:r w:rsidR="003B756C">
        <w:rPr>
          <w:rFonts w:ascii="Times New Roman" w:eastAsia="Times New Roman" w:hAnsi="Times New Roman" w:cs="Times New Roman"/>
          <w:sz w:val="24"/>
          <w:szCs w:val="24"/>
          <w:lang w:eastAsia="ru-RU"/>
        </w:rPr>
        <w:t>.2</w:t>
      </w:r>
      <w:r w:rsidR="003B756C" w:rsidRPr="003B756C">
        <w:rPr>
          <w:rFonts w:ascii="Times New Roman" w:eastAsia="Times New Roman" w:hAnsi="Times New Roman" w:cs="Times New Roman"/>
          <w:sz w:val="24"/>
          <w:szCs w:val="24"/>
          <w:lang w:eastAsia="ru-RU"/>
        </w:rPr>
        <w:t>.</w:t>
      </w:r>
      <w:r w:rsidR="009B4294" w:rsidRPr="003B756C">
        <w:rPr>
          <w:rFonts w:ascii="Times New Roman" w:eastAsia="Times New Roman" w:hAnsi="Times New Roman" w:cs="Times New Roman"/>
          <w:sz w:val="24"/>
          <w:szCs w:val="24"/>
          <w:lang w:eastAsia="ru-RU"/>
        </w:rPr>
        <w:t xml:space="preserve"> </w:t>
      </w:r>
    </w:p>
    <w:p w:rsidR="003B756C" w:rsidRPr="003B756C" w:rsidRDefault="003B756C" w:rsidP="003B756C">
      <w:pPr>
        <w:shd w:val="clear" w:color="auto" w:fill="FFFFFF"/>
        <w:spacing w:after="0" w:line="240" w:lineRule="auto"/>
        <w:jc w:val="right"/>
        <w:rPr>
          <w:rFonts w:ascii="Times New Roman" w:eastAsia="Times New Roman" w:hAnsi="Times New Roman" w:cs="Times New Roman"/>
          <w:sz w:val="24"/>
          <w:szCs w:val="24"/>
          <w:lang w:eastAsia="ru-RU"/>
        </w:rPr>
      </w:pPr>
      <w:r w:rsidRPr="003B756C">
        <w:rPr>
          <w:rFonts w:ascii="Times New Roman" w:eastAsia="Times New Roman" w:hAnsi="Times New Roman" w:cs="Times New Roman"/>
          <w:sz w:val="24"/>
          <w:szCs w:val="24"/>
          <w:lang w:eastAsia="ru-RU"/>
        </w:rPr>
        <w:t>Таблица 1</w:t>
      </w:r>
      <w:r w:rsidR="00A94475">
        <w:rPr>
          <w:rFonts w:ascii="Times New Roman" w:eastAsia="Times New Roman" w:hAnsi="Times New Roman" w:cs="Times New Roman"/>
          <w:sz w:val="24"/>
          <w:szCs w:val="24"/>
          <w:lang w:eastAsia="ru-RU"/>
        </w:rPr>
        <w:t>2</w:t>
      </w:r>
      <w:r w:rsidRPr="003B756C">
        <w:rPr>
          <w:rFonts w:ascii="Times New Roman" w:eastAsia="Times New Roman" w:hAnsi="Times New Roman" w:cs="Times New Roman"/>
          <w:sz w:val="24"/>
          <w:szCs w:val="24"/>
          <w:lang w:eastAsia="ru-RU"/>
        </w:rPr>
        <w:t>.2</w:t>
      </w:r>
    </w:p>
    <w:tbl>
      <w:tblPr>
        <w:tblW w:w="5000" w:type="pct"/>
        <w:tblLayout w:type="fixed"/>
        <w:tblCellMar>
          <w:top w:w="15" w:type="dxa"/>
          <w:left w:w="15" w:type="dxa"/>
          <w:bottom w:w="15" w:type="dxa"/>
          <w:right w:w="15" w:type="dxa"/>
        </w:tblCellMar>
        <w:tblLook w:val="04A0" w:firstRow="1" w:lastRow="0" w:firstColumn="1" w:lastColumn="0" w:noHBand="0" w:noVBand="1"/>
      </w:tblPr>
      <w:tblGrid>
        <w:gridCol w:w="2424"/>
        <w:gridCol w:w="1276"/>
        <w:gridCol w:w="2972"/>
        <w:gridCol w:w="2997"/>
      </w:tblGrid>
      <w:tr w:rsidR="003B756C" w:rsidRPr="003B756C" w:rsidTr="00A94475">
        <w:tc>
          <w:tcPr>
            <w:tcW w:w="1253" w:type="pct"/>
            <w:tcBorders>
              <w:top w:val="single" w:sz="6" w:space="0" w:color="000000"/>
              <w:left w:val="single" w:sz="6" w:space="0" w:color="000000"/>
              <w:bottom w:val="single" w:sz="6" w:space="0" w:color="000000"/>
              <w:right w:val="single" w:sz="6" w:space="0" w:color="000000"/>
            </w:tcBorders>
            <w:hideMark/>
          </w:tcPr>
          <w:p w:rsidR="003B756C" w:rsidRPr="003B756C" w:rsidRDefault="003B756C" w:rsidP="003B756C">
            <w:pPr>
              <w:spacing w:after="0" w:line="240" w:lineRule="auto"/>
              <w:ind w:left="142" w:right="160"/>
              <w:jc w:val="center"/>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Элемент придомовой территории</w:t>
            </w:r>
          </w:p>
        </w:tc>
        <w:tc>
          <w:tcPr>
            <w:tcW w:w="660" w:type="pct"/>
            <w:tcBorders>
              <w:top w:val="single" w:sz="6" w:space="0" w:color="000000"/>
              <w:left w:val="single" w:sz="6" w:space="0" w:color="000000"/>
            </w:tcBorders>
            <w:hideMark/>
          </w:tcPr>
          <w:p w:rsidR="003B756C" w:rsidRPr="003B756C" w:rsidRDefault="003B756C" w:rsidP="003B756C">
            <w:pPr>
              <w:spacing w:after="0" w:line="240" w:lineRule="auto"/>
              <w:ind w:left="142" w:right="160"/>
              <w:jc w:val="center"/>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Расчетная единица</w:t>
            </w:r>
          </w:p>
        </w:tc>
        <w:tc>
          <w:tcPr>
            <w:tcW w:w="1537" w:type="pct"/>
            <w:tcBorders>
              <w:top w:val="single" w:sz="6" w:space="0" w:color="000000"/>
              <w:left w:val="single" w:sz="6" w:space="0" w:color="000000"/>
            </w:tcBorders>
            <w:hideMark/>
          </w:tcPr>
          <w:p w:rsidR="003B756C" w:rsidRPr="003B756C" w:rsidRDefault="003B756C" w:rsidP="003B756C">
            <w:pPr>
              <w:spacing w:after="0" w:line="240" w:lineRule="auto"/>
              <w:ind w:left="142" w:right="160"/>
              <w:jc w:val="center"/>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Площадь на расчетную единицу, кв. м</w:t>
            </w:r>
          </w:p>
        </w:tc>
        <w:tc>
          <w:tcPr>
            <w:tcW w:w="1549" w:type="pct"/>
            <w:tcBorders>
              <w:top w:val="single" w:sz="6" w:space="0" w:color="000000"/>
              <w:left w:val="single" w:sz="6" w:space="0" w:color="000000"/>
              <w:right w:val="single" w:sz="6" w:space="0" w:color="000000"/>
            </w:tcBorders>
            <w:hideMark/>
          </w:tcPr>
          <w:p w:rsidR="003B756C" w:rsidRPr="003B756C" w:rsidRDefault="003B756C" w:rsidP="003B756C">
            <w:pPr>
              <w:spacing w:after="0" w:line="240" w:lineRule="auto"/>
              <w:ind w:left="142" w:right="160"/>
              <w:jc w:val="center"/>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Минимальный размер площадки, кв. м</w:t>
            </w:r>
          </w:p>
        </w:tc>
      </w:tr>
      <w:tr w:rsidR="003B756C" w:rsidRPr="003B756C" w:rsidTr="00A94475">
        <w:tc>
          <w:tcPr>
            <w:tcW w:w="1253" w:type="pct"/>
            <w:tcBorders>
              <w:top w:val="single" w:sz="6" w:space="0" w:color="000000"/>
              <w:left w:val="single" w:sz="6" w:space="0" w:color="000000"/>
              <w:bottom w:val="single" w:sz="6" w:space="0" w:color="000000"/>
              <w:right w:val="single" w:sz="6" w:space="0" w:color="000000"/>
            </w:tcBorders>
            <w:hideMark/>
          </w:tcPr>
          <w:p w:rsidR="003B756C" w:rsidRPr="003B756C" w:rsidRDefault="003B756C" w:rsidP="003B756C">
            <w:pPr>
              <w:spacing w:after="0" w:line="240" w:lineRule="auto"/>
              <w:ind w:left="142" w:right="160"/>
              <w:jc w:val="center"/>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1</w:t>
            </w:r>
          </w:p>
        </w:tc>
        <w:tc>
          <w:tcPr>
            <w:tcW w:w="660" w:type="pct"/>
            <w:tcBorders>
              <w:top w:val="single" w:sz="6" w:space="0" w:color="000000"/>
              <w:left w:val="single" w:sz="6" w:space="0" w:color="000000"/>
            </w:tcBorders>
            <w:hideMark/>
          </w:tcPr>
          <w:p w:rsidR="003B756C" w:rsidRPr="003B756C" w:rsidRDefault="003B756C" w:rsidP="003B756C">
            <w:pPr>
              <w:spacing w:after="0" w:line="240" w:lineRule="auto"/>
              <w:ind w:left="142" w:right="160"/>
              <w:jc w:val="center"/>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2</w:t>
            </w:r>
          </w:p>
        </w:tc>
        <w:tc>
          <w:tcPr>
            <w:tcW w:w="1537" w:type="pct"/>
            <w:tcBorders>
              <w:top w:val="single" w:sz="6" w:space="0" w:color="000000"/>
              <w:left w:val="single" w:sz="6" w:space="0" w:color="000000"/>
            </w:tcBorders>
            <w:hideMark/>
          </w:tcPr>
          <w:p w:rsidR="003B756C" w:rsidRPr="003B756C" w:rsidRDefault="003B756C" w:rsidP="003B756C">
            <w:pPr>
              <w:spacing w:after="0" w:line="240" w:lineRule="auto"/>
              <w:ind w:left="142" w:right="160"/>
              <w:jc w:val="center"/>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3</w:t>
            </w:r>
          </w:p>
        </w:tc>
        <w:tc>
          <w:tcPr>
            <w:tcW w:w="1549" w:type="pct"/>
            <w:tcBorders>
              <w:top w:val="single" w:sz="6" w:space="0" w:color="000000"/>
              <w:left w:val="single" w:sz="6" w:space="0" w:color="000000"/>
              <w:right w:val="single" w:sz="6" w:space="0" w:color="000000"/>
            </w:tcBorders>
            <w:hideMark/>
          </w:tcPr>
          <w:p w:rsidR="003B756C" w:rsidRPr="003B756C" w:rsidRDefault="003B756C" w:rsidP="003B756C">
            <w:pPr>
              <w:spacing w:after="0" w:line="240" w:lineRule="auto"/>
              <w:ind w:left="142" w:right="160"/>
              <w:jc w:val="center"/>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4</w:t>
            </w:r>
          </w:p>
        </w:tc>
      </w:tr>
      <w:tr w:rsidR="003B756C" w:rsidRPr="003B756C" w:rsidTr="00A94475">
        <w:tc>
          <w:tcPr>
            <w:tcW w:w="1253" w:type="pct"/>
            <w:tcBorders>
              <w:top w:val="single" w:sz="6" w:space="0" w:color="000000"/>
              <w:left w:val="single" w:sz="6" w:space="0" w:color="000000"/>
              <w:bottom w:val="single" w:sz="6" w:space="0" w:color="000000"/>
              <w:right w:val="single" w:sz="6" w:space="0" w:color="000000"/>
            </w:tcBorders>
            <w:hideMark/>
          </w:tcPr>
          <w:p w:rsidR="003B756C" w:rsidRPr="003B756C" w:rsidRDefault="003B756C" w:rsidP="005D1CE7">
            <w:pPr>
              <w:spacing w:after="0" w:line="240" w:lineRule="auto"/>
              <w:ind w:left="142"/>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Площадки для игр детей дошкольного и младшего школьного возраста</w:t>
            </w:r>
          </w:p>
        </w:tc>
        <w:tc>
          <w:tcPr>
            <w:tcW w:w="660" w:type="pct"/>
            <w:tcBorders>
              <w:top w:val="single" w:sz="6" w:space="0" w:color="000000"/>
              <w:left w:val="single" w:sz="6" w:space="0" w:color="000000"/>
            </w:tcBorders>
            <w:hideMark/>
          </w:tcPr>
          <w:p w:rsidR="003B756C" w:rsidRPr="003B756C" w:rsidRDefault="003B756C" w:rsidP="005D1CE7">
            <w:pPr>
              <w:spacing w:after="0" w:line="240" w:lineRule="auto"/>
              <w:jc w:val="center"/>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1 житель</w:t>
            </w:r>
          </w:p>
        </w:tc>
        <w:tc>
          <w:tcPr>
            <w:tcW w:w="1537" w:type="pct"/>
            <w:tcBorders>
              <w:top w:val="single" w:sz="6" w:space="0" w:color="000000"/>
              <w:left w:val="single" w:sz="6" w:space="0" w:color="000000"/>
            </w:tcBorders>
            <w:hideMark/>
          </w:tcPr>
          <w:p w:rsidR="003B756C" w:rsidRPr="003B756C" w:rsidRDefault="003B756C" w:rsidP="003B756C">
            <w:pPr>
              <w:spacing w:after="0" w:line="240" w:lineRule="auto"/>
              <w:ind w:left="142" w:right="160"/>
              <w:jc w:val="center"/>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0,55</w:t>
            </w:r>
          </w:p>
        </w:tc>
        <w:tc>
          <w:tcPr>
            <w:tcW w:w="1549" w:type="pct"/>
            <w:tcBorders>
              <w:top w:val="single" w:sz="6" w:space="0" w:color="000000"/>
              <w:left w:val="single" w:sz="6" w:space="0" w:color="000000"/>
              <w:right w:val="single" w:sz="6" w:space="0" w:color="000000"/>
            </w:tcBorders>
            <w:hideMark/>
          </w:tcPr>
          <w:p w:rsidR="003B756C" w:rsidRPr="003B756C" w:rsidRDefault="003B756C" w:rsidP="003B756C">
            <w:pPr>
              <w:spacing w:after="0" w:line="240" w:lineRule="auto"/>
              <w:ind w:left="142" w:right="160"/>
              <w:jc w:val="center"/>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20</w:t>
            </w:r>
          </w:p>
        </w:tc>
      </w:tr>
      <w:tr w:rsidR="003B756C" w:rsidRPr="003B756C" w:rsidTr="00A94475">
        <w:tc>
          <w:tcPr>
            <w:tcW w:w="1253" w:type="pct"/>
            <w:tcBorders>
              <w:top w:val="single" w:sz="6" w:space="0" w:color="000000"/>
              <w:left w:val="single" w:sz="6" w:space="0" w:color="000000"/>
              <w:bottom w:val="single" w:sz="6" w:space="0" w:color="000000"/>
              <w:right w:val="single" w:sz="6" w:space="0" w:color="000000"/>
            </w:tcBorders>
            <w:hideMark/>
          </w:tcPr>
          <w:p w:rsidR="003B756C" w:rsidRPr="003B756C" w:rsidRDefault="003B756C" w:rsidP="005D1CE7">
            <w:pPr>
              <w:spacing w:after="0" w:line="240" w:lineRule="auto"/>
              <w:ind w:left="142"/>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Площадки для отдыха взрослого населения</w:t>
            </w:r>
          </w:p>
        </w:tc>
        <w:tc>
          <w:tcPr>
            <w:tcW w:w="660" w:type="pct"/>
            <w:tcBorders>
              <w:top w:val="single" w:sz="6" w:space="0" w:color="000000"/>
              <w:left w:val="single" w:sz="6" w:space="0" w:color="000000"/>
            </w:tcBorders>
            <w:hideMark/>
          </w:tcPr>
          <w:p w:rsidR="003B756C" w:rsidRPr="003B756C" w:rsidRDefault="003B756C" w:rsidP="005D1CE7">
            <w:pPr>
              <w:spacing w:after="0" w:line="240" w:lineRule="auto"/>
              <w:jc w:val="center"/>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1 житель</w:t>
            </w:r>
          </w:p>
        </w:tc>
        <w:tc>
          <w:tcPr>
            <w:tcW w:w="1537" w:type="pct"/>
            <w:tcBorders>
              <w:top w:val="single" w:sz="6" w:space="0" w:color="000000"/>
              <w:left w:val="single" w:sz="6" w:space="0" w:color="000000"/>
            </w:tcBorders>
            <w:hideMark/>
          </w:tcPr>
          <w:p w:rsidR="003B756C" w:rsidRPr="003B756C" w:rsidRDefault="003B756C" w:rsidP="003B756C">
            <w:pPr>
              <w:spacing w:after="0" w:line="240" w:lineRule="auto"/>
              <w:ind w:left="142" w:right="160"/>
              <w:jc w:val="center"/>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0,09</w:t>
            </w:r>
          </w:p>
        </w:tc>
        <w:tc>
          <w:tcPr>
            <w:tcW w:w="1549" w:type="pct"/>
            <w:tcBorders>
              <w:top w:val="single" w:sz="6" w:space="0" w:color="000000"/>
              <w:left w:val="single" w:sz="6" w:space="0" w:color="000000"/>
              <w:right w:val="single" w:sz="6" w:space="0" w:color="000000"/>
            </w:tcBorders>
            <w:hideMark/>
          </w:tcPr>
          <w:p w:rsidR="003B756C" w:rsidRPr="003B756C" w:rsidRDefault="003B756C" w:rsidP="003B756C">
            <w:pPr>
              <w:spacing w:after="0" w:line="240" w:lineRule="auto"/>
              <w:ind w:left="142" w:right="160"/>
              <w:jc w:val="center"/>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5</w:t>
            </w:r>
          </w:p>
        </w:tc>
      </w:tr>
      <w:tr w:rsidR="003B756C" w:rsidRPr="003B756C" w:rsidTr="00A94475">
        <w:tc>
          <w:tcPr>
            <w:tcW w:w="1253" w:type="pct"/>
            <w:tcBorders>
              <w:top w:val="single" w:sz="6" w:space="0" w:color="000000"/>
              <w:left w:val="single" w:sz="6" w:space="0" w:color="000000"/>
              <w:bottom w:val="single" w:sz="6" w:space="0" w:color="000000"/>
              <w:right w:val="single" w:sz="6" w:space="0" w:color="000000"/>
            </w:tcBorders>
            <w:hideMark/>
          </w:tcPr>
          <w:p w:rsidR="003B756C" w:rsidRPr="003B756C" w:rsidRDefault="003B756C" w:rsidP="005D1CE7">
            <w:pPr>
              <w:spacing w:after="0" w:line="240" w:lineRule="auto"/>
              <w:ind w:left="142"/>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Площадки для занятий физкультурой и спортом</w:t>
            </w:r>
          </w:p>
        </w:tc>
        <w:tc>
          <w:tcPr>
            <w:tcW w:w="660" w:type="pct"/>
            <w:tcBorders>
              <w:top w:val="single" w:sz="6" w:space="0" w:color="000000"/>
              <w:left w:val="single" w:sz="6" w:space="0" w:color="000000"/>
            </w:tcBorders>
            <w:hideMark/>
          </w:tcPr>
          <w:p w:rsidR="003B756C" w:rsidRPr="003B756C" w:rsidRDefault="003B756C" w:rsidP="005D1CE7">
            <w:pPr>
              <w:spacing w:after="0" w:line="240" w:lineRule="auto"/>
              <w:jc w:val="center"/>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1 житель</w:t>
            </w:r>
          </w:p>
        </w:tc>
        <w:tc>
          <w:tcPr>
            <w:tcW w:w="1537" w:type="pct"/>
            <w:tcBorders>
              <w:top w:val="single" w:sz="6" w:space="0" w:color="000000"/>
              <w:left w:val="single" w:sz="6" w:space="0" w:color="000000"/>
            </w:tcBorders>
            <w:hideMark/>
          </w:tcPr>
          <w:p w:rsidR="003B756C" w:rsidRPr="003B756C" w:rsidRDefault="003B756C" w:rsidP="003B756C">
            <w:pPr>
              <w:spacing w:after="0" w:line="240" w:lineRule="auto"/>
              <w:ind w:left="142" w:right="160"/>
              <w:jc w:val="center"/>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1,65</w:t>
            </w:r>
          </w:p>
        </w:tc>
        <w:tc>
          <w:tcPr>
            <w:tcW w:w="1549" w:type="pct"/>
            <w:tcBorders>
              <w:top w:val="single" w:sz="6" w:space="0" w:color="000000"/>
              <w:left w:val="single" w:sz="6" w:space="0" w:color="000000"/>
              <w:right w:val="single" w:sz="6" w:space="0" w:color="000000"/>
            </w:tcBorders>
            <w:hideMark/>
          </w:tcPr>
          <w:p w:rsidR="003B756C" w:rsidRPr="003B756C" w:rsidRDefault="003B756C" w:rsidP="003B756C">
            <w:pPr>
              <w:spacing w:after="0" w:line="240" w:lineRule="auto"/>
              <w:ind w:left="142" w:right="160"/>
              <w:jc w:val="center"/>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40</w:t>
            </w:r>
          </w:p>
        </w:tc>
      </w:tr>
      <w:tr w:rsidR="003B756C" w:rsidRPr="003B756C" w:rsidTr="00A94475">
        <w:tc>
          <w:tcPr>
            <w:tcW w:w="1253" w:type="pct"/>
            <w:tcBorders>
              <w:top w:val="single" w:sz="6" w:space="0" w:color="000000"/>
              <w:left w:val="single" w:sz="6" w:space="0" w:color="000000"/>
              <w:bottom w:val="single" w:sz="6" w:space="0" w:color="000000"/>
              <w:right w:val="single" w:sz="6" w:space="0" w:color="000000"/>
            </w:tcBorders>
            <w:hideMark/>
          </w:tcPr>
          <w:p w:rsidR="003B756C" w:rsidRPr="003B756C" w:rsidRDefault="003B756C" w:rsidP="005D1CE7">
            <w:pPr>
              <w:spacing w:after="0" w:line="240" w:lineRule="auto"/>
              <w:ind w:left="142"/>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Озелененные территории</w:t>
            </w:r>
          </w:p>
        </w:tc>
        <w:tc>
          <w:tcPr>
            <w:tcW w:w="660" w:type="pct"/>
            <w:tcBorders>
              <w:top w:val="single" w:sz="6" w:space="0" w:color="000000"/>
              <w:left w:val="single" w:sz="6" w:space="0" w:color="000000"/>
            </w:tcBorders>
            <w:hideMark/>
          </w:tcPr>
          <w:p w:rsidR="003B756C" w:rsidRPr="003B756C" w:rsidRDefault="003B756C" w:rsidP="005D1CE7">
            <w:pPr>
              <w:spacing w:after="0" w:line="240" w:lineRule="auto"/>
              <w:jc w:val="center"/>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Площадь участка</w:t>
            </w:r>
          </w:p>
        </w:tc>
        <w:tc>
          <w:tcPr>
            <w:tcW w:w="1537" w:type="pct"/>
            <w:tcBorders>
              <w:top w:val="single" w:sz="6" w:space="0" w:color="000000"/>
              <w:left w:val="single" w:sz="6" w:space="0" w:color="000000"/>
            </w:tcBorders>
            <w:hideMark/>
          </w:tcPr>
          <w:p w:rsidR="003B756C" w:rsidRPr="003B756C" w:rsidRDefault="003B756C" w:rsidP="003B756C">
            <w:pPr>
              <w:spacing w:after="0" w:line="240" w:lineRule="auto"/>
              <w:ind w:left="142" w:right="160"/>
              <w:jc w:val="center"/>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Согласно предельным параметрам вида разрешенного использования</w:t>
            </w:r>
            <w:r w:rsidR="00887A38">
              <w:rPr>
                <w:rFonts w:ascii="Times New Roman" w:eastAsia="Times New Roman" w:hAnsi="Times New Roman" w:cs="Times New Roman"/>
                <w:lang w:eastAsia="ru-RU"/>
              </w:rPr>
              <w:t xml:space="preserve"> в ПЗЗ сельских поселений</w:t>
            </w:r>
          </w:p>
        </w:tc>
        <w:tc>
          <w:tcPr>
            <w:tcW w:w="1549" w:type="pct"/>
            <w:tcBorders>
              <w:top w:val="single" w:sz="6" w:space="0" w:color="000000"/>
              <w:left w:val="single" w:sz="6" w:space="0" w:color="000000"/>
              <w:right w:val="single" w:sz="6" w:space="0" w:color="000000"/>
            </w:tcBorders>
            <w:hideMark/>
          </w:tcPr>
          <w:p w:rsidR="003B756C" w:rsidRPr="003B756C" w:rsidRDefault="003B756C" w:rsidP="003B756C">
            <w:pPr>
              <w:spacing w:after="0" w:line="240" w:lineRule="auto"/>
              <w:ind w:left="142" w:right="160"/>
              <w:jc w:val="center"/>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Согласно предельным параметрам вида разрешенного использования</w:t>
            </w:r>
            <w:r w:rsidR="00887A38">
              <w:rPr>
                <w:rFonts w:ascii="Times New Roman" w:eastAsia="Times New Roman" w:hAnsi="Times New Roman" w:cs="Times New Roman"/>
                <w:lang w:eastAsia="ru-RU"/>
              </w:rPr>
              <w:t xml:space="preserve"> ПЗЗ сельских поселений</w:t>
            </w:r>
          </w:p>
        </w:tc>
      </w:tr>
      <w:tr w:rsidR="003B756C" w:rsidRPr="003B756C" w:rsidTr="00A94475">
        <w:trPr>
          <w:trHeight w:val="2872"/>
        </w:trPr>
        <w:tc>
          <w:tcPr>
            <w:tcW w:w="5000" w:type="pct"/>
            <w:gridSpan w:val="4"/>
            <w:tcBorders>
              <w:top w:val="single" w:sz="6" w:space="0" w:color="000000"/>
              <w:left w:val="single" w:sz="6" w:space="0" w:color="000000"/>
              <w:bottom w:val="single" w:sz="6" w:space="0" w:color="000000"/>
              <w:right w:val="single" w:sz="6" w:space="0" w:color="000000"/>
            </w:tcBorders>
            <w:hideMark/>
          </w:tcPr>
          <w:p w:rsidR="003B756C" w:rsidRPr="003B756C" w:rsidRDefault="003B756C" w:rsidP="003B756C">
            <w:pPr>
              <w:spacing w:after="0" w:line="240" w:lineRule="auto"/>
              <w:ind w:left="142" w:right="141" w:firstLine="425"/>
              <w:jc w:val="both"/>
              <w:rPr>
                <w:rFonts w:ascii="Times New Roman" w:eastAsia="Times New Roman" w:hAnsi="Times New Roman" w:cs="Times New Roman"/>
                <w:lang w:eastAsia="ru-RU"/>
              </w:rPr>
            </w:pPr>
            <w:r w:rsidRPr="003B756C">
              <w:rPr>
                <w:rFonts w:ascii="Times New Roman" w:eastAsia="Times New Roman" w:hAnsi="Times New Roman" w:cs="Times New Roman"/>
                <w:bCs/>
                <w:lang w:eastAsia="ru-RU"/>
              </w:rPr>
              <w:t>Примечания:</w:t>
            </w:r>
          </w:p>
          <w:p w:rsidR="003B756C" w:rsidRPr="003B756C" w:rsidRDefault="003B756C" w:rsidP="003B756C">
            <w:pPr>
              <w:spacing w:after="0" w:line="240" w:lineRule="auto"/>
              <w:ind w:left="142" w:right="141" w:firstLine="425"/>
              <w:jc w:val="both"/>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1. Устройство площадок для игр детей дошкольного и младшего школьного возраста не допускается на крышах зданий, строений, сооружений выше двух надземных этажей и выше 10 метров от средней планировочной отметки земли проектируемого объекта капитального строительства.</w:t>
            </w:r>
          </w:p>
          <w:p w:rsidR="003B756C" w:rsidRPr="003B756C" w:rsidRDefault="003B756C" w:rsidP="003B756C">
            <w:pPr>
              <w:spacing w:after="0" w:line="240" w:lineRule="auto"/>
              <w:ind w:left="142" w:right="141" w:firstLine="425"/>
              <w:jc w:val="both"/>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2. Площадки для занятий физкультурой и спортом, размещаемые на крышах зданий, строений, сооружений выше двух надземных этажей и выше 10 метров от средней планировочной отметки земли проектируемого объекта капитального строительства, должны быть оборудованы сплошным сетчатым ограждением сверху и по периметру высотой не менее 4 метров.</w:t>
            </w:r>
          </w:p>
          <w:p w:rsidR="003B756C" w:rsidRPr="003B756C" w:rsidRDefault="003B756C" w:rsidP="003B756C">
            <w:pPr>
              <w:spacing w:after="0" w:line="240" w:lineRule="auto"/>
              <w:ind w:left="142" w:right="141" w:firstLine="425"/>
              <w:jc w:val="both"/>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3. Не менее 50% территории площадок для занятий физкультурой и спортом необходимо предусматривать для размещения площадок для игровых видов спорта.</w:t>
            </w:r>
          </w:p>
        </w:tc>
      </w:tr>
    </w:tbl>
    <w:p w:rsidR="001D138D" w:rsidRDefault="001D138D" w:rsidP="00BA41A0">
      <w:pPr>
        <w:widowControl w:val="0"/>
        <w:autoSpaceDE w:val="0"/>
        <w:autoSpaceDN w:val="0"/>
        <w:spacing w:before="240" w:line="240" w:lineRule="auto"/>
        <w:ind w:firstLine="567"/>
        <w:jc w:val="both"/>
        <w:rPr>
          <w:rFonts w:ascii="Times New Roman" w:eastAsia="Times New Roman" w:hAnsi="Times New Roman" w:cs="Times New Roman"/>
          <w:b/>
          <w:sz w:val="24"/>
          <w:szCs w:val="24"/>
        </w:rPr>
      </w:pPr>
    </w:p>
    <w:p w:rsidR="001D138D" w:rsidRDefault="001D138D" w:rsidP="00BA41A0">
      <w:pPr>
        <w:widowControl w:val="0"/>
        <w:autoSpaceDE w:val="0"/>
        <w:autoSpaceDN w:val="0"/>
        <w:spacing w:before="240" w:line="240" w:lineRule="auto"/>
        <w:ind w:firstLine="567"/>
        <w:jc w:val="both"/>
        <w:rPr>
          <w:rFonts w:ascii="Times New Roman" w:eastAsia="Times New Roman" w:hAnsi="Times New Roman" w:cs="Times New Roman"/>
          <w:b/>
          <w:sz w:val="24"/>
          <w:szCs w:val="24"/>
        </w:rPr>
      </w:pPr>
    </w:p>
    <w:p w:rsidR="00BA41A0" w:rsidRPr="00BA41A0" w:rsidRDefault="00BA41A0" w:rsidP="00BA41A0">
      <w:pPr>
        <w:widowControl w:val="0"/>
        <w:autoSpaceDE w:val="0"/>
        <w:autoSpaceDN w:val="0"/>
        <w:spacing w:before="240" w:line="240" w:lineRule="auto"/>
        <w:ind w:firstLine="567"/>
        <w:jc w:val="both"/>
        <w:rPr>
          <w:rFonts w:ascii="Times New Roman" w:eastAsia="Calibri" w:hAnsi="Times New Roman" w:cs="Times New Roman"/>
          <w:b/>
          <w:sz w:val="24"/>
          <w:szCs w:val="24"/>
        </w:rPr>
      </w:pPr>
      <w:r w:rsidRPr="00BA41A0">
        <w:rPr>
          <w:rFonts w:ascii="Times New Roman" w:eastAsia="Times New Roman" w:hAnsi="Times New Roman" w:cs="Times New Roman"/>
          <w:b/>
          <w:sz w:val="24"/>
          <w:szCs w:val="24"/>
        </w:rPr>
        <w:lastRenderedPageBreak/>
        <w:t>1.1</w:t>
      </w:r>
      <w:r w:rsidR="00A94475">
        <w:rPr>
          <w:rFonts w:ascii="Times New Roman" w:eastAsia="Times New Roman" w:hAnsi="Times New Roman" w:cs="Times New Roman"/>
          <w:b/>
          <w:sz w:val="24"/>
          <w:szCs w:val="24"/>
        </w:rPr>
        <w:t>3</w:t>
      </w:r>
      <w:r w:rsidRPr="00BA41A0">
        <w:rPr>
          <w:rFonts w:ascii="Times New Roman" w:eastAsia="Times New Roman" w:hAnsi="Times New Roman" w:cs="Times New Roman"/>
          <w:b/>
          <w:sz w:val="24"/>
          <w:szCs w:val="24"/>
        </w:rPr>
        <w:t xml:space="preserve">. </w:t>
      </w:r>
      <w:r w:rsidRPr="00BA41A0">
        <w:rPr>
          <w:rFonts w:ascii="Times New Roman" w:eastAsia="Calibri" w:hAnsi="Times New Roman" w:cs="Times New Roman"/>
          <w:b/>
          <w:sz w:val="24"/>
          <w:szCs w:val="24"/>
        </w:rPr>
        <w:t>В области ритуальных услуг</w:t>
      </w:r>
      <w:r w:rsidR="007C1B43">
        <w:rPr>
          <w:rFonts w:ascii="Times New Roman" w:eastAsia="Calibri" w:hAnsi="Times New Roman" w:cs="Times New Roman"/>
          <w:b/>
          <w:sz w:val="24"/>
          <w:szCs w:val="24"/>
        </w:rPr>
        <w:t>.</w:t>
      </w:r>
    </w:p>
    <w:p w:rsidR="00A94475" w:rsidRDefault="00C14A94" w:rsidP="00C14A94">
      <w:pPr>
        <w:shd w:val="clear" w:color="auto" w:fill="FFFFFF"/>
        <w:spacing w:before="100" w:beforeAutospacing="1" w:after="0" w:line="240" w:lineRule="auto"/>
        <w:ind w:firstLine="567"/>
        <w:jc w:val="both"/>
        <w:rPr>
          <w:rFonts w:ascii="Times New Roman" w:eastAsia="Times New Roman" w:hAnsi="Times New Roman" w:cs="Times New Roman"/>
          <w:sz w:val="24"/>
          <w:szCs w:val="24"/>
          <w:lang w:eastAsia="ru-RU"/>
        </w:rPr>
      </w:pPr>
      <w:r w:rsidRPr="009B047F">
        <w:rPr>
          <w:rFonts w:ascii="Times New Roman" w:eastAsia="Times New Roman" w:hAnsi="Times New Roman" w:cs="Times New Roman"/>
          <w:sz w:val="24"/>
          <w:szCs w:val="24"/>
          <w:lang w:eastAsia="ru-RU"/>
        </w:rPr>
        <w:t xml:space="preserve">Расчетные показатели минимально допустимого уровня обеспеченности населения в области </w:t>
      </w:r>
      <w:r>
        <w:rPr>
          <w:rFonts w:ascii="Times New Roman" w:eastAsia="Times New Roman" w:hAnsi="Times New Roman" w:cs="Times New Roman"/>
          <w:color w:val="22272F"/>
          <w:sz w:val="24"/>
          <w:szCs w:val="24"/>
          <w:lang w:eastAsia="ru-RU"/>
        </w:rPr>
        <w:t>ритуальных услуг</w:t>
      </w:r>
      <w:r w:rsidRPr="009B047F">
        <w:rPr>
          <w:rFonts w:ascii="Times New Roman" w:eastAsia="Times New Roman" w:hAnsi="Times New Roman" w:cs="Times New Roman"/>
          <w:sz w:val="24"/>
          <w:szCs w:val="24"/>
          <w:lang w:eastAsia="ru-RU"/>
        </w:rPr>
        <w:t xml:space="preserve"> и максимально допустимого уровня территориальной доступности </w:t>
      </w:r>
      <w:r>
        <w:rPr>
          <w:rFonts w:ascii="Times New Roman" w:eastAsia="Times New Roman" w:hAnsi="Times New Roman" w:cs="Times New Roman"/>
          <w:sz w:val="24"/>
          <w:szCs w:val="24"/>
          <w:lang w:eastAsia="ru-RU"/>
        </w:rPr>
        <w:t xml:space="preserve">таких объектов. </w:t>
      </w:r>
    </w:p>
    <w:p w:rsidR="00A94475" w:rsidRPr="00BA41A0" w:rsidRDefault="00B76305" w:rsidP="00A94475">
      <w:pPr>
        <w:widowControl w:val="0"/>
        <w:autoSpaceDE w:val="0"/>
        <w:autoSpaceDN w:val="0"/>
        <w:spacing w:after="0" w:line="240" w:lineRule="auto"/>
        <w:ind w:firstLine="540"/>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Таблица 1</w:t>
      </w:r>
      <w:r w:rsidR="00A94475">
        <w:rPr>
          <w:rFonts w:ascii="Times New Roman" w:eastAsia="Times New Roman" w:hAnsi="Times New Roman" w:cs="Times New Roman"/>
          <w:sz w:val="24"/>
          <w:szCs w:val="24"/>
          <w:lang w:eastAsia="ru-RU"/>
        </w:rPr>
        <w:t>3</w:t>
      </w:r>
    </w:p>
    <w:tbl>
      <w:tblPr>
        <w:tblW w:w="0" w:type="auto"/>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29"/>
        <w:gridCol w:w="4746"/>
      </w:tblGrid>
      <w:tr w:rsidR="00A94475" w:rsidRPr="00BA41A0" w:rsidTr="00767B74">
        <w:trPr>
          <w:trHeight w:val="734"/>
        </w:trPr>
        <w:tc>
          <w:tcPr>
            <w:tcW w:w="0" w:type="auto"/>
            <w:vAlign w:val="center"/>
          </w:tcPr>
          <w:p w:rsidR="00A94475" w:rsidRPr="00BA41A0" w:rsidRDefault="00A94475" w:rsidP="00767B74">
            <w:pPr>
              <w:keepNext/>
              <w:widowControl w:val="0"/>
              <w:spacing w:after="0" w:line="240" w:lineRule="auto"/>
              <w:jc w:val="center"/>
              <w:rPr>
                <w:rFonts w:ascii="Times New Roman" w:eastAsia="Times New Roman" w:hAnsi="Times New Roman" w:cs="Times New Roman"/>
                <w:noProof/>
                <w:lang w:eastAsia="ru-RU"/>
              </w:rPr>
            </w:pPr>
            <w:r w:rsidRPr="00BA41A0">
              <w:rPr>
                <w:rFonts w:ascii="Times New Roman" w:eastAsia="Times New Roman" w:hAnsi="Times New Roman" w:cs="Times New Roman"/>
                <w:noProof/>
                <w:lang w:eastAsia="ru-RU"/>
              </w:rPr>
              <w:t>Области нормирования</w:t>
            </w:r>
          </w:p>
        </w:tc>
        <w:tc>
          <w:tcPr>
            <w:tcW w:w="0" w:type="auto"/>
            <w:vAlign w:val="center"/>
          </w:tcPr>
          <w:p w:rsidR="00A94475" w:rsidRPr="00BA41A0" w:rsidRDefault="00A94475" w:rsidP="00767B74">
            <w:pPr>
              <w:keepNext/>
              <w:widowControl w:val="0"/>
              <w:spacing w:after="0" w:line="240" w:lineRule="auto"/>
              <w:jc w:val="center"/>
              <w:rPr>
                <w:rFonts w:ascii="Times New Roman" w:eastAsia="Calibri" w:hAnsi="Times New Roman" w:cs="Times New Roman"/>
                <w:noProof/>
              </w:rPr>
            </w:pPr>
            <w:r w:rsidRPr="00BA41A0">
              <w:rPr>
                <w:rFonts w:ascii="Times New Roman" w:eastAsia="Times New Roman" w:hAnsi="Times New Roman" w:cs="Times New Roman"/>
                <w:noProof/>
                <w:lang w:eastAsia="ru-RU"/>
              </w:rPr>
              <w:t>Показатель минимальной обеспеченности,</w:t>
            </w:r>
            <w:r w:rsidRPr="00BA41A0">
              <w:rPr>
                <w:rFonts w:ascii="Times New Roman" w:eastAsia="Calibri" w:hAnsi="Times New Roman" w:cs="Times New Roman"/>
                <w:noProof/>
              </w:rPr>
              <w:t xml:space="preserve"> </w:t>
            </w:r>
          </w:p>
          <w:p w:rsidR="00A94475" w:rsidRPr="00BA41A0" w:rsidRDefault="00A94475" w:rsidP="00767B74">
            <w:pPr>
              <w:keepNext/>
              <w:widowControl w:val="0"/>
              <w:spacing w:after="0" w:line="240" w:lineRule="auto"/>
              <w:jc w:val="center"/>
              <w:rPr>
                <w:rFonts w:ascii="Times New Roman" w:eastAsia="Times New Roman" w:hAnsi="Times New Roman" w:cs="Times New Roman"/>
                <w:noProof/>
                <w:color w:val="FF0000"/>
                <w:lang w:eastAsia="ru-RU"/>
              </w:rPr>
            </w:pPr>
            <w:r w:rsidRPr="00BA41A0">
              <w:rPr>
                <w:rFonts w:ascii="Times New Roman" w:eastAsia="Calibri" w:hAnsi="Times New Roman" w:cs="Times New Roman"/>
                <w:noProof/>
              </w:rPr>
              <w:t>размер земельного участка</w:t>
            </w:r>
            <w:r w:rsidRPr="00BA41A0">
              <w:rPr>
                <w:rFonts w:ascii="Times New Roman" w:eastAsia="Times New Roman" w:hAnsi="Times New Roman" w:cs="Times New Roman"/>
                <w:noProof/>
                <w:lang w:eastAsia="ru-RU"/>
              </w:rPr>
              <w:t xml:space="preserve">, га на 1 тыс. чел. </w:t>
            </w:r>
          </w:p>
        </w:tc>
      </w:tr>
      <w:tr w:rsidR="00A94475" w:rsidRPr="00BA41A0" w:rsidTr="00767B74">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0000"/>
          <w:tblCellMar>
            <w:top w:w="102" w:type="dxa"/>
            <w:left w:w="62" w:type="dxa"/>
            <w:bottom w:w="102" w:type="dxa"/>
            <w:right w:w="62" w:type="dxa"/>
          </w:tblCellMar>
        </w:tblPrEx>
        <w:trPr>
          <w:trHeight w:val="560"/>
        </w:trPr>
        <w:tc>
          <w:tcPr>
            <w:tcW w:w="0" w:type="auto"/>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center"/>
          </w:tcPr>
          <w:p w:rsidR="00A94475" w:rsidRPr="00BA41A0" w:rsidRDefault="00A94475" w:rsidP="00767B74">
            <w:pPr>
              <w:widowControl w:val="0"/>
              <w:spacing w:after="0" w:line="240" w:lineRule="auto"/>
              <w:ind w:left="142"/>
              <w:rPr>
                <w:rFonts w:ascii="Times New Roman" w:eastAsia="Calibri" w:hAnsi="Times New Roman" w:cs="Times New Roman"/>
                <w:noProof/>
              </w:rPr>
            </w:pPr>
            <w:r w:rsidRPr="00BA41A0">
              <w:rPr>
                <w:rFonts w:ascii="Times New Roman" w:eastAsia="Calibri" w:hAnsi="Times New Roman" w:cs="Times New Roman"/>
                <w:noProof/>
              </w:rPr>
              <w:t>Кладбища традиционного захоронения:</w:t>
            </w:r>
          </w:p>
          <w:p w:rsidR="00A94475" w:rsidRPr="00BA41A0" w:rsidRDefault="00A94475" w:rsidP="00767B74">
            <w:pPr>
              <w:widowControl w:val="0"/>
              <w:spacing w:after="0" w:line="240" w:lineRule="auto"/>
              <w:ind w:left="142"/>
              <w:rPr>
                <w:rFonts w:ascii="Times New Roman" w:eastAsia="Times New Roman" w:hAnsi="Times New Roman" w:cs="Times New Roman"/>
                <w:noProof/>
                <w:lang w:eastAsia="ru-RU"/>
              </w:rPr>
            </w:pPr>
            <w:r w:rsidRPr="00BA41A0">
              <w:rPr>
                <w:rFonts w:ascii="Times New Roman" w:eastAsia="Times New Roman" w:hAnsi="Times New Roman" w:cs="Times New Roman"/>
                <w:noProof/>
                <w:lang w:eastAsia="ru-RU"/>
              </w:rPr>
              <w:t>места на кладбищах, доступные к захоронению</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center"/>
          </w:tcPr>
          <w:p w:rsidR="00A94475" w:rsidRPr="00BA41A0" w:rsidRDefault="00A94475" w:rsidP="00767B74">
            <w:pPr>
              <w:widowControl w:val="0"/>
              <w:spacing w:after="0" w:line="240" w:lineRule="auto"/>
              <w:jc w:val="center"/>
              <w:rPr>
                <w:rFonts w:ascii="Times New Roman" w:eastAsia="Times New Roman" w:hAnsi="Times New Roman" w:cs="Times New Roman"/>
                <w:noProof/>
                <w:highlight w:val="yellow"/>
                <w:lang w:eastAsia="ru-RU"/>
              </w:rPr>
            </w:pPr>
            <w:r w:rsidRPr="00BA41A0">
              <w:rPr>
                <w:rFonts w:ascii="Times New Roman" w:eastAsia="Times New Roman" w:hAnsi="Times New Roman" w:cs="Times New Roman"/>
                <w:noProof/>
                <w:lang w:eastAsia="ru-RU"/>
              </w:rPr>
              <w:t>0,24</w:t>
            </w:r>
          </w:p>
        </w:tc>
      </w:tr>
      <w:tr w:rsidR="00A94475" w:rsidRPr="00BA41A0" w:rsidTr="00767B74">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0000"/>
          <w:tblCellMar>
            <w:top w:w="102" w:type="dxa"/>
            <w:left w:w="62" w:type="dxa"/>
            <w:bottom w:w="102" w:type="dxa"/>
            <w:right w:w="62" w:type="dxa"/>
          </w:tblCellMar>
        </w:tblPrEx>
        <w:trPr>
          <w:trHeight w:val="129"/>
        </w:trPr>
        <w:tc>
          <w:tcPr>
            <w:tcW w:w="0" w:type="auto"/>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center"/>
          </w:tcPr>
          <w:p w:rsidR="00A94475" w:rsidRPr="00BA41A0" w:rsidRDefault="00A94475" w:rsidP="00767B74">
            <w:pPr>
              <w:widowControl w:val="0"/>
              <w:spacing w:after="0" w:line="240" w:lineRule="auto"/>
              <w:ind w:left="142"/>
              <w:rPr>
                <w:rFonts w:ascii="Times New Roman" w:eastAsia="Calibri" w:hAnsi="Times New Roman" w:cs="Times New Roman"/>
                <w:noProof/>
              </w:rPr>
            </w:pPr>
            <w:r w:rsidRPr="00BA41A0">
              <w:rPr>
                <w:rFonts w:ascii="Times New Roman" w:eastAsia="Calibri" w:hAnsi="Times New Roman" w:cs="Times New Roman"/>
              </w:rPr>
              <w:t xml:space="preserve">Кладбище </w:t>
            </w:r>
            <w:proofErr w:type="spellStart"/>
            <w:r w:rsidRPr="00BA41A0">
              <w:rPr>
                <w:rFonts w:ascii="Times New Roman" w:eastAsia="Calibri" w:hAnsi="Times New Roman" w:cs="Times New Roman"/>
              </w:rPr>
              <w:t>урновых</w:t>
            </w:r>
            <w:proofErr w:type="spellEnd"/>
            <w:r w:rsidRPr="00BA41A0">
              <w:rPr>
                <w:rFonts w:ascii="Times New Roman" w:eastAsia="Calibri" w:hAnsi="Times New Roman" w:cs="Times New Roman"/>
              </w:rPr>
              <w:t xml:space="preserve"> захоронений после кремации</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center"/>
          </w:tcPr>
          <w:p w:rsidR="00A94475" w:rsidRPr="00BA41A0" w:rsidRDefault="00A94475" w:rsidP="00767B74">
            <w:pPr>
              <w:widowControl w:val="0"/>
              <w:spacing w:after="0" w:line="240" w:lineRule="auto"/>
              <w:jc w:val="center"/>
              <w:rPr>
                <w:rFonts w:ascii="Times New Roman" w:eastAsia="Times New Roman" w:hAnsi="Times New Roman" w:cs="Times New Roman"/>
                <w:noProof/>
                <w:highlight w:val="yellow"/>
                <w:lang w:eastAsia="ru-RU"/>
              </w:rPr>
            </w:pPr>
            <w:r w:rsidRPr="00BA41A0">
              <w:rPr>
                <w:rFonts w:ascii="Times New Roman" w:eastAsia="Times New Roman" w:hAnsi="Times New Roman" w:cs="Times New Roman"/>
                <w:noProof/>
                <w:lang w:eastAsia="ru-RU"/>
              </w:rPr>
              <w:t>0,02</w:t>
            </w:r>
          </w:p>
        </w:tc>
      </w:tr>
      <w:tr w:rsidR="00A94475" w:rsidRPr="00BA41A0" w:rsidTr="00767B74">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0000"/>
          <w:tblCellMar>
            <w:top w:w="102" w:type="dxa"/>
            <w:left w:w="62" w:type="dxa"/>
            <w:bottom w:w="102" w:type="dxa"/>
            <w:right w:w="62" w:type="dxa"/>
          </w:tblCellMar>
        </w:tblPrEx>
        <w:trPr>
          <w:trHeight w:val="303"/>
        </w:trPr>
        <w:tc>
          <w:tcPr>
            <w:tcW w:w="0" w:type="auto"/>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center"/>
          </w:tcPr>
          <w:p w:rsidR="00A94475" w:rsidRPr="00BA41A0" w:rsidRDefault="00A94475" w:rsidP="00767B74">
            <w:pPr>
              <w:widowControl w:val="0"/>
              <w:spacing w:after="0" w:line="240" w:lineRule="auto"/>
              <w:ind w:left="142"/>
              <w:rPr>
                <w:rFonts w:ascii="Times New Roman" w:eastAsia="Calibri" w:hAnsi="Times New Roman" w:cs="Times New Roman"/>
              </w:rPr>
            </w:pPr>
            <w:r w:rsidRPr="00BA41A0">
              <w:rPr>
                <w:rFonts w:ascii="Times New Roman" w:eastAsia="Calibri" w:hAnsi="Times New Roman" w:cs="Times New Roman"/>
              </w:rPr>
              <w:t>Бюро похоронного обслуживания</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center"/>
          </w:tcPr>
          <w:p w:rsidR="00A94475" w:rsidRPr="00BA41A0" w:rsidRDefault="00A94475" w:rsidP="00767B74">
            <w:pPr>
              <w:widowControl w:val="0"/>
              <w:spacing w:after="0" w:line="240" w:lineRule="auto"/>
              <w:jc w:val="center"/>
              <w:rPr>
                <w:rFonts w:ascii="Times New Roman" w:eastAsia="Times New Roman" w:hAnsi="Times New Roman" w:cs="Times New Roman"/>
                <w:noProof/>
                <w:lang w:eastAsia="ru-RU"/>
              </w:rPr>
            </w:pPr>
            <w:r w:rsidRPr="00BA41A0">
              <w:rPr>
                <w:rFonts w:ascii="Times New Roman" w:eastAsia="Calibri" w:hAnsi="Times New Roman" w:cs="Times New Roman"/>
              </w:rPr>
              <w:t>1 объект на поселение</w:t>
            </w:r>
          </w:p>
        </w:tc>
      </w:tr>
      <w:tr w:rsidR="00A94475" w:rsidRPr="00BA41A0" w:rsidTr="00767B74">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0000"/>
          <w:tblCellMar>
            <w:top w:w="102" w:type="dxa"/>
            <w:left w:w="62" w:type="dxa"/>
            <w:bottom w:w="102" w:type="dxa"/>
            <w:right w:w="62" w:type="dxa"/>
          </w:tblCellMar>
        </w:tblPrEx>
        <w:trPr>
          <w:trHeight w:val="264"/>
        </w:trPr>
        <w:tc>
          <w:tcPr>
            <w:tcW w:w="0" w:type="auto"/>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center"/>
          </w:tcPr>
          <w:p w:rsidR="00A94475" w:rsidRPr="00BA41A0" w:rsidRDefault="00A94475" w:rsidP="00767B74">
            <w:pPr>
              <w:widowControl w:val="0"/>
              <w:spacing w:after="0" w:line="240" w:lineRule="auto"/>
              <w:ind w:left="142"/>
              <w:rPr>
                <w:rFonts w:ascii="Times New Roman" w:eastAsia="Calibri" w:hAnsi="Times New Roman" w:cs="Times New Roman"/>
              </w:rPr>
            </w:pPr>
            <w:r w:rsidRPr="00BA41A0">
              <w:rPr>
                <w:rFonts w:ascii="Times New Roman" w:eastAsia="Calibri" w:hAnsi="Times New Roman" w:cs="Times New Roman"/>
              </w:rPr>
              <w:t>Дом траурных обрядов</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center"/>
          </w:tcPr>
          <w:p w:rsidR="00A94475" w:rsidRPr="00BA41A0" w:rsidRDefault="00A94475" w:rsidP="00767B74">
            <w:pPr>
              <w:widowControl w:val="0"/>
              <w:spacing w:after="0" w:line="240" w:lineRule="auto"/>
              <w:jc w:val="center"/>
              <w:rPr>
                <w:rFonts w:ascii="Times New Roman" w:eastAsia="Times New Roman" w:hAnsi="Times New Roman" w:cs="Times New Roman"/>
                <w:noProof/>
                <w:lang w:eastAsia="ru-RU"/>
              </w:rPr>
            </w:pPr>
            <w:r w:rsidRPr="00BA41A0">
              <w:rPr>
                <w:rFonts w:ascii="Times New Roman" w:eastAsia="Calibri" w:hAnsi="Times New Roman" w:cs="Times New Roman"/>
              </w:rPr>
              <w:t xml:space="preserve">не </w:t>
            </w:r>
            <w:proofErr w:type="gramStart"/>
            <w:r w:rsidRPr="00BA41A0">
              <w:rPr>
                <w:rFonts w:ascii="Times New Roman" w:eastAsia="Calibri" w:hAnsi="Times New Roman" w:cs="Times New Roman"/>
              </w:rPr>
              <w:t>установлен</w:t>
            </w:r>
            <w:proofErr w:type="gramEnd"/>
          </w:p>
        </w:tc>
      </w:tr>
      <w:tr w:rsidR="00A94475" w:rsidRPr="00BA41A0" w:rsidTr="00767B74">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0000"/>
          <w:tblCellMar>
            <w:top w:w="102" w:type="dxa"/>
            <w:left w:w="62" w:type="dxa"/>
            <w:bottom w:w="102" w:type="dxa"/>
            <w:right w:w="62" w:type="dxa"/>
          </w:tblCellMar>
        </w:tblPrEx>
        <w:trPr>
          <w:trHeight w:val="283"/>
        </w:trPr>
        <w:tc>
          <w:tcPr>
            <w:tcW w:w="0" w:type="auto"/>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center"/>
          </w:tcPr>
          <w:p w:rsidR="00A94475" w:rsidRPr="00BA41A0" w:rsidRDefault="00A94475" w:rsidP="00767B74">
            <w:pPr>
              <w:widowControl w:val="0"/>
              <w:spacing w:after="0" w:line="240" w:lineRule="auto"/>
              <w:ind w:left="142"/>
              <w:rPr>
                <w:rFonts w:ascii="Times New Roman" w:eastAsia="Calibri" w:hAnsi="Times New Roman" w:cs="Times New Roman"/>
              </w:rPr>
            </w:pPr>
            <w:r w:rsidRPr="00BA41A0">
              <w:rPr>
                <w:rFonts w:ascii="Times New Roman" w:eastAsia="Calibri" w:hAnsi="Times New Roman" w:cs="Times New Roman"/>
              </w:rPr>
              <w:t>Дом траурных обрядов</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center"/>
          </w:tcPr>
          <w:p w:rsidR="00A94475" w:rsidRPr="00BA41A0" w:rsidRDefault="00A94475" w:rsidP="00767B74">
            <w:pPr>
              <w:widowControl w:val="0"/>
              <w:spacing w:after="0" w:line="240" w:lineRule="auto"/>
              <w:jc w:val="center"/>
              <w:rPr>
                <w:rFonts w:ascii="Times New Roman" w:eastAsia="Times New Roman" w:hAnsi="Times New Roman" w:cs="Times New Roman"/>
                <w:noProof/>
                <w:lang w:eastAsia="ru-RU"/>
              </w:rPr>
            </w:pPr>
            <w:r w:rsidRPr="00BA41A0">
              <w:rPr>
                <w:rFonts w:ascii="Times New Roman" w:eastAsia="Calibri" w:hAnsi="Times New Roman" w:cs="Times New Roman"/>
              </w:rPr>
              <w:t xml:space="preserve">не </w:t>
            </w:r>
            <w:proofErr w:type="gramStart"/>
            <w:r w:rsidRPr="00BA41A0">
              <w:rPr>
                <w:rFonts w:ascii="Times New Roman" w:eastAsia="Calibri" w:hAnsi="Times New Roman" w:cs="Times New Roman"/>
              </w:rPr>
              <w:t>установлен</w:t>
            </w:r>
            <w:proofErr w:type="gramEnd"/>
          </w:p>
        </w:tc>
      </w:tr>
      <w:tr w:rsidR="00A94475" w:rsidRPr="00BA41A0" w:rsidTr="00767B74">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0000"/>
          <w:tblCellMar>
            <w:top w:w="102" w:type="dxa"/>
            <w:left w:w="62" w:type="dxa"/>
            <w:bottom w:w="102" w:type="dxa"/>
            <w:right w:w="62" w:type="dxa"/>
          </w:tblCellMar>
        </w:tblPrEx>
        <w:trPr>
          <w:trHeight w:val="1200"/>
        </w:trPr>
        <w:tc>
          <w:tcPr>
            <w:tcW w:w="0" w:type="auto"/>
            <w:gridSpan w:val="2"/>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center"/>
          </w:tcPr>
          <w:p w:rsidR="00A94475" w:rsidRPr="00BA41A0" w:rsidRDefault="00A94475" w:rsidP="00767B74">
            <w:pPr>
              <w:widowControl w:val="0"/>
              <w:autoSpaceDE w:val="0"/>
              <w:autoSpaceDN w:val="0"/>
              <w:spacing w:after="0" w:line="240" w:lineRule="auto"/>
              <w:ind w:left="142" w:right="80"/>
              <w:jc w:val="both"/>
              <w:rPr>
                <w:rFonts w:ascii="Times New Roman" w:eastAsia="Times New Roman" w:hAnsi="Times New Roman" w:cs="Times New Roman"/>
                <w:lang w:eastAsia="ru-RU"/>
              </w:rPr>
            </w:pPr>
            <w:r w:rsidRPr="00BA41A0">
              <w:rPr>
                <w:rFonts w:ascii="Times New Roman" w:eastAsia="Times New Roman" w:hAnsi="Times New Roman" w:cs="Times New Roman"/>
                <w:lang w:eastAsia="ru-RU"/>
              </w:rPr>
              <w:t>Примечание.</w:t>
            </w:r>
          </w:p>
          <w:p w:rsidR="00A94475" w:rsidRPr="00BA41A0" w:rsidRDefault="00A94475" w:rsidP="00767B74">
            <w:pPr>
              <w:widowControl w:val="0"/>
              <w:autoSpaceDE w:val="0"/>
              <w:autoSpaceDN w:val="0"/>
              <w:spacing w:after="0" w:line="240" w:lineRule="auto"/>
              <w:ind w:left="142" w:right="80"/>
              <w:jc w:val="both"/>
              <w:rPr>
                <w:rFonts w:ascii="Times New Roman" w:eastAsia="Times New Roman" w:hAnsi="Times New Roman" w:cs="Times New Roman"/>
                <w:lang w:eastAsia="ru-RU"/>
              </w:rPr>
            </w:pPr>
            <w:r w:rsidRPr="00BA41A0">
              <w:rPr>
                <w:rFonts w:ascii="Times New Roman" w:eastAsia="Times New Roman" w:hAnsi="Times New Roman" w:cs="Times New Roman"/>
                <w:lang w:eastAsia="ru-RU"/>
              </w:rPr>
              <w:t xml:space="preserve">Размеры земельных участков, отводимых для захоронения, </w:t>
            </w:r>
            <w:r w:rsidRPr="00BA41A0">
              <w:rPr>
                <w:rFonts w:ascii="Times New Roman" w:eastAsia="Calibri" w:hAnsi="Times New Roman" w:cs="Times New Roman"/>
              </w:rPr>
              <w:t>допускается уточнять в зависимости от соотношения кладбищ традиционного захоронения и кладбищ для погребения после кремации, устанавливаемых по местным условиям.</w:t>
            </w:r>
          </w:p>
        </w:tc>
      </w:tr>
    </w:tbl>
    <w:p w:rsidR="00BA41A0" w:rsidRPr="00BA41A0" w:rsidRDefault="00BA41A0" w:rsidP="00A94475">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p>
    <w:p w:rsidR="00A94475" w:rsidRDefault="00A94475" w:rsidP="005D1CE7">
      <w:pPr>
        <w:shd w:val="clear" w:color="auto" w:fill="FFFFFF"/>
        <w:spacing w:before="100" w:beforeAutospacing="1" w:after="100" w:afterAutospacing="1" w:line="240" w:lineRule="auto"/>
        <w:jc w:val="center"/>
        <w:rPr>
          <w:rFonts w:ascii="Times New Roman" w:eastAsia="Times New Roman" w:hAnsi="Times New Roman" w:cs="Times New Roman"/>
          <w:b/>
          <w:sz w:val="28"/>
          <w:szCs w:val="28"/>
          <w:lang w:eastAsia="ru-RU"/>
        </w:rPr>
      </w:pPr>
    </w:p>
    <w:p w:rsidR="00A94475" w:rsidRDefault="00A94475" w:rsidP="005D1CE7">
      <w:pPr>
        <w:shd w:val="clear" w:color="auto" w:fill="FFFFFF"/>
        <w:spacing w:before="100" w:beforeAutospacing="1" w:after="100" w:afterAutospacing="1" w:line="240" w:lineRule="auto"/>
        <w:jc w:val="center"/>
        <w:rPr>
          <w:rFonts w:ascii="Times New Roman" w:eastAsia="Times New Roman" w:hAnsi="Times New Roman" w:cs="Times New Roman"/>
          <w:b/>
          <w:sz w:val="28"/>
          <w:szCs w:val="28"/>
          <w:lang w:eastAsia="ru-RU"/>
        </w:rPr>
      </w:pPr>
    </w:p>
    <w:p w:rsidR="00A94475" w:rsidRDefault="00A94475" w:rsidP="005D1CE7">
      <w:pPr>
        <w:shd w:val="clear" w:color="auto" w:fill="FFFFFF"/>
        <w:spacing w:before="100" w:beforeAutospacing="1" w:after="100" w:afterAutospacing="1" w:line="240" w:lineRule="auto"/>
        <w:jc w:val="center"/>
        <w:rPr>
          <w:rFonts w:ascii="Times New Roman" w:eastAsia="Times New Roman" w:hAnsi="Times New Roman" w:cs="Times New Roman"/>
          <w:b/>
          <w:sz w:val="28"/>
          <w:szCs w:val="28"/>
          <w:lang w:eastAsia="ru-RU"/>
        </w:rPr>
      </w:pPr>
    </w:p>
    <w:p w:rsidR="00A94475" w:rsidRDefault="00A94475" w:rsidP="005D1CE7">
      <w:pPr>
        <w:shd w:val="clear" w:color="auto" w:fill="FFFFFF"/>
        <w:spacing w:before="100" w:beforeAutospacing="1" w:after="100" w:afterAutospacing="1" w:line="240" w:lineRule="auto"/>
        <w:jc w:val="center"/>
        <w:rPr>
          <w:rFonts w:ascii="Times New Roman" w:eastAsia="Times New Roman" w:hAnsi="Times New Roman" w:cs="Times New Roman"/>
          <w:b/>
          <w:sz w:val="28"/>
          <w:szCs w:val="28"/>
          <w:lang w:eastAsia="ru-RU"/>
        </w:rPr>
      </w:pPr>
    </w:p>
    <w:p w:rsidR="00A94475" w:rsidRDefault="00A94475" w:rsidP="005D1CE7">
      <w:pPr>
        <w:shd w:val="clear" w:color="auto" w:fill="FFFFFF"/>
        <w:spacing w:before="100" w:beforeAutospacing="1" w:after="100" w:afterAutospacing="1" w:line="240" w:lineRule="auto"/>
        <w:jc w:val="center"/>
        <w:rPr>
          <w:rFonts w:ascii="Times New Roman" w:eastAsia="Times New Roman" w:hAnsi="Times New Roman" w:cs="Times New Roman"/>
          <w:b/>
          <w:sz w:val="28"/>
          <w:szCs w:val="28"/>
          <w:lang w:eastAsia="ru-RU"/>
        </w:rPr>
      </w:pPr>
    </w:p>
    <w:p w:rsidR="00C14A94" w:rsidRDefault="00C14A94" w:rsidP="005D1CE7">
      <w:pPr>
        <w:shd w:val="clear" w:color="auto" w:fill="FFFFFF"/>
        <w:spacing w:before="100" w:beforeAutospacing="1" w:after="100" w:afterAutospacing="1" w:line="240" w:lineRule="auto"/>
        <w:jc w:val="center"/>
        <w:rPr>
          <w:rFonts w:ascii="Times New Roman" w:eastAsia="Times New Roman" w:hAnsi="Times New Roman" w:cs="Times New Roman"/>
          <w:b/>
          <w:sz w:val="28"/>
          <w:szCs w:val="28"/>
          <w:lang w:eastAsia="ru-RU"/>
        </w:rPr>
      </w:pPr>
    </w:p>
    <w:p w:rsidR="001D138D" w:rsidRDefault="001D138D" w:rsidP="005D1CE7">
      <w:pPr>
        <w:shd w:val="clear" w:color="auto" w:fill="FFFFFF"/>
        <w:spacing w:before="100" w:beforeAutospacing="1" w:after="100" w:afterAutospacing="1" w:line="240" w:lineRule="auto"/>
        <w:jc w:val="center"/>
        <w:rPr>
          <w:rFonts w:ascii="Times New Roman" w:eastAsia="Times New Roman" w:hAnsi="Times New Roman" w:cs="Times New Roman"/>
          <w:b/>
          <w:sz w:val="28"/>
          <w:szCs w:val="28"/>
          <w:lang w:eastAsia="ru-RU"/>
        </w:rPr>
      </w:pPr>
    </w:p>
    <w:p w:rsidR="001D138D" w:rsidRDefault="001D138D" w:rsidP="005D1CE7">
      <w:pPr>
        <w:shd w:val="clear" w:color="auto" w:fill="FFFFFF"/>
        <w:spacing w:before="100" w:beforeAutospacing="1" w:after="100" w:afterAutospacing="1" w:line="240" w:lineRule="auto"/>
        <w:jc w:val="center"/>
        <w:rPr>
          <w:rFonts w:ascii="Times New Roman" w:eastAsia="Times New Roman" w:hAnsi="Times New Roman" w:cs="Times New Roman"/>
          <w:b/>
          <w:sz w:val="28"/>
          <w:szCs w:val="28"/>
          <w:lang w:eastAsia="ru-RU"/>
        </w:rPr>
      </w:pPr>
    </w:p>
    <w:p w:rsidR="001D138D" w:rsidRDefault="001D138D" w:rsidP="005D1CE7">
      <w:pPr>
        <w:shd w:val="clear" w:color="auto" w:fill="FFFFFF"/>
        <w:spacing w:before="100" w:beforeAutospacing="1" w:after="100" w:afterAutospacing="1" w:line="240" w:lineRule="auto"/>
        <w:jc w:val="center"/>
        <w:rPr>
          <w:rFonts w:ascii="Times New Roman" w:eastAsia="Times New Roman" w:hAnsi="Times New Roman" w:cs="Times New Roman"/>
          <w:b/>
          <w:sz w:val="28"/>
          <w:szCs w:val="28"/>
          <w:lang w:eastAsia="ru-RU"/>
        </w:rPr>
      </w:pPr>
    </w:p>
    <w:p w:rsidR="001D138D" w:rsidRDefault="001D138D" w:rsidP="005D1CE7">
      <w:pPr>
        <w:shd w:val="clear" w:color="auto" w:fill="FFFFFF"/>
        <w:spacing w:before="100" w:beforeAutospacing="1" w:after="100" w:afterAutospacing="1" w:line="240" w:lineRule="auto"/>
        <w:jc w:val="center"/>
        <w:rPr>
          <w:rFonts w:ascii="Times New Roman" w:eastAsia="Times New Roman" w:hAnsi="Times New Roman" w:cs="Times New Roman"/>
          <w:b/>
          <w:sz w:val="28"/>
          <w:szCs w:val="28"/>
          <w:lang w:eastAsia="ru-RU"/>
        </w:rPr>
      </w:pPr>
    </w:p>
    <w:p w:rsidR="001D138D" w:rsidRDefault="001D138D" w:rsidP="005D1CE7">
      <w:pPr>
        <w:shd w:val="clear" w:color="auto" w:fill="FFFFFF"/>
        <w:spacing w:before="100" w:beforeAutospacing="1" w:after="100" w:afterAutospacing="1" w:line="240" w:lineRule="auto"/>
        <w:jc w:val="center"/>
        <w:rPr>
          <w:rFonts w:ascii="Times New Roman" w:eastAsia="Times New Roman" w:hAnsi="Times New Roman" w:cs="Times New Roman"/>
          <w:b/>
          <w:sz w:val="28"/>
          <w:szCs w:val="28"/>
          <w:lang w:eastAsia="ru-RU"/>
        </w:rPr>
      </w:pPr>
    </w:p>
    <w:p w:rsidR="001D138D" w:rsidRDefault="001D138D" w:rsidP="005D1CE7">
      <w:pPr>
        <w:shd w:val="clear" w:color="auto" w:fill="FFFFFF"/>
        <w:spacing w:before="100" w:beforeAutospacing="1" w:after="100" w:afterAutospacing="1" w:line="240" w:lineRule="auto"/>
        <w:jc w:val="center"/>
        <w:rPr>
          <w:rFonts w:ascii="Times New Roman" w:eastAsia="Times New Roman" w:hAnsi="Times New Roman" w:cs="Times New Roman"/>
          <w:b/>
          <w:sz w:val="28"/>
          <w:szCs w:val="28"/>
          <w:lang w:eastAsia="ru-RU"/>
        </w:rPr>
      </w:pPr>
    </w:p>
    <w:p w:rsidR="001D138D" w:rsidRDefault="001D138D" w:rsidP="005D1CE7">
      <w:pPr>
        <w:shd w:val="clear" w:color="auto" w:fill="FFFFFF"/>
        <w:spacing w:before="100" w:beforeAutospacing="1" w:after="100" w:afterAutospacing="1" w:line="240" w:lineRule="auto"/>
        <w:jc w:val="center"/>
        <w:rPr>
          <w:rFonts w:ascii="Times New Roman" w:eastAsia="Times New Roman" w:hAnsi="Times New Roman" w:cs="Times New Roman"/>
          <w:b/>
          <w:sz w:val="28"/>
          <w:szCs w:val="28"/>
          <w:lang w:eastAsia="ru-RU"/>
        </w:rPr>
      </w:pPr>
    </w:p>
    <w:p w:rsidR="001D138D" w:rsidRDefault="001D138D" w:rsidP="005D1CE7">
      <w:pPr>
        <w:shd w:val="clear" w:color="auto" w:fill="FFFFFF"/>
        <w:spacing w:before="100" w:beforeAutospacing="1" w:after="100" w:afterAutospacing="1" w:line="240" w:lineRule="auto"/>
        <w:jc w:val="center"/>
        <w:rPr>
          <w:rFonts w:ascii="Times New Roman" w:eastAsia="Times New Roman" w:hAnsi="Times New Roman" w:cs="Times New Roman"/>
          <w:b/>
          <w:sz w:val="28"/>
          <w:szCs w:val="28"/>
          <w:lang w:eastAsia="ru-RU"/>
        </w:rPr>
      </w:pPr>
    </w:p>
    <w:p w:rsidR="001D138D" w:rsidRDefault="001D138D" w:rsidP="005D1CE7">
      <w:pPr>
        <w:shd w:val="clear" w:color="auto" w:fill="FFFFFF"/>
        <w:spacing w:before="100" w:beforeAutospacing="1" w:after="100" w:afterAutospacing="1" w:line="240" w:lineRule="auto"/>
        <w:jc w:val="center"/>
        <w:rPr>
          <w:rFonts w:ascii="Times New Roman" w:eastAsia="Times New Roman" w:hAnsi="Times New Roman" w:cs="Times New Roman"/>
          <w:b/>
          <w:sz w:val="28"/>
          <w:szCs w:val="28"/>
          <w:lang w:eastAsia="ru-RU"/>
        </w:rPr>
      </w:pPr>
    </w:p>
    <w:p w:rsidR="00F735AF" w:rsidRDefault="00F735AF" w:rsidP="005D1CE7">
      <w:pPr>
        <w:shd w:val="clear" w:color="auto" w:fill="FFFFFF"/>
        <w:spacing w:before="100" w:beforeAutospacing="1" w:after="100" w:afterAutospacing="1"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lastRenderedPageBreak/>
        <w:t xml:space="preserve">Часть </w:t>
      </w:r>
      <w:r w:rsidR="005D1CE7" w:rsidRPr="00F735AF">
        <w:rPr>
          <w:rFonts w:ascii="Times New Roman" w:eastAsia="Times New Roman" w:hAnsi="Times New Roman" w:cs="Times New Roman"/>
          <w:b/>
          <w:sz w:val="28"/>
          <w:szCs w:val="28"/>
          <w:lang w:eastAsia="ru-RU"/>
        </w:rPr>
        <w:t xml:space="preserve">II. </w:t>
      </w:r>
    </w:p>
    <w:p w:rsidR="005D1CE7" w:rsidRPr="00F735AF" w:rsidRDefault="005D1CE7" w:rsidP="005D1CE7">
      <w:pPr>
        <w:shd w:val="clear" w:color="auto" w:fill="FFFFFF"/>
        <w:spacing w:before="100" w:beforeAutospacing="1" w:after="100" w:afterAutospacing="1" w:line="240" w:lineRule="auto"/>
        <w:jc w:val="center"/>
        <w:rPr>
          <w:rFonts w:ascii="Times New Roman" w:eastAsia="Times New Roman" w:hAnsi="Times New Roman" w:cs="Times New Roman"/>
          <w:b/>
          <w:sz w:val="28"/>
          <w:szCs w:val="28"/>
          <w:lang w:eastAsia="ru-RU"/>
        </w:rPr>
      </w:pPr>
      <w:r w:rsidRPr="00F735AF">
        <w:rPr>
          <w:rFonts w:ascii="Times New Roman" w:eastAsia="Times New Roman" w:hAnsi="Times New Roman" w:cs="Times New Roman"/>
          <w:b/>
          <w:sz w:val="28"/>
          <w:szCs w:val="28"/>
          <w:lang w:eastAsia="ru-RU"/>
        </w:rPr>
        <w:t>Материалы по обоснованию расчетных показателей</w:t>
      </w:r>
    </w:p>
    <w:p w:rsidR="005D1CE7" w:rsidRPr="00F735AF" w:rsidRDefault="00722F72" w:rsidP="00F735AF">
      <w:pPr>
        <w:shd w:val="clear" w:color="auto" w:fill="FFFFFF"/>
        <w:spacing w:before="100" w:beforeAutospacing="1" w:after="100" w:afterAutospacing="1" w:line="240" w:lineRule="auto"/>
        <w:ind w:firstLine="567"/>
        <w:jc w:val="both"/>
        <w:rPr>
          <w:rFonts w:ascii="Times New Roman" w:eastAsia="Times New Roman" w:hAnsi="Times New Roman" w:cs="Times New Roman"/>
          <w:b/>
          <w:sz w:val="24"/>
          <w:szCs w:val="24"/>
          <w:lang w:eastAsia="ru-RU"/>
        </w:rPr>
      </w:pPr>
      <w:r w:rsidRPr="00082598">
        <w:rPr>
          <w:rFonts w:ascii="Times New Roman" w:eastAsia="Times New Roman" w:hAnsi="Times New Roman" w:cs="Times New Roman"/>
          <w:b/>
          <w:sz w:val="24"/>
          <w:szCs w:val="24"/>
          <w:lang w:eastAsia="ru-RU"/>
        </w:rPr>
        <w:t>1</w:t>
      </w:r>
      <w:r w:rsidR="005D1CE7" w:rsidRPr="00082598">
        <w:rPr>
          <w:rFonts w:ascii="Times New Roman" w:eastAsia="Times New Roman" w:hAnsi="Times New Roman" w:cs="Times New Roman"/>
          <w:b/>
          <w:sz w:val="24"/>
          <w:szCs w:val="24"/>
          <w:lang w:eastAsia="ru-RU"/>
        </w:rPr>
        <w:t xml:space="preserve">. Информация о современном состоянии и прогнозе развития </w:t>
      </w:r>
      <w:proofErr w:type="spellStart"/>
      <w:r w:rsidR="00767B74">
        <w:rPr>
          <w:rFonts w:ascii="Times New Roman" w:eastAsia="Times New Roman" w:hAnsi="Times New Roman" w:cs="Times New Roman"/>
          <w:b/>
          <w:sz w:val="24"/>
          <w:szCs w:val="24"/>
          <w:lang w:eastAsia="ru-RU"/>
        </w:rPr>
        <w:t>Березанского</w:t>
      </w:r>
      <w:proofErr w:type="spellEnd"/>
      <w:r w:rsidR="007C1B43" w:rsidRPr="00082598">
        <w:rPr>
          <w:rFonts w:ascii="Times New Roman" w:eastAsia="Times New Roman" w:hAnsi="Times New Roman" w:cs="Times New Roman"/>
          <w:b/>
          <w:sz w:val="24"/>
          <w:szCs w:val="24"/>
          <w:lang w:eastAsia="ru-RU"/>
        </w:rPr>
        <w:t xml:space="preserve"> сельского поселения</w:t>
      </w:r>
      <w:r w:rsidR="00BD3802" w:rsidRPr="00F735AF">
        <w:rPr>
          <w:rFonts w:ascii="Times New Roman" w:eastAsia="Times New Roman" w:hAnsi="Times New Roman" w:cs="Times New Roman"/>
          <w:b/>
          <w:sz w:val="24"/>
          <w:szCs w:val="24"/>
          <w:lang w:eastAsia="ru-RU"/>
        </w:rPr>
        <w:t xml:space="preserve"> </w:t>
      </w:r>
      <w:proofErr w:type="spellStart"/>
      <w:r w:rsidR="00BD3802" w:rsidRPr="00F735AF">
        <w:rPr>
          <w:rFonts w:ascii="Times New Roman" w:eastAsia="Times New Roman" w:hAnsi="Times New Roman" w:cs="Times New Roman"/>
          <w:b/>
          <w:sz w:val="24"/>
          <w:szCs w:val="24"/>
          <w:lang w:eastAsia="ru-RU"/>
        </w:rPr>
        <w:t>Выселковск</w:t>
      </w:r>
      <w:r w:rsidR="007C1B43">
        <w:rPr>
          <w:rFonts w:ascii="Times New Roman" w:eastAsia="Times New Roman" w:hAnsi="Times New Roman" w:cs="Times New Roman"/>
          <w:b/>
          <w:sz w:val="24"/>
          <w:szCs w:val="24"/>
          <w:lang w:eastAsia="ru-RU"/>
        </w:rPr>
        <w:t>ого</w:t>
      </w:r>
      <w:proofErr w:type="spellEnd"/>
      <w:r w:rsidR="00BD3802" w:rsidRPr="00F735AF">
        <w:rPr>
          <w:rFonts w:ascii="Times New Roman" w:eastAsia="Times New Roman" w:hAnsi="Times New Roman" w:cs="Times New Roman"/>
          <w:b/>
          <w:sz w:val="24"/>
          <w:szCs w:val="24"/>
          <w:lang w:eastAsia="ru-RU"/>
        </w:rPr>
        <w:t xml:space="preserve"> район</w:t>
      </w:r>
      <w:r w:rsidR="00082598">
        <w:rPr>
          <w:rFonts w:ascii="Times New Roman" w:eastAsia="Times New Roman" w:hAnsi="Times New Roman" w:cs="Times New Roman"/>
          <w:b/>
          <w:sz w:val="24"/>
          <w:szCs w:val="24"/>
          <w:lang w:eastAsia="ru-RU"/>
        </w:rPr>
        <w:t>а.</w:t>
      </w:r>
    </w:p>
    <w:p w:rsidR="00BD3802" w:rsidRPr="00887A38" w:rsidRDefault="00722F72" w:rsidP="002A22D1">
      <w:pPr>
        <w:shd w:val="clear" w:color="auto" w:fill="FFFFFF"/>
        <w:spacing w:line="240" w:lineRule="auto"/>
        <w:ind w:firstLine="567"/>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w:t>
      </w:r>
      <w:r w:rsidR="005D1CE7" w:rsidRPr="00887A38">
        <w:rPr>
          <w:rFonts w:ascii="Times New Roman" w:eastAsia="Times New Roman" w:hAnsi="Times New Roman" w:cs="Times New Roman"/>
          <w:b/>
          <w:sz w:val="24"/>
          <w:szCs w:val="24"/>
          <w:lang w:eastAsia="ru-RU"/>
        </w:rPr>
        <w:t xml:space="preserve">.1. Сведения об административно-территориальном устройстве и социально-демографическом составе </w:t>
      </w:r>
      <w:proofErr w:type="spellStart"/>
      <w:r w:rsidR="00767B74">
        <w:rPr>
          <w:rFonts w:ascii="Times New Roman" w:eastAsia="Times New Roman" w:hAnsi="Times New Roman" w:cs="Times New Roman"/>
          <w:b/>
          <w:sz w:val="24"/>
          <w:szCs w:val="24"/>
          <w:lang w:eastAsia="ru-RU"/>
        </w:rPr>
        <w:t>Березанского</w:t>
      </w:r>
      <w:proofErr w:type="spellEnd"/>
      <w:r w:rsidR="00082598" w:rsidRPr="00082598">
        <w:rPr>
          <w:rFonts w:ascii="Times New Roman" w:eastAsia="Times New Roman" w:hAnsi="Times New Roman" w:cs="Times New Roman"/>
          <w:b/>
          <w:sz w:val="24"/>
          <w:szCs w:val="24"/>
          <w:lang w:eastAsia="ru-RU"/>
        </w:rPr>
        <w:t xml:space="preserve"> сельского поселения</w:t>
      </w:r>
      <w:r w:rsidR="002A22D1" w:rsidRPr="00887A38">
        <w:rPr>
          <w:rFonts w:ascii="Times New Roman" w:eastAsia="Times New Roman" w:hAnsi="Times New Roman" w:cs="Times New Roman"/>
          <w:b/>
          <w:sz w:val="24"/>
          <w:szCs w:val="24"/>
          <w:lang w:eastAsia="ru-RU"/>
        </w:rPr>
        <w:t>.</w:t>
      </w:r>
    </w:p>
    <w:p w:rsidR="00767B74" w:rsidRPr="00767B74" w:rsidRDefault="00722F72" w:rsidP="00767B74">
      <w:pPr>
        <w:spacing w:after="0" w:line="240" w:lineRule="auto"/>
        <w:ind w:firstLine="709"/>
        <w:jc w:val="both"/>
        <w:rPr>
          <w:rFonts w:ascii="Times New Roman" w:eastAsia="Times New Roman" w:hAnsi="Times New Roman" w:cs="Times New Roman"/>
          <w:sz w:val="24"/>
          <w:szCs w:val="24"/>
          <w:lang w:eastAsia="ru-RU"/>
        </w:rPr>
      </w:pPr>
      <w:r w:rsidRPr="001623FB">
        <w:rPr>
          <w:rFonts w:ascii="Times New Roman" w:eastAsia="Times New Roman" w:hAnsi="Times New Roman" w:cs="Times New Roman"/>
          <w:sz w:val="24"/>
          <w:szCs w:val="24"/>
          <w:bdr w:val="none" w:sz="0" w:space="0" w:color="auto" w:frame="1"/>
          <w:lang w:eastAsia="ru-RU"/>
        </w:rPr>
        <w:t>1</w:t>
      </w:r>
      <w:r w:rsidR="00B75E5D" w:rsidRPr="001623FB">
        <w:rPr>
          <w:rFonts w:ascii="Times New Roman" w:eastAsia="Times New Roman" w:hAnsi="Times New Roman" w:cs="Times New Roman"/>
          <w:sz w:val="24"/>
          <w:szCs w:val="24"/>
          <w:bdr w:val="none" w:sz="0" w:space="0" w:color="auto" w:frame="1"/>
          <w:lang w:eastAsia="ru-RU"/>
        </w:rPr>
        <w:t xml:space="preserve">.1.1. </w:t>
      </w:r>
      <w:proofErr w:type="gramStart"/>
      <w:r w:rsidR="00767B74" w:rsidRPr="00767B74">
        <w:rPr>
          <w:rFonts w:ascii="Times New Roman" w:eastAsia="Times New Roman" w:hAnsi="Times New Roman" w:cs="Times New Roman"/>
          <w:sz w:val="24"/>
          <w:szCs w:val="24"/>
          <w:lang w:eastAsia="ru-RU"/>
        </w:rPr>
        <w:t xml:space="preserve">В состав </w:t>
      </w:r>
      <w:proofErr w:type="spellStart"/>
      <w:r w:rsidR="00767B74" w:rsidRPr="00767B74">
        <w:rPr>
          <w:rFonts w:ascii="Times New Roman" w:eastAsia="Times New Roman" w:hAnsi="Times New Roman" w:cs="Times New Roman"/>
          <w:sz w:val="24"/>
          <w:szCs w:val="24"/>
          <w:lang w:eastAsia="ru-RU"/>
        </w:rPr>
        <w:t>Березанского</w:t>
      </w:r>
      <w:proofErr w:type="spellEnd"/>
      <w:r w:rsidR="00767B74" w:rsidRPr="00767B74">
        <w:rPr>
          <w:rFonts w:ascii="Times New Roman" w:eastAsia="Times New Roman" w:hAnsi="Times New Roman" w:cs="Times New Roman"/>
          <w:sz w:val="24"/>
          <w:szCs w:val="24"/>
          <w:lang w:eastAsia="ru-RU"/>
        </w:rPr>
        <w:t xml:space="preserve"> сельского поселения входят 3 населенных пункта: ст. Березанская,  п. Заречный и с. Заря Административным центром является ст. Березанская (закон Краснодарского края от 7 июня 2004 г.  №715-КЗ «Об установлении границ муниципального образования </w:t>
      </w:r>
      <w:proofErr w:type="spellStart"/>
      <w:r w:rsidR="00767B74" w:rsidRPr="00767B74">
        <w:rPr>
          <w:rFonts w:ascii="Times New Roman" w:eastAsia="Times New Roman" w:hAnsi="Times New Roman" w:cs="Times New Roman"/>
          <w:sz w:val="24"/>
          <w:szCs w:val="24"/>
          <w:lang w:eastAsia="ru-RU"/>
        </w:rPr>
        <w:t>Выселковский</w:t>
      </w:r>
      <w:proofErr w:type="spellEnd"/>
      <w:r w:rsidR="00767B74" w:rsidRPr="00767B74">
        <w:rPr>
          <w:rFonts w:ascii="Times New Roman" w:eastAsia="Times New Roman" w:hAnsi="Times New Roman" w:cs="Times New Roman"/>
          <w:sz w:val="24"/>
          <w:szCs w:val="24"/>
          <w:lang w:eastAsia="ru-RU"/>
        </w:rPr>
        <w:t xml:space="preserve"> район, наделении его статусом муниципального района, образовании в его составе муниципальных образований – сельских поселений – и установлении их границ»).</w:t>
      </w:r>
      <w:proofErr w:type="gramEnd"/>
    </w:p>
    <w:p w:rsidR="00767B74" w:rsidRPr="00767B74" w:rsidRDefault="00767B74" w:rsidP="00767B74">
      <w:pPr>
        <w:tabs>
          <w:tab w:val="left" w:pos="8505"/>
        </w:tabs>
        <w:spacing w:after="0" w:line="240" w:lineRule="auto"/>
        <w:ind w:firstLine="709"/>
        <w:jc w:val="both"/>
        <w:rPr>
          <w:rFonts w:ascii="Times New Roman" w:eastAsia="Times New Roman" w:hAnsi="Times New Roman" w:cs="Times New Roman"/>
          <w:sz w:val="24"/>
          <w:szCs w:val="24"/>
          <w:lang w:eastAsia="ru-RU"/>
        </w:rPr>
      </w:pPr>
      <w:proofErr w:type="spellStart"/>
      <w:r w:rsidRPr="00767B74">
        <w:rPr>
          <w:rFonts w:ascii="Times New Roman" w:eastAsia="Times New Roman" w:hAnsi="Times New Roman" w:cs="Times New Roman"/>
          <w:sz w:val="24"/>
          <w:szCs w:val="24"/>
        </w:rPr>
        <w:t>Березанское</w:t>
      </w:r>
      <w:proofErr w:type="spellEnd"/>
      <w:r w:rsidRPr="00767B74">
        <w:rPr>
          <w:rFonts w:ascii="Times New Roman" w:eastAsia="Times New Roman" w:hAnsi="Times New Roman" w:cs="Times New Roman"/>
          <w:sz w:val="24"/>
          <w:szCs w:val="24"/>
        </w:rPr>
        <w:t xml:space="preserve"> сельское поселение расположено в восточной части </w:t>
      </w:r>
      <w:proofErr w:type="spellStart"/>
      <w:r w:rsidRPr="00767B74">
        <w:rPr>
          <w:rFonts w:ascii="Times New Roman" w:eastAsia="Times New Roman" w:hAnsi="Times New Roman" w:cs="Times New Roman"/>
          <w:sz w:val="24"/>
          <w:szCs w:val="24"/>
        </w:rPr>
        <w:t>Выселковского</w:t>
      </w:r>
      <w:proofErr w:type="spellEnd"/>
      <w:r w:rsidRPr="00767B74">
        <w:rPr>
          <w:rFonts w:ascii="Times New Roman" w:eastAsia="Times New Roman" w:hAnsi="Times New Roman" w:cs="Times New Roman"/>
          <w:sz w:val="24"/>
          <w:szCs w:val="24"/>
        </w:rPr>
        <w:t xml:space="preserve"> района</w:t>
      </w:r>
      <w:r w:rsidRPr="00767B74">
        <w:rPr>
          <w:rFonts w:ascii="Times New Roman" w:eastAsia="Times New Roman" w:hAnsi="Times New Roman" w:cs="Times New Roman"/>
          <w:sz w:val="24"/>
          <w:szCs w:val="24"/>
          <w:lang w:eastAsia="ru-RU"/>
        </w:rPr>
        <w:t xml:space="preserve"> и граничит:</w:t>
      </w:r>
    </w:p>
    <w:p w:rsidR="00767B74" w:rsidRPr="00767B74" w:rsidRDefault="00767B74" w:rsidP="00767B74">
      <w:pPr>
        <w:tabs>
          <w:tab w:val="left" w:pos="8505"/>
        </w:tabs>
        <w:spacing w:after="0" w:line="240" w:lineRule="auto"/>
        <w:ind w:firstLine="709"/>
        <w:jc w:val="both"/>
        <w:rPr>
          <w:rFonts w:ascii="Times New Roman" w:eastAsia="Times New Roman" w:hAnsi="Times New Roman" w:cs="Times New Roman"/>
          <w:sz w:val="24"/>
          <w:szCs w:val="24"/>
          <w:lang w:eastAsia="ru-RU"/>
        </w:rPr>
      </w:pPr>
      <w:r w:rsidRPr="00767B74">
        <w:rPr>
          <w:rFonts w:ascii="Times New Roman" w:eastAsia="Times New Roman" w:hAnsi="Times New Roman" w:cs="Times New Roman"/>
          <w:sz w:val="24"/>
          <w:szCs w:val="24"/>
          <w:lang w:eastAsia="ru-RU"/>
        </w:rPr>
        <w:t xml:space="preserve">на западе – с </w:t>
      </w:r>
      <w:proofErr w:type="spellStart"/>
      <w:r w:rsidRPr="00767B74">
        <w:rPr>
          <w:rFonts w:ascii="Times New Roman" w:eastAsia="Times New Roman" w:hAnsi="Times New Roman" w:cs="Times New Roman"/>
          <w:sz w:val="24"/>
          <w:szCs w:val="24"/>
          <w:lang w:eastAsia="ru-RU"/>
        </w:rPr>
        <w:t>Кореновским</w:t>
      </w:r>
      <w:proofErr w:type="spellEnd"/>
      <w:r w:rsidRPr="00767B74">
        <w:rPr>
          <w:rFonts w:ascii="Times New Roman" w:eastAsia="Times New Roman" w:hAnsi="Times New Roman" w:cs="Times New Roman"/>
          <w:sz w:val="24"/>
          <w:szCs w:val="24"/>
          <w:lang w:eastAsia="ru-RU"/>
        </w:rPr>
        <w:t xml:space="preserve"> районом;</w:t>
      </w:r>
    </w:p>
    <w:p w:rsidR="00767B74" w:rsidRPr="00767B74" w:rsidRDefault="00767B74" w:rsidP="00767B74">
      <w:pPr>
        <w:tabs>
          <w:tab w:val="left" w:pos="8505"/>
        </w:tabs>
        <w:spacing w:after="0" w:line="240" w:lineRule="auto"/>
        <w:ind w:firstLine="709"/>
        <w:jc w:val="both"/>
        <w:rPr>
          <w:rFonts w:ascii="Times New Roman" w:eastAsia="Times New Roman" w:hAnsi="Times New Roman" w:cs="Times New Roman"/>
          <w:sz w:val="24"/>
          <w:szCs w:val="24"/>
          <w:highlight w:val="cyan"/>
          <w:lang w:eastAsia="ru-RU"/>
        </w:rPr>
      </w:pPr>
      <w:r w:rsidRPr="00767B74">
        <w:rPr>
          <w:rFonts w:ascii="Times New Roman" w:eastAsia="Times New Roman" w:hAnsi="Times New Roman" w:cs="Times New Roman"/>
          <w:sz w:val="24"/>
          <w:szCs w:val="24"/>
          <w:lang w:eastAsia="ru-RU"/>
        </w:rPr>
        <w:t xml:space="preserve">на севере – с </w:t>
      </w:r>
      <w:proofErr w:type="spellStart"/>
      <w:r w:rsidRPr="00767B74">
        <w:rPr>
          <w:rFonts w:ascii="Times New Roman" w:eastAsia="Times New Roman" w:hAnsi="Times New Roman" w:cs="Times New Roman"/>
          <w:sz w:val="24"/>
          <w:szCs w:val="24"/>
          <w:lang w:eastAsia="ru-RU"/>
        </w:rPr>
        <w:t>Ирклиевским</w:t>
      </w:r>
      <w:proofErr w:type="spellEnd"/>
      <w:r w:rsidRPr="00767B74">
        <w:rPr>
          <w:rFonts w:ascii="Times New Roman" w:eastAsia="Times New Roman" w:hAnsi="Times New Roman" w:cs="Times New Roman"/>
          <w:sz w:val="24"/>
          <w:szCs w:val="24"/>
          <w:lang w:eastAsia="ru-RU"/>
        </w:rPr>
        <w:t xml:space="preserve"> сельским поселением;</w:t>
      </w:r>
    </w:p>
    <w:p w:rsidR="00767B74" w:rsidRPr="00767B74" w:rsidRDefault="00767B74" w:rsidP="00767B74">
      <w:pPr>
        <w:tabs>
          <w:tab w:val="left" w:pos="8505"/>
        </w:tabs>
        <w:spacing w:after="0" w:line="240" w:lineRule="auto"/>
        <w:ind w:firstLine="709"/>
        <w:jc w:val="both"/>
        <w:rPr>
          <w:rFonts w:ascii="Times New Roman" w:eastAsia="Times New Roman" w:hAnsi="Times New Roman" w:cs="Times New Roman"/>
          <w:sz w:val="24"/>
          <w:szCs w:val="24"/>
          <w:highlight w:val="cyan"/>
          <w:lang w:eastAsia="ru-RU"/>
        </w:rPr>
      </w:pPr>
      <w:r w:rsidRPr="00767B74">
        <w:rPr>
          <w:rFonts w:ascii="Times New Roman" w:eastAsia="Times New Roman" w:hAnsi="Times New Roman" w:cs="Times New Roman"/>
          <w:sz w:val="24"/>
          <w:szCs w:val="24"/>
          <w:lang w:eastAsia="ru-RU"/>
        </w:rPr>
        <w:t xml:space="preserve">на востоке – с </w:t>
      </w:r>
      <w:proofErr w:type="spellStart"/>
      <w:r w:rsidRPr="00767B74">
        <w:rPr>
          <w:rFonts w:ascii="Times New Roman" w:eastAsia="Times New Roman" w:hAnsi="Times New Roman" w:cs="Times New Roman"/>
          <w:sz w:val="24"/>
          <w:szCs w:val="24"/>
          <w:lang w:eastAsia="ru-RU"/>
        </w:rPr>
        <w:t>Бейсугским</w:t>
      </w:r>
      <w:proofErr w:type="spellEnd"/>
      <w:r w:rsidRPr="00767B74">
        <w:rPr>
          <w:rFonts w:ascii="Times New Roman" w:eastAsia="Times New Roman" w:hAnsi="Times New Roman" w:cs="Times New Roman"/>
          <w:sz w:val="24"/>
          <w:szCs w:val="24"/>
          <w:lang w:eastAsia="ru-RU"/>
        </w:rPr>
        <w:t xml:space="preserve"> сельским поселением;</w:t>
      </w:r>
    </w:p>
    <w:p w:rsidR="00767B74" w:rsidRPr="00767B74" w:rsidRDefault="00767B74" w:rsidP="00767B74">
      <w:pPr>
        <w:tabs>
          <w:tab w:val="left" w:pos="8505"/>
        </w:tabs>
        <w:spacing w:after="0" w:line="240" w:lineRule="auto"/>
        <w:ind w:firstLine="709"/>
        <w:jc w:val="both"/>
        <w:rPr>
          <w:rFonts w:ascii="Times New Roman" w:eastAsia="Times New Roman" w:hAnsi="Times New Roman" w:cs="Times New Roman"/>
          <w:sz w:val="24"/>
          <w:szCs w:val="24"/>
          <w:lang w:eastAsia="ru-RU"/>
        </w:rPr>
      </w:pPr>
      <w:r w:rsidRPr="00767B74">
        <w:rPr>
          <w:rFonts w:ascii="Times New Roman" w:eastAsia="Times New Roman" w:hAnsi="Times New Roman" w:cs="Times New Roman"/>
          <w:sz w:val="24"/>
          <w:szCs w:val="24"/>
          <w:lang w:eastAsia="ru-RU"/>
        </w:rPr>
        <w:t xml:space="preserve">на юге – с </w:t>
      </w:r>
      <w:proofErr w:type="spellStart"/>
      <w:r w:rsidRPr="00767B74">
        <w:rPr>
          <w:rFonts w:ascii="Times New Roman" w:eastAsia="Times New Roman" w:hAnsi="Times New Roman" w:cs="Times New Roman"/>
          <w:sz w:val="24"/>
          <w:szCs w:val="24"/>
          <w:lang w:eastAsia="ru-RU"/>
        </w:rPr>
        <w:t>Выселковским</w:t>
      </w:r>
      <w:proofErr w:type="spellEnd"/>
      <w:r w:rsidRPr="00767B74">
        <w:rPr>
          <w:rFonts w:ascii="Times New Roman" w:eastAsia="Times New Roman" w:hAnsi="Times New Roman" w:cs="Times New Roman"/>
          <w:sz w:val="24"/>
          <w:szCs w:val="24"/>
          <w:lang w:eastAsia="ru-RU"/>
        </w:rPr>
        <w:t xml:space="preserve"> сельским поселением.</w:t>
      </w:r>
    </w:p>
    <w:p w:rsidR="00767B74" w:rsidRPr="00767B74" w:rsidRDefault="00767B74" w:rsidP="00767B74">
      <w:pPr>
        <w:tabs>
          <w:tab w:val="left" w:pos="8505"/>
        </w:tabs>
        <w:spacing w:after="0" w:line="240" w:lineRule="auto"/>
        <w:ind w:firstLine="709"/>
        <w:jc w:val="both"/>
        <w:rPr>
          <w:rFonts w:ascii="Times New Roman" w:eastAsia="Times New Roman" w:hAnsi="Times New Roman" w:cs="Times New Roman"/>
          <w:sz w:val="24"/>
          <w:szCs w:val="24"/>
          <w:lang w:eastAsia="ru-RU"/>
        </w:rPr>
      </w:pPr>
      <w:r w:rsidRPr="00767B74">
        <w:rPr>
          <w:rFonts w:ascii="Times New Roman" w:eastAsia="Times New Roman" w:hAnsi="Times New Roman" w:cs="Times New Roman"/>
          <w:sz w:val="24"/>
          <w:szCs w:val="24"/>
          <w:lang w:eastAsia="ru-RU"/>
        </w:rPr>
        <w:t xml:space="preserve">На территории </w:t>
      </w:r>
      <w:proofErr w:type="spellStart"/>
      <w:r w:rsidRPr="00767B74">
        <w:rPr>
          <w:rFonts w:ascii="Times New Roman" w:eastAsia="Times New Roman" w:hAnsi="Times New Roman" w:cs="Times New Roman"/>
          <w:sz w:val="24"/>
          <w:szCs w:val="24"/>
          <w:lang w:eastAsia="ru-RU"/>
        </w:rPr>
        <w:t>Березанского</w:t>
      </w:r>
      <w:proofErr w:type="spellEnd"/>
      <w:r w:rsidRPr="00767B74">
        <w:rPr>
          <w:rFonts w:ascii="Times New Roman" w:eastAsia="Times New Roman" w:hAnsi="Times New Roman" w:cs="Times New Roman"/>
          <w:sz w:val="24"/>
          <w:szCs w:val="24"/>
          <w:lang w:eastAsia="ru-RU"/>
        </w:rPr>
        <w:t xml:space="preserve"> сельского поселения расположено три населенных пункта – станица Березанск</w:t>
      </w:r>
      <w:r w:rsidR="00CE0677">
        <w:rPr>
          <w:rFonts w:ascii="Times New Roman" w:eastAsia="Times New Roman" w:hAnsi="Times New Roman" w:cs="Times New Roman"/>
          <w:sz w:val="24"/>
          <w:szCs w:val="24"/>
          <w:lang w:eastAsia="ru-RU"/>
        </w:rPr>
        <w:t>ая, поселок Заречный, село Заря</w:t>
      </w:r>
      <w:r w:rsidRPr="00767B74">
        <w:rPr>
          <w:rFonts w:ascii="Times New Roman" w:eastAsia="Times New Roman" w:hAnsi="Times New Roman" w:cs="Times New Roman"/>
          <w:sz w:val="24"/>
          <w:szCs w:val="24"/>
          <w:lang w:eastAsia="ru-RU"/>
        </w:rPr>
        <w:t>.</w:t>
      </w:r>
    </w:p>
    <w:p w:rsidR="001623FB" w:rsidRPr="001623FB" w:rsidRDefault="00610F42" w:rsidP="00767B74">
      <w:pPr>
        <w:spacing w:after="0" w:line="240" w:lineRule="auto"/>
        <w:ind w:firstLine="567"/>
        <w:jc w:val="both"/>
        <w:rPr>
          <w:rFonts w:ascii="Times New Roman" w:eastAsia="Times New Roman" w:hAnsi="Times New Roman" w:cs="Times New Roman"/>
          <w:color w:val="0070C0"/>
          <w:sz w:val="24"/>
          <w:szCs w:val="24"/>
          <w:lang w:eastAsia="ru-RU"/>
        </w:rPr>
      </w:pPr>
      <w:r>
        <w:rPr>
          <w:rFonts w:ascii="Times New Roman" w:eastAsia="Times New Roman" w:hAnsi="Times New Roman" w:cs="Times New Roman"/>
          <w:sz w:val="24"/>
          <w:szCs w:val="24"/>
          <w:lang w:eastAsia="ru-RU"/>
        </w:rPr>
        <w:t xml:space="preserve">1.1.2. </w:t>
      </w:r>
      <w:r w:rsidR="001623FB" w:rsidRPr="001623FB">
        <w:rPr>
          <w:rFonts w:ascii="Times New Roman" w:eastAsia="Times New Roman" w:hAnsi="Times New Roman" w:cs="Times New Roman"/>
          <w:sz w:val="24"/>
          <w:szCs w:val="24"/>
          <w:lang w:eastAsia="ru-RU"/>
        </w:rPr>
        <w:t>Планировочная структура населенных пунктов сельского поселения.</w:t>
      </w:r>
    </w:p>
    <w:p w:rsidR="00BD3802" w:rsidRPr="00610F42" w:rsidRDefault="001623FB" w:rsidP="001623FB">
      <w:pPr>
        <w:shd w:val="clear" w:color="auto" w:fill="FFFFFF"/>
        <w:spacing w:after="0" w:line="240" w:lineRule="auto"/>
        <w:ind w:firstLine="567"/>
        <w:jc w:val="both"/>
        <w:textAlignment w:val="baseline"/>
        <w:rPr>
          <w:rFonts w:ascii="Times New Roman" w:eastAsia="Times New Roman" w:hAnsi="Times New Roman" w:cs="Times New Roman"/>
          <w:sz w:val="24"/>
          <w:szCs w:val="24"/>
          <w:bdr w:val="none" w:sz="0" w:space="0" w:color="auto" w:frame="1"/>
          <w:lang w:eastAsia="ru-RU"/>
        </w:rPr>
      </w:pPr>
      <w:r w:rsidRPr="00610F42">
        <w:rPr>
          <w:rFonts w:ascii="Times New Roman" w:eastAsia="Times New Roman" w:hAnsi="Times New Roman" w:cs="Times New Roman"/>
          <w:sz w:val="24"/>
          <w:szCs w:val="24"/>
          <w:lang w:eastAsia="ru-RU"/>
        </w:rPr>
        <w:t xml:space="preserve">Пространственная структура поселения представляет собой  три населенных пункта, граничащих друг с другом и расположенных в центральной части поселения вдоль р. </w:t>
      </w:r>
      <w:proofErr w:type="spellStart"/>
      <w:r w:rsidRPr="00610F42">
        <w:rPr>
          <w:rFonts w:ascii="Times New Roman" w:eastAsia="Times New Roman" w:hAnsi="Times New Roman" w:cs="Times New Roman"/>
          <w:sz w:val="24"/>
          <w:szCs w:val="24"/>
          <w:lang w:eastAsia="ru-RU"/>
        </w:rPr>
        <w:t>Бейсужек</w:t>
      </w:r>
      <w:proofErr w:type="spellEnd"/>
      <w:r w:rsidRPr="00610F42">
        <w:rPr>
          <w:rFonts w:ascii="Times New Roman" w:eastAsia="Times New Roman" w:hAnsi="Times New Roman" w:cs="Times New Roman"/>
          <w:sz w:val="24"/>
          <w:szCs w:val="24"/>
          <w:lang w:eastAsia="ru-RU"/>
        </w:rPr>
        <w:t>, пересекающей поселение с востока на запад. По территории поселения  с юго-запада на северо-восток проходит участок железной дороги «Краснодар-Тихорецк» и участок автомобильной дороги регионального значения «ст. Журавская – г. Тихорецк».</w:t>
      </w:r>
      <w:r w:rsidR="00082598">
        <w:rPr>
          <w:rFonts w:ascii="Times New Roman" w:eastAsia="Times New Roman" w:hAnsi="Times New Roman" w:cs="Times New Roman"/>
          <w:sz w:val="24"/>
          <w:szCs w:val="24"/>
          <w:lang w:eastAsia="ru-RU"/>
        </w:rPr>
        <w:t xml:space="preserve"> В </w:t>
      </w:r>
      <w:r w:rsidR="00082598" w:rsidRPr="001623FB">
        <w:rPr>
          <w:rFonts w:ascii="Times New Roman" w:eastAsia="Times New Roman" w:hAnsi="Times New Roman" w:cs="Times New Roman"/>
          <w:sz w:val="24"/>
          <w:szCs w:val="24"/>
          <w:lang w:eastAsia="ru-RU"/>
        </w:rPr>
        <w:t>Планировочн</w:t>
      </w:r>
      <w:r w:rsidR="00082598">
        <w:rPr>
          <w:rFonts w:ascii="Times New Roman" w:eastAsia="Times New Roman" w:hAnsi="Times New Roman" w:cs="Times New Roman"/>
          <w:sz w:val="24"/>
          <w:szCs w:val="24"/>
          <w:lang w:eastAsia="ru-RU"/>
        </w:rPr>
        <w:t>ой</w:t>
      </w:r>
      <w:r w:rsidR="00082598" w:rsidRPr="001623FB">
        <w:rPr>
          <w:rFonts w:ascii="Times New Roman" w:eastAsia="Times New Roman" w:hAnsi="Times New Roman" w:cs="Times New Roman"/>
          <w:sz w:val="24"/>
          <w:szCs w:val="24"/>
          <w:lang w:eastAsia="ru-RU"/>
        </w:rPr>
        <w:t xml:space="preserve"> структур</w:t>
      </w:r>
      <w:r w:rsidR="00082598">
        <w:rPr>
          <w:rFonts w:ascii="Times New Roman" w:eastAsia="Times New Roman" w:hAnsi="Times New Roman" w:cs="Times New Roman"/>
          <w:sz w:val="24"/>
          <w:szCs w:val="24"/>
          <w:lang w:eastAsia="ru-RU"/>
        </w:rPr>
        <w:t>е</w:t>
      </w:r>
      <w:r w:rsidR="00082598" w:rsidRPr="001623FB">
        <w:rPr>
          <w:rFonts w:ascii="Times New Roman" w:eastAsia="Times New Roman" w:hAnsi="Times New Roman" w:cs="Times New Roman"/>
          <w:sz w:val="24"/>
          <w:szCs w:val="24"/>
          <w:lang w:eastAsia="ru-RU"/>
        </w:rPr>
        <w:t xml:space="preserve"> населенных пунктов </w:t>
      </w:r>
      <w:r w:rsidR="00082598">
        <w:rPr>
          <w:rFonts w:ascii="Times New Roman" w:eastAsia="Times New Roman" w:hAnsi="Times New Roman" w:cs="Times New Roman"/>
          <w:sz w:val="24"/>
          <w:szCs w:val="24"/>
          <w:lang w:eastAsia="ru-RU"/>
        </w:rPr>
        <w:t>преобладает индивидуальная жилая застройка.</w:t>
      </w:r>
    </w:p>
    <w:p w:rsidR="002A22D1" w:rsidRDefault="00722F72" w:rsidP="00722F72">
      <w:pPr>
        <w:shd w:val="clear" w:color="auto" w:fill="FFFFFF"/>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2A22D1" w:rsidRPr="00BD3802">
        <w:rPr>
          <w:rFonts w:ascii="Times New Roman" w:eastAsia="Times New Roman" w:hAnsi="Times New Roman" w:cs="Times New Roman"/>
          <w:sz w:val="24"/>
          <w:szCs w:val="24"/>
          <w:lang w:eastAsia="ru-RU"/>
        </w:rPr>
        <w:t>.1.</w:t>
      </w:r>
      <w:r w:rsidR="00610F42">
        <w:rPr>
          <w:rFonts w:ascii="Times New Roman" w:eastAsia="Times New Roman" w:hAnsi="Times New Roman" w:cs="Times New Roman"/>
          <w:sz w:val="24"/>
          <w:szCs w:val="24"/>
          <w:lang w:eastAsia="ru-RU"/>
        </w:rPr>
        <w:t>3</w:t>
      </w:r>
      <w:r w:rsidR="002A22D1" w:rsidRPr="00BD3802">
        <w:rPr>
          <w:rFonts w:ascii="Times New Roman" w:eastAsia="Times New Roman" w:hAnsi="Times New Roman" w:cs="Times New Roman"/>
          <w:sz w:val="24"/>
          <w:szCs w:val="24"/>
          <w:lang w:eastAsia="ru-RU"/>
        </w:rPr>
        <w:t>. Численность постоянного населения</w:t>
      </w:r>
      <w:r w:rsidR="002A22D1" w:rsidRPr="002A22D1">
        <w:rPr>
          <w:rFonts w:ascii="Times New Roman" w:eastAsia="Times New Roman" w:hAnsi="Times New Roman" w:cs="Times New Roman"/>
          <w:b/>
          <w:color w:val="22272F"/>
          <w:sz w:val="24"/>
          <w:szCs w:val="24"/>
          <w:lang w:eastAsia="ru-RU"/>
        </w:rPr>
        <w:t xml:space="preserve"> </w:t>
      </w:r>
      <w:r w:rsidR="00610F42">
        <w:rPr>
          <w:rFonts w:ascii="Times New Roman" w:eastAsia="Times New Roman" w:hAnsi="Times New Roman" w:cs="Times New Roman"/>
          <w:color w:val="22272F"/>
          <w:sz w:val="24"/>
          <w:szCs w:val="24"/>
          <w:lang w:eastAsia="ru-RU"/>
        </w:rPr>
        <w:t>сельского поселения</w:t>
      </w:r>
      <w:r w:rsidR="002A22D1">
        <w:rPr>
          <w:rFonts w:ascii="Times New Roman" w:eastAsia="Times New Roman" w:hAnsi="Times New Roman" w:cs="Times New Roman"/>
          <w:color w:val="22272F"/>
          <w:sz w:val="24"/>
          <w:szCs w:val="24"/>
          <w:lang w:eastAsia="ru-RU"/>
        </w:rPr>
        <w:t>.</w:t>
      </w:r>
    </w:p>
    <w:p w:rsidR="00BD3802" w:rsidRPr="00610F42" w:rsidRDefault="00BD3802" w:rsidP="00722F72">
      <w:pPr>
        <w:widowControl w:val="0"/>
        <w:spacing w:after="0" w:line="240" w:lineRule="auto"/>
        <w:ind w:right="20" w:firstLine="567"/>
        <w:jc w:val="both"/>
        <w:rPr>
          <w:rFonts w:ascii="Times New Roman" w:eastAsia="Times New Roman" w:hAnsi="Times New Roman" w:cs="Times New Roman"/>
          <w:sz w:val="24"/>
          <w:szCs w:val="24"/>
          <w:lang w:eastAsia="ru-RU"/>
        </w:rPr>
      </w:pPr>
      <w:r w:rsidRPr="00610F42">
        <w:rPr>
          <w:rFonts w:ascii="Times New Roman" w:eastAsia="Times New Roman" w:hAnsi="Times New Roman" w:cs="Times New Roman"/>
          <w:sz w:val="24"/>
          <w:szCs w:val="24"/>
          <w:lang w:eastAsia="ru-RU"/>
        </w:rPr>
        <w:t xml:space="preserve">Общая численность постоянного населения </w:t>
      </w:r>
      <w:r w:rsidR="00610F42" w:rsidRPr="00610F42">
        <w:rPr>
          <w:rFonts w:ascii="Times New Roman" w:eastAsia="Times New Roman" w:hAnsi="Times New Roman" w:cs="Times New Roman"/>
          <w:sz w:val="24"/>
          <w:szCs w:val="24"/>
          <w:lang w:eastAsia="ru-RU"/>
        </w:rPr>
        <w:t>сельского поселения</w:t>
      </w:r>
      <w:r w:rsidRPr="00610F42">
        <w:rPr>
          <w:rFonts w:ascii="Times New Roman" w:eastAsia="Times New Roman" w:hAnsi="Times New Roman" w:cs="Times New Roman"/>
          <w:sz w:val="24"/>
          <w:szCs w:val="24"/>
          <w:lang w:eastAsia="ru-RU"/>
        </w:rPr>
        <w:t xml:space="preserve"> </w:t>
      </w:r>
      <w:r w:rsidR="002A22D1" w:rsidRPr="00610F42">
        <w:rPr>
          <w:rFonts w:ascii="Times New Roman" w:eastAsia="Times New Roman" w:hAnsi="Times New Roman" w:cs="Times New Roman"/>
          <w:sz w:val="24"/>
          <w:szCs w:val="24"/>
          <w:lang w:eastAsia="ru-RU"/>
        </w:rPr>
        <w:t>по данным Росстата на начало</w:t>
      </w:r>
      <w:r w:rsidRPr="00610F42">
        <w:rPr>
          <w:rFonts w:ascii="Times New Roman" w:eastAsia="Times New Roman" w:hAnsi="Times New Roman" w:cs="Times New Roman"/>
          <w:sz w:val="24"/>
          <w:szCs w:val="24"/>
          <w:lang w:eastAsia="ru-RU"/>
        </w:rPr>
        <w:t xml:space="preserve"> 01.01.2025 года составляла </w:t>
      </w:r>
      <w:r w:rsidR="00CE0677">
        <w:rPr>
          <w:rFonts w:ascii="Times New Roman" w:eastAsia="Calibri" w:hAnsi="Times New Roman" w:cs="Times New Roman"/>
          <w:sz w:val="24"/>
          <w:szCs w:val="24"/>
        </w:rPr>
        <w:t>8080</w:t>
      </w:r>
      <w:r w:rsidR="00211275" w:rsidRPr="00610F42">
        <w:rPr>
          <w:rFonts w:ascii="Times New Roman" w:eastAsia="Calibri" w:hAnsi="Times New Roman" w:cs="Times New Roman"/>
          <w:sz w:val="24"/>
          <w:szCs w:val="24"/>
        </w:rPr>
        <w:t xml:space="preserve"> </w:t>
      </w:r>
      <w:r w:rsidRPr="00610F42">
        <w:rPr>
          <w:rFonts w:ascii="Times New Roman" w:eastAsia="Times New Roman" w:hAnsi="Times New Roman" w:cs="Times New Roman"/>
          <w:sz w:val="24"/>
          <w:szCs w:val="24"/>
          <w:lang w:eastAsia="ru-RU"/>
        </w:rPr>
        <w:t>человек.</w:t>
      </w:r>
    </w:p>
    <w:p w:rsidR="00BD3802" w:rsidRPr="00BD3802" w:rsidRDefault="00BD3802" w:rsidP="00722F72">
      <w:pPr>
        <w:widowControl w:val="0"/>
        <w:spacing w:after="0" w:line="240" w:lineRule="auto"/>
        <w:ind w:firstLine="567"/>
        <w:jc w:val="both"/>
        <w:rPr>
          <w:rFonts w:ascii="Times New Roman" w:eastAsia="Calibri" w:hAnsi="Times New Roman" w:cs="Times New Roman"/>
          <w:sz w:val="24"/>
          <w:szCs w:val="24"/>
        </w:rPr>
      </w:pPr>
      <w:r w:rsidRPr="00BD3802">
        <w:rPr>
          <w:rFonts w:ascii="Times New Roman" w:eastAsia="Calibri" w:hAnsi="Times New Roman" w:cs="Times New Roman"/>
          <w:sz w:val="24"/>
          <w:szCs w:val="24"/>
        </w:rPr>
        <w:t>За период времени с 20</w:t>
      </w:r>
      <w:r w:rsidR="00CE0677">
        <w:rPr>
          <w:rFonts w:ascii="Times New Roman" w:eastAsia="Calibri" w:hAnsi="Times New Roman" w:cs="Times New Roman"/>
          <w:sz w:val="24"/>
          <w:szCs w:val="24"/>
        </w:rPr>
        <w:t>16</w:t>
      </w:r>
      <w:r w:rsidRPr="00BD3802">
        <w:rPr>
          <w:rFonts w:ascii="Times New Roman" w:eastAsia="Calibri" w:hAnsi="Times New Roman" w:cs="Times New Roman"/>
          <w:sz w:val="24"/>
          <w:szCs w:val="24"/>
        </w:rPr>
        <w:t xml:space="preserve"> по 20</w:t>
      </w:r>
      <w:r w:rsidRPr="002A22D1">
        <w:rPr>
          <w:rFonts w:ascii="Times New Roman" w:eastAsia="Calibri" w:hAnsi="Times New Roman" w:cs="Times New Roman"/>
          <w:sz w:val="24"/>
          <w:szCs w:val="24"/>
        </w:rPr>
        <w:t>25</w:t>
      </w:r>
      <w:r w:rsidRPr="00BD3802">
        <w:rPr>
          <w:rFonts w:ascii="Times New Roman" w:eastAsia="Calibri" w:hAnsi="Times New Roman" w:cs="Times New Roman"/>
          <w:sz w:val="24"/>
          <w:szCs w:val="24"/>
        </w:rPr>
        <w:t xml:space="preserve"> гг. численность населения снизилась на </w:t>
      </w:r>
      <w:r w:rsidR="00CE0677">
        <w:rPr>
          <w:rFonts w:ascii="Times New Roman" w:eastAsia="Calibri" w:hAnsi="Times New Roman" w:cs="Times New Roman"/>
          <w:sz w:val="24"/>
          <w:szCs w:val="24"/>
        </w:rPr>
        <w:t>925</w:t>
      </w:r>
      <w:r w:rsidR="00610F42">
        <w:rPr>
          <w:rFonts w:ascii="Times New Roman" w:eastAsia="Calibri" w:hAnsi="Times New Roman" w:cs="Times New Roman"/>
          <w:sz w:val="24"/>
          <w:szCs w:val="24"/>
        </w:rPr>
        <w:t xml:space="preserve"> </w:t>
      </w:r>
      <w:r w:rsidRPr="00BD3802">
        <w:rPr>
          <w:rFonts w:ascii="Times New Roman" w:eastAsia="Calibri" w:hAnsi="Times New Roman" w:cs="Times New Roman"/>
          <w:sz w:val="24"/>
          <w:szCs w:val="24"/>
        </w:rPr>
        <w:t xml:space="preserve">человек. </w:t>
      </w:r>
    </w:p>
    <w:p w:rsidR="002A22D1" w:rsidRDefault="002A22D1" w:rsidP="00722F72">
      <w:pPr>
        <w:spacing w:after="0" w:line="240" w:lineRule="auto"/>
        <w:ind w:firstLine="567"/>
        <w:jc w:val="both"/>
        <w:rPr>
          <w:rFonts w:ascii="Times New Roman" w:eastAsia="Times New Roman" w:hAnsi="Times New Roman" w:cs="Times New Roman"/>
          <w:sz w:val="24"/>
          <w:szCs w:val="24"/>
          <w:lang w:eastAsia="ru-RU"/>
        </w:rPr>
      </w:pPr>
      <w:r w:rsidRPr="002A22D1">
        <w:rPr>
          <w:rFonts w:ascii="Times New Roman" w:eastAsia="Times New Roman" w:hAnsi="Times New Roman" w:cs="Times New Roman"/>
          <w:sz w:val="24"/>
          <w:szCs w:val="24"/>
          <w:lang w:eastAsia="ru-RU"/>
        </w:rPr>
        <w:t xml:space="preserve">Сведения о численности и плотности населения </w:t>
      </w:r>
      <w:proofErr w:type="spellStart"/>
      <w:r w:rsidRPr="002A22D1">
        <w:rPr>
          <w:rFonts w:ascii="Times New Roman" w:eastAsia="Times New Roman" w:hAnsi="Times New Roman" w:cs="Times New Roman"/>
          <w:sz w:val="24"/>
          <w:szCs w:val="24"/>
          <w:lang w:eastAsia="ru-RU"/>
        </w:rPr>
        <w:t>Выселковского</w:t>
      </w:r>
      <w:proofErr w:type="spellEnd"/>
      <w:r w:rsidRPr="002A22D1">
        <w:rPr>
          <w:rFonts w:ascii="Times New Roman" w:eastAsia="Times New Roman" w:hAnsi="Times New Roman" w:cs="Times New Roman"/>
          <w:sz w:val="24"/>
          <w:szCs w:val="24"/>
          <w:lang w:eastAsia="ru-RU"/>
        </w:rPr>
        <w:t xml:space="preserve"> района, о половозрастной структуре и социально-демографическом составе населения размещены на сайте управления Федеральной службы государственной статистики по Краснодарскому краю и Республике Адыгея (</w:t>
      </w:r>
      <w:hyperlink r:id="rId20" w:history="1">
        <w:r w:rsidRPr="00C95174">
          <w:rPr>
            <w:rStyle w:val="ae"/>
            <w:rFonts w:ascii="Times New Roman" w:eastAsia="Times New Roman" w:hAnsi="Times New Roman" w:cs="Times New Roman"/>
            <w:sz w:val="24"/>
            <w:szCs w:val="24"/>
            <w:lang w:eastAsia="ru-RU"/>
          </w:rPr>
          <w:t>https://23.rosstat.gov.ru/populatio</w:t>
        </w:r>
        <w:r w:rsidR="009B3516">
          <w:rPr>
            <w:rStyle w:val="ae"/>
            <w:rFonts w:ascii="Times New Roman" w:eastAsia="Times New Roman" w:hAnsi="Times New Roman" w:cs="Times New Roman"/>
            <w:sz w:val="24"/>
            <w:szCs w:val="24"/>
            <w:lang w:eastAsia="ru-RU"/>
          </w:rPr>
          <w:t>№</w:t>
        </w:r>
        <w:r w:rsidRPr="00C95174">
          <w:rPr>
            <w:rStyle w:val="ae"/>
            <w:rFonts w:ascii="Times New Roman" w:eastAsia="Times New Roman" w:hAnsi="Times New Roman" w:cs="Times New Roman"/>
            <w:sz w:val="24"/>
            <w:szCs w:val="24"/>
            <w:lang w:eastAsia="ru-RU"/>
          </w:rPr>
          <w:t>_kk#</w:t>
        </w:r>
      </w:hyperlink>
      <w:r w:rsidRPr="002A22D1">
        <w:rPr>
          <w:rFonts w:ascii="Times New Roman" w:eastAsia="Times New Roman" w:hAnsi="Times New Roman" w:cs="Times New Roman"/>
          <w:sz w:val="24"/>
          <w:szCs w:val="24"/>
          <w:lang w:eastAsia="ru-RU"/>
        </w:rPr>
        <w:t>).</w:t>
      </w:r>
    </w:p>
    <w:p w:rsidR="000C2028" w:rsidRPr="009B3516" w:rsidRDefault="00722F72" w:rsidP="000C2028">
      <w:pPr>
        <w:shd w:val="clear" w:color="auto" w:fill="FFFFFF"/>
        <w:spacing w:before="240" w:line="240" w:lineRule="auto"/>
        <w:ind w:firstLine="709"/>
        <w:jc w:val="both"/>
        <w:textAlignment w:val="baseline"/>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w:t>
      </w:r>
      <w:r w:rsidR="00887A38">
        <w:rPr>
          <w:rFonts w:ascii="Times New Roman" w:eastAsia="Times New Roman" w:hAnsi="Times New Roman" w:cs="Times New Roman"/>
          <w:b/>
          <w:sz w:val="24"/>
          <w:szCs w:val="24"/>
          <w:lang w:eastAsia="ru-RU"/>
        </w:rPr>
        <w:t>.2.</w:t>
      </w:r>
      <w:r w:rsidR="000C2028" w:rsidRPr="009B3516">
        <w:rPr>
          <w:rFonts w:ascii="Times New Roman" w:eastAsia="Times New Roman" w:hAnsi="Times New Roman" w:cs="Times New Roman"/>
          <w:b/>
          <w:sz w:val="24"/>
          <w:szCs w:val="24"/>
          <w:lang w:eastAsia="ru-RU"/>
        </w:rPr>
        <w:t xml:space="preserve"> Сведения о природно-климатических условиях и ресурсах территории, ландшафте, ООПТ, рельефе, водных ресурсах, природно-экологическом каркасе</w:t>
      </w:r>
      <w:r w:rsidR="00082598">
        <w:rPr>
          <w:rFonts w:ascii="Times New Roman" w:eastAsia="Times New Roman" w:hAnsi="Times New Roman" w:cs="Times New Roman"/>
          <w:b/>
          <w:sz w:val="24"/>
          <w:szCs w:val="24"/>
          <w:lang w:eastAsia="ru-RU"/>
        </w:rPr>
        <w:t>.</w:t>
      </w:r>
    </w:p>
    <w:p w:rsidR="000C2028" w:rsidRPr="00610F42" w:rsidRDefault="000C2028" w:rsidP="00722F72">
      <w:pPr>
        <w:keepNext/>
        <w:keepLines/>
        <w:numPr>
          <w:ilvl w:val="1"/>
          <w:numId w:val="0"/>
        </w:numPr>
        <w:tabs>
          <w:tab w:val="left" w:pos="357"/>
        </w:tabs>
        <w:spacing w:after="0" w:line="240" w:lineRule="auto"/>
        <w:ind w:firstLine="567"/>
        <w:jc w:val="both"/>
        <w:outlineLvl w:val="1"/>
        <w:rPr>
          <w:rFonts w:ascii="Times New Roman" w:eastAsia="Times New Roman" w:hAnsi="Times New Roman" w:cs="Times New Roman"/>
          <w:bCs/>
          <w:iCs/>
          <w:sz w:val="24"/>
          <w:szCs w:val="24"/>
          <w:lang w:eastAsia="ru-RU"/>
        </w:rPr>
      </w:pPr>
      <w:bookmarkStart w:id="4" w:name="_Toc238146400"/>
      <w:bookmarkStart w:id="5" w:name="_Toc240771500"/>
      <w:bookmarkStart w:id="6" w:name="_Toc228789509"/>
      <w:bookmarkStart w:id="7" w:name="_Toc229193970"/>
      <w:r w:rsidRPr="00610F42">
        <w:rPr>
          <w:rFonts w:ascii="Times New Roman" w:eastAsia="Times New Roman" w:hAnsi="Times New Roman" w:cs="Times New Roman"/>
          <w:bCs/>
          <w:iCs/>
          <w:sz w:val="24"/>
          <w:szCs w:val="24"/>
          <w:lang w:eastAsia="ru-RU"/>
        </w:rPr>
        <w:t>Климатические характеристики</w:t>
      </w:r>
      <w:bookmarkEnd w:id="4"/>
      <w:bookmarkEnd w:id="5"/>
      <w:r w:rsidR="00082598">
        <w:rPr>
          <w:rFonts w:ascii="Times New Roman" w:eastAsia="Times New Roman" w:hAnsi="Times New Roman" w:cs="Times New Roman"/>
          <w:bCs/>
          <w:iCs/>
          <w:sz w:val="24"/>
          <w:szCs w:val="24"/>
          <w:lang w:eastAsia="ru-RU"/>
        </w:rPr>
        <w:t>.</w:t>
      </w:r>
    </w:p>
    <w:bookmarkEnd w:id="6"/>
    <w:bookmarkEnd w:id="7"/>
    <w:p w:rsidR="00CE0677" w:rsidRPr="00CE0677" w:rsidRDefault="00CE0677" w:rsidP="00CE0677">
      <w:pPr>
        <w:tabs>
          <w:tab w:val="left" w:pos="915"/>
          <w:tab w:val="center" w:pos="4677"/>
        </w:tabs>
        <w:spacing w:after="0" w:line="240" w:lineRule="auto"/>
        <w:ind w:right="-1" w:firstLine="567"/>
        <w:jc w:val="both"/>
        <w:rPr>
          <w:rFonts w:ascii="Times New Roman" w:eastAsia="Times New Roman" w:hAnsi="Times New Roman" w:cs="Times New Roman"/>
          <w:sz w:val="24"/>
          <w:szCs w:val="24"/>
          <w:lang w:eastAsia="ru-RU"/>
        </w:rPr>
      </w:pPr>
      <w:r w:rsidRPr="00CE0677">
        <w:rPr>
          <w:rFonts w:ascii="Times New Roman" w:eastAsia="Times New Roman" w:hAnsi="Times New Roman" w:cs="Times New Roman"/>
          <w:sz w:val="24"/>
          <w:szCs w:val="24"/>
          <w:lang w:eastAsia="ru-RU"/>
        </w:rPr>
        <w:t xml:space="preserve">По строительно - климатическому районированию (СНиП 23-01-99 «Строительная климатология») сельское поселение </w:t>
      </w:r>
      <w:r w:rsidRPr="00CE0677">
        <w:rPr>
          <w:rFonts w:ascii="Times New Roman" w:eastAsia="Calibri" w:hAnsi="Times New Roman" w:cs="Times New Roman"/>
          <w:sz w:val="24"/>
          <w:szCs w:val="24"/>
          <w:lang w:eastAsia="ru-RU"/>
        </w:rPr>
        <w:t>относится к району III-Б, для которого характерны следующие природно-климатические факторы: среднемесячная температура воздуха в январе колеблется от -5 до +2</w:t>
      </w:r>
      <w:proofErr w:type="gramStart"/>
      <w:r w:rsidRPr="00CE0677">
        <w:rPr>
          <w:rFonts w:ascii="Times New Roman" w:eastAsia="Calibri" w:hAnsi="Times New Roman" w:cs="Times New Roman"/>
          <w:sz w:val="24"/>
          <w:szCs w:val="24"/>
          <w:lang w:eastAsia="ru-RU"/>
        </w:rPr>
        <w:t>°С</w:t>
      </w:r>
      <w:proofErr w:type="gramEnd"/>
      <w:r w:rsidRPr="00CE0677">
        <w:rPr>
          <w:rFonts w:ascii="Times New Roman" w:eastAsia="Calibri" w:hAnsi="Times New Roman" w:cs="Times New Roman"/>
          <w:sz w:val="24"/>
          <w:szCs w:val="24"/>
          <w:lang w:eastAsia="ru-RU"/>
        </w:rPr>
        <w:t>, в июле - от +21 до +25°С. Среднегодовая температура воздуха составляет +10.2°С. Абсолютный минимум температуры зимой достигает -36°С, абсолютный максимум летом+41°С.</w:t>
      </w:r>
    </w:p>
    <w:p w:rsidR="00CE0677" w:rsidRPr="00CE0677" w:rsidRDefault="00CE0677" w:rsidP="00CE0677">
      <w:pPr>
        <w:tabs>
          <w:tab w:val="left" w:pos="915"/>
          <w:tab w:val="center" w:pos="4677"/>
        </w:tabs>
        <w:spacing w:after="0" w:line="240" w:lineRule="auto"/>
        <w:ind w:right="-1" w:firstLine="567"/>
        <w:jc w:val="both"/>
        <w:rPr>
          <w:rFonts w:ascii="Times New Roman" w:eastAsia="Times New Roman" w:hAnsi="Times New Roman" w:cs="Times New Roman"/>
          <w:sz w:val="24"/>
          <w:szCs w:val="24"/>
          <w:lang w:eastAsia="ru-RU"/>
        </w:rPr>
      </w:pPr>
      <w:r w:rsidRPr="00CE0677">
        <w:rPr>
          <w:rFonts w:ascii="Times New Roman" w:eastAsia="Times New Roman" w:hAnsi="Times New Roman" w:cs="Times New Roman"/>
          <w:sz w:val="24"/>
          <w:szCs w:val="24"/>
          <w:lang w:eastAsia="ru-RU"/>
        </w:rPr>
        <w:t>В климатическом отношении территория сельского поселения относится к северо-восточной степной провинции.</w:t>
      </w:r>
    </w:p>
    <w:p w:rsidR="00CE0677" w:rsidRPr="00CE0677" w:rsidRDefault="00CE0677" w:rsidP="00CE0677">
      <w:pPr>
        <w:tabs>
          <w:tab w:val="left" w:pos="915"/>
          <w:tab w:val="center" w:pos="4677"/>
        </w:tabs>
        <w:spacing w:after="0" w:line="240" w:lineRule="auto"/>
        <w:ind w:right="-1" w:firstLine="567"/>
        <w:jc w:val="both"/>
        <w:rPr>
          <w:rFonts w:ascii="Times New Roman" w:eastAsia="Times New Roman" w:hAnsi="Times New Roman" w:cs="Times New Roman"/>
          <w:sz w:val="24"/>
          <w:szCs w:val="24"/>
          <w:lang w:eastAsia="ru-RU"/>
        </w:rPr>
      </w:pPr>
      <w:r w:rsidRPr="00CE0677">
        <w:rPr>
          <w:rFonts w:ascii="Times New Roman" w:eastAsia="Times New Roman" w:hAnsi="Times New Roman" w:cs="Times New Roman"/>
          <w:sz w:val="24"/>
          <w:szCs w:val="24"/>
          <w:lang w:eastAsia="ru-RU"/>
        </w:rPr>
        <w:lastRenderedPageBreak/>
        <w:t>Климат умеренно-континентальный. Температурный режим приведен по данным многолетних наблюдений метеостанции г. Тихорецка.</w:t>
      </w:r>
    </w:p>
    <w:p w:rsidR="00CE0677" w:rsidRPr="00CE0677" w:rsidRDefault="00CE0677" w:rsidP="00CE0677">
      <w:pPr>
        <w:tabs>
          <w:tab w:val="left" w:pos="915"/>
          <w:tab w:val="center" w:pos="4677"/>
        </w:tabs>
        <w:spacing w:after="0" w:line="240" w:lineRule="auto"/>
        <w:ind w:right="-1" w:firstLine="567"/>
        <w:jc w:val="both"/>
        <w:rPr>
          <w:rFonts w:ascii="Times New Roman" w:eastAsia="Times New Roman" w:hAnsi="Times New Roman" w:cs="Times New Roman"/>
          <w:sz w:val="24"/>
          <w:szCs w:val="24"/>
          <w:lang w:eastAsia="ru-RU"/>
        </w:rPr>
      </w:pPr>
      <w:r w:rsidRPr="00CE0677">
        <w:rPr>
          <w:rFonts w:ascii="Times New Roman" w:eastAsia="Times New Roman" w:hAnsi="Times New Roman" w:cs="Times New Roman"/>
          <w:sz w:val="24"/>
          <w:szCs w:val="24"/>
          <w:lang w:eastAsia="ru-RU"/>
        </w:rPr>
        <w:t>Средняя годовая температура воздуха +9,6</w:t>
      </w:r>
      <w:r w:rsidRPr="00CE0677">
        <w:rPr>
          <w:rFonts w:ascii="Times New Roman" w:eastAsia="Times New Roman" w:hAnsi="Times New Roman" w:cs="Times New Roman"/>
          <w:sz w:val="24"/>
          <w:szCs w:val="24"/>
          <w:lang w:eastAsia="ru-RU"/>
        </w:rPr>
        <w:sym w:font="Symbol" w:char="F0B0"/>
      </w:r>
      <w:r w:rsidRPr="00CE0677">
        <w:rPr>
          <w:rFonts w:ascii="Times New Roman" w:eastAsia="Times New Roman" w:hAnsi="Times New Roman" w:cs="Times New Roman"/>
          <w:sz w:val="24"/>
          <w:szCs w:val="24"/>
          <w:lang w:eastAsia="ru-RU"/>
        </w:rPr>
        <w:t xml:space="preserve">C с тенденцией повышения в последние годы. Зима неустойчивая с частыми оттепелями и кратковременными морозами, наступающими в первых числах декабря, абсолютный минимум температуры воздуха </w:t>
      </w:r>
      <w:proofErr w:type="gramStart"/>
      <w:r w:rsidRPr="00CE0677">
        <w:rPr>
          <w:rFonts w:ascii="Times New Roman" w:eastAsia="Times New Roman" w:hAnsi="Times New Roman" w:cs="Times New Roman"/>
          <w:sz w:val="24"/>
          <w:szCs w:val="24"/>
          <w:lang w:eastAsia="ru-RU"/>
        </w:rPr>
        <w:t>достигает минус 35</w:t>
      </w:r>
      <w:r w:rsidRPr="00CE0677">
        <w:rPr>
          <w:rFonts w:ascii="Times New Roman" w:eastAsia="Times New Roman" w:hAnsi="Times New Roman" w:cs="Times New Roman"/>
          <w:sz w:val="24"/>
          <w:szCs w:val="24"/>
          <w:lang w:eastAsia="ru-RU"/>
        </w:rPr>
        <w:sym w:font="Symbol" w:char="F0B0"/>
      </w:r>
      <w:r w:rsidRPr="00CE0677">
        <w:rPr>
          <w:rFonts w:ascii="Times New Roman" w:eastAsia="Times New Roman" w:hAnsi="Times New Roman" w:cs="Times New Roman"/>
          <w:sz w:val="24"/>
          <w:szCs w:val="24"/>
          <w:lang w:eastAsia="ru-RU"/>
        </w:rPr>
        <w:t>С.  Наибольшая мощность снежного покрова составляет</w:t>
      </w:r>
      <w:proofErr w:type="gramEnd"/>
      <w:r w:rsidRPr="00CE0677">
        <w:rPr>
          <w:rFonts w:ascii="Times New Roman" w:eastAsia="Times New Roman" w:hAnsi="Times New Roman" w:cs="Times New Roman"/>
          <w:sz w:val="24"/>
          <w:szCs w:val="24"/>
          <w:lang w:eastAsia="ru-RU"/>
        </w:rPr>
        <w:t xml:space="preserve"> – </w:t>
      </w:r>
      <w:smartTag w:uri="urn:schemas-microsoft-com:office:smarttags" w:element="metricconverter">
        <w:smartTagPr>
          <w:attr w:name="ProductID" w:val="25 см"/>
        </w:smartTagPr>
        <w:r w:rsidRPr="00CE0677">
          <w:rPr>
            <w:rFonts w:ascii="Times New Roman" w:eastAsia="Times New Roman" w:hAnsi="Times New Roman" w:cs="Times New Roman"/>
            <w:sz w:val="24"/>
            <w:szCs w:val="24"/>
            <w:lang w:eastAsia="ru-RU"/>
          </w:rPr>
          <w:t>25 см</w:t>
        </w:r>
      </w:smartTag>
      <w:r w:rsidRPr="00CE0677">
        <w:rPr>
          <w:rFonts w:ascii="Times New Roman" w:eastAsia="Times New Roman" w:hAnsi="Times New Roman" w:cs="Times New Roman"/>
          <w:sz w:val="24"/>
          <w:szCs w:val="24"/>
          <w:lang w:eastAsia="ru-RU"/>
        </w:rPr>
        <w:t xml:space="preserve">, продолжительность периода со снежным покровом 50 – 65 дней. </w:t>
      </w:r>
    </w:p>
    <w:p w:rsidR="00CE0677" w:rsidRPr="00CE0677" w:rsidRDefault="00CE0677" w:rsidP="00CE0677">
      <w:pPr>
        <w:tabs>
          <w:tab w:val="left" w:pos="915"/>
          <w:tab w:val="center" w:pos="4677"/>
        </w:tabs>
        <w:spacing w:after="0" w:line="240" w:lineRule="auto"/>
        <w:ind w:right="-1" w:firstLine="567"/>
        <w:jc w:val="both"/>
        <w:rPr>
          <w:rFonts w:ascii="Times New Roman" w:eastAsia="Times New Roman" w:hAnsi="Times New Roman" w:cs="Times New Roman"/>
          <w:sz w:val="24"/>
          <w:szCs w:val="24"/>
          <w:lang w:eastAsia="ru-RU"/>
        </w:rPr>
      </w:pPr>
      <w:r w:rsidRPr="00CE0677">
        <w:rPr>
          <w:rFonts w:ascii="Times New Roman" w:eastAsia="Times New Roman" w:hAnsi="Times New Roman" w:cs="Times New Roman"/>
          <w:sz w:val="24"/>
          <w:szCs w:val="24"/>
          <w:lang w:eastAsia="ru-RU"/>
        </w:rPr>
        <w:t>Весна прохладная, наступает в первой половине марта, сопровождается осадками. Лето сухое, жаркое, начинается в начале мая; абсолютный максимум температуры воздуха +41</w:t>
      </w:r>
      <w:proofErr w:type="gramStart"/>
      <w:r w:rsidRPr="00CE0677">
        <w:rPr>
          <w:rFonts w:ascii="Times New Roman" w:eastAsia="Times New Roman" w:hAnsi="Times New Roman" w:cs="Times New Roman"/>
          <w:sz w:val="24"/>
          <w:szCs w:val="24"/>
          <w:lang w:eastAsia="ru-RU"/>
        </w:rPr>
        <w:sym w:font="Symbol" w:char="F0B0"/>
      </w:r>
      <w:r w:rsidRPr="00CE0677">
        <w:rPr>
          <w:rFonts w:ascii="Times New Roman" w:eastAsia="Times New Roman" w:hAnsi="Times New Roman" w:cs="Times New Roman"/>
          <w:sz w:val="24"/>
          <w:szCs w:val="24"/>
          <w:lang w:eastAsia="ru-RU"/>
        </w:rPr>
        <w:t>С</w:t>
      </w:r>
      <w:proofErr w:type="gramEnd"/>
      <w:r w:rsidRPr="00CE0677">
        <w:rPr>
          <w:rFonts w:ascii="Times New Roman" w:eastAsia="Times New Roman" w:hAnsi="Times New Roman" w:cs="Times New Roman"/>
          <w:sz w:val="24"/>
          <w:szCs w:val="24"/>
          <w:lang w:eastAsia="ru-RU"/>
        </w:rPr>
        <w:t>, средняя продолжительность лета около 130 дней.</w:t>
      </w:r>
    </w:p>
    <w:p w:rsidR="00CE0677" w:rsidRPr="00CE0677" w:rsidRDefault="00CE0677" w:rsidP="00CE0677">
      <w:pPr>
        <w:tabs>
          <w:tab w:val="left" w:pos="915"/>
          <w:tab w:val="center" w:pos="4677"/>
        </w:tabs>
        <w:spacing w:after="0" w:line="240" w:lineRule="auto"/>
        <w:ind w:right="-1" w:firstLine="567"/>
        <w:jc w:val="both"/>
        <w:rPr>
          <w:rFonts w:ascii="Times New Roman" w:eastAsia="Times New Roman" w:hAnsi="Times New Roman" w:cs="Times New Roman"/>
          <w:sz w:val="24"/>
          <w:szCs w:val="24"/>
          <w:lang w:eastAsia="ru-RU"/>
        </w:rPr>
      </w:pPr>
      <w:r w:rsidRPr="00CE0677">
        <w:rPr>
          <w:rFonts w:ascii="Times New Roman" w:eastAsia="Times New Roman" w:hAnsi="Times New Roman" w:cs="Times New Roman"/>
          <w:sz w:val="24"/>
          <w:szCs w:val="24"/>
          <w:lang w:eastAsia="ru-RU"/>
        </w:rPr>
        <w:t>Осень теплая и мягкая, наступает в конце сентября. Первые заморозки обычно бывают в середине октября, но возможны и в конце сентября.</w:t>
      </w:r>
    </w:p>
    <w:p w:rsidR="00CE0677" w:rsidRPr="00CE0677" w:rsidRDefault="00CE0677" w:rsidP="00CE0677">
      <w:pPr>
        <w:tabs>
          <w:tab w:val="left" w:pos="915"/>
          <w:tab w:val="center" w:pos="4677"/>
        </w:tabs>
        <w:spacing w:after="0" w:line="240" w:lineRule="auto"/>
        <w:ind w:right="-1" w:firstLine="567"/>
        <w:jc w:val="both"/>
        <w:rPr>
          <w:rFonts w:ascii="Times New Roman" w:eastAsia="Times New Roman" w:hAnsi="Times New Roman" w:cs="Times New Roman"/>
          <w:sz w:val="24"/>
          <w:szCs w:val="24"/>
          <w:lang w:eastAsia="ru-RU"/>
        </w:rPr>
      </w:pPr>
      <w:r w:rsidRPr="00CE0677">
        <w:rPr>
          <w:rFonts w:ascii="Times New Roman" w:eastAsia="Times New Roman" w:hAnsi="Times New Roman" w:cs="Times New Roman"/>
          <w:sz w:val="24"/>
          <w:szCs w:val="24"/>
          <w:lang w:eastAsia="ru-RU"/>
        </w:rPr>
        <w:t>Выхолаживание воздуха в ночные часы приводит к образованию туманов. Больше всего дней с туманами отмечается с ноября по март (30 дней). Общее число дней с туманами достигает 38.</w:t>
      </w:r>
    </w:p>
    <w:p w:rsidR="00CE0677" w:rsidRPr="00CE0677" w:rsidRDefault="00CE0677" w:rsidP="00CE0677">
      <w:pPr>
        <w:tabs>
          <w:tab w:val="left" w:pos="915"/>
          <w:tab w:val="center" w:pos="4677"/>
        </w:tabs>
        <w:spacing w:after="0" w:line="240" w:lineRule="auto"/>
        <w:ind w:right="-1" w:firstLine="567"/>
        <w:jc w:val="both"/>
        <w:rPr>
          <w:rFonts w:ascii="Times New Roman" w:eastAsia="Times New Roman" w:hAnsi="Times New Roman" w:cs="Times New Roman"/>
          <w:sz w:val="24"/>
          <w:szCs w:val="24"/>
          <w:lang w:eastAsia="ru-RU"/>
        </w:rPr>
      </w:pPr>
      <w:r w:rsidRPr="00CE0677">
        <w:rPr>
          <w:rFonts w:ascii="Times New Roman" w:eastAsia="Times New Roman" w:hAnsi="Times New Roman" w:cs="Times New Roman"/>
          <w:sz w:val="24"/>
          <w:szCs w:val="24"/>
          <w:lang w:eastAsia="ru-RU"/>
        </w:rPr>
        <w:t xml:space="preserve">Сельское поселение относится к зоне умеренного увлажнения. </w:t>
      </w:r>
    </w:p>
    <w:p w:rsidR="00CE0677" w:rsidRPr="00CE0677" w:rsidRDefault="00CE0677" w:rsidP="00CE0677">
      <w:pPr>
        <w:tabs>
          <w:tab w:val="left" w:pos="915"/>
          <w:tab w:val="center" w:pos="4677"/>
        </w:tabs>
        <w:spacing w:after="0" w:line="240" w:lineRule="auto"/>
        <w:ind w:right="-1" w:firstLine="567"/>
        <w:jc w:val="both"/>
        <w:rPr>
          <w:rFonts w:ascii="Times New Roman" w:eastAsia="Times New Roman" w:hAnsi="Times New Roman" w:cs="Times New Roman"/>
          <w:sz w:val="24"/>
          <w:szCs w:val="24"/>
          <w:lang w:eastAsia="ru-RU"/>
        </w:rPr>
      </w:pPr>
      <w:r w:rsidRPr="00CE0677">
        <w:rPr>
          <w:rFonts w:ascii="Times New Roman" w:eastAsia="Times New Roman" w:hAnsi="Times New Roman" w:cs="Times New Roman"/>
          <w:sz w:val="24"/>
          <w:szCs w:val="24"/>
          <w:lang w:eastAsia="ru-RU"/>
        </w:rPr>
        <w:t>Радиационный режим характеризуется поступлением большого количества солнечного тепла. Годовая суммарная радиация около 90-100 ккал/см</w:t>
      </w:r>
      <w:proofErr w:type="gramStart"/>
      <w:r w:rsidRPr="00CE0677">
        <w:rPr>
          <w:rFonts w:ascii="Times New Roman" w:eastAsia="Times New Roman" w:hAnsi="Times New Roman" w:cs="Times New Roman"/>
          <w:sz w:val="24"/>
          <w:szCs w:val="24"/>
          <w:lang w:eastAsia="ru-RU"/>
        </w:rPr>
        <w:t>2</w:t>
      </w:r>
      <w:proofErr w:type="gramEnd"/>
      <w:r w:rsidRPr="00CE0677">
        <w:rPr>
          <w:rFonts w:ascii="Times New Roman" w:eastAsia="Times New Roman" w:hAnsi="Times New Roman" w:cs="Times New Roman"/>
          <w:sz w:val="24"/>
          <w:szCs w:val="24"/>
          <w:lang w:eastAsia="ru-RU"/>
        </w:rPr>
        <w:t>, потеря тепла в виде отраженной радиации составляет 60 ккал/см2. Продолжительность солнечного сияния 1900-2400 часов в год.</w:t>
      </w:r>
    </w:p>
    <w:p w:rsidR="00CE0677" w:rsidRPr="00CE0677" w:rsidRDefault="00CE0677" w:rsidP="00CE0677">
      <w:pPr>
        <w:tabs>
          <w:tab w:val="left" w:pos="915"/>
          <w:tab w:val="center" w:pos="4677"/>
        </w:tabs>
        <w:spacing w:after="0" w:line="240" w:lineRule="auto"/>
        <w:ind w:right="-1" w:firstLine="567"/>
        <w:jc w:val="both"/>
        <w:rPr>
          <w:rFonts w:ascii="Times New Roman" w:eastAsia="Times New Roman" w:hAnsi="Times New Roman" w:cs="Times New Roman"/>
          <w:sz w:val="24"/>
          <w:szCs w:val="24"/>
          <w:lang w:eastAsia="ru-RU"/>
        </w:rPr>
      </w:pPr>
      <w:r w:rsidRPr="00CE0677">
        <w:rPr>
          <w:rFonts w:ascii="Times New Roman" w:eastAsia="Times New Roman" w:hAnsi="Times New Roman" w:cs="Times New Roman"/>
          <w:sz w:val="24"/>
          <w:szCs w:val="24"/>
          <w:lang w:eastAsia="ru-RU"/>
        </w:rPr>
        <w:t>Промерзание почв в равной мере зависит как от температуры воздуха, так и от высоты снежного покрова. Нормативная глубина промерзания равна 0,8м (СНиП 23-01-99).</w:t>
      </w:r>
    </w:p>
    <w:p w:rsidR="00CE0677" w:rsidRPr="00CE0677" w:rsidRDefault="00CE0677" w:rsidP="00CE0677">
      <w:pPr>
        <w:tabs>
          <w:tab w:val="left" w:pos="915"/>
          <w:tab w:val="center" w:pos="4677"/>
        </w:tabs>
        <w:spacing w:after="0" w:line="240" w:lineRule="auto"/>
        <w:ind w:right="-1" w:firstLine="567"/>
        <w:jc w:val="both"/>
        <w:rPr>
          <w:rFonts w:ascii="Times New Roman" w:eastAsia="Times New Roman" w:hAnsi="Times New Roman" w:cs="Times New Roman"/>
          <w:sz w:val="24"/>
          <w:szCs w:val="24"/>
          <w:lang w:eastAsia="ru-RU"/>
        </w:rPr>
      </w:pPr>
      <w:r w:rsidRPr="00CE0677">
        <w:rPr>
          <w:rFonts w:ascii="Times New Roman" w:eastAsia="Times New Roman" w:hAnsi="Times New Roman" w:cs="Times New Roman"/>
          <w:sz w:val="24"/>
          <w:szCs w:val="24"/>
          <w:lang w:eastAsia="ru-RU"/>
        </w:rPr>
        <w:t>Влажность воздуха имеет отчетливо выраженный годовой ход, сходный с изменением температуры воздуха. Относительная влажность в пределах изучаемого района довольно высока и колеблется в пределах 60-78 % (средняя за год – 74 %).</w:t>
      </w:r>
    </w:p>
    <w:p w:rsidR="00CE0677" w:rsidRPr="00CE0677" w:rsidRDefault="00CE0677" w:rsidP="00CE0677">
      <w:pPr>
        <w:tabs>
          <w:tab w:val="left" w:pos="915"/>
          <w:tab w:val="center" w:pos="4677"/>
        </w:tabs>
        <w:spacing w:after="0" w:line="240" w:lineRule="auto"/>
        <w:ind w:right="-1" w:firstLine="567"/>
        <w:jc w:val="both"/>
        <w:rPr>
          <w:rFonts w:ascii="Times New Roman" w:eastAsia="Times New Roman" w:hAnsi="Times New Roman" w:cs="Times New Roman"/>
          <w:sz w:val="24"/>
          <w:szCs w:val="24"/>
          <w:lang w:eastAsia="ru-RU"/>
        </w:rPr>
      </w:pPr>
      <w:r w:rsidRPr="00CE0677">
        <w:rPr>
          <w:rFonts w:ascii="Times New Roman" w:eastAsia="Times New Roman" w:hAnsi="Times New Roman" w:cs="Times New Roman"/>
          <w:sz w:val="24"/>
          <w:szCs w:val="24"/>
          <w:lang w:eastAsia="ru-RU"/>
        </w:rPr>
        <w:t>На рассматриваемой территории преобладают ветры восточных, северо-восточных и юго-западных румбов. Средняя скорость ветра – 3,8 м/</w:t>
      </w:r>
      <w:proofErr w:type="gramStart"/>
      <w:r w:rsidRPr="00CE0677">
        <w:rPr>
          <w:rFonts w:ascii="Times New Roman" w:eastAsia="Times New Roman" w:hAnsi="Times New Roman" w:cs="Times New Roman"/>
          <w:sz w:val="24"/>
          <w:szCs w:val="24"/>
          <w:lang w:eastAsia="ru-RU"/>
        </w:rPr>
        <w:t>с</w:t>
      </w:r>
      <w:proofErr w:type="gramEnd"/>
      <w:r w:rsidRPr="00CE0677">
        <w:rPr>
          <w:rFonts w:ascii="Times New Roman" w:eastAsia="Times New Roman" w:hAnsi="Times New Roman" w:cs="Times New Roman"/>
          <w:sz w:val="24"/>
          <w:szCs w:val="24"/>
          <w:lang w:eastAsia="ru-RU"/>
        </w:rPr>
        <w:t xml:space="preserve">. Среднее число дней с сильным ветром (более 15 м/с) – 16, в холодный период – 10. </w:t>
      </w:r>
    </w:p>
    <w:p w:rsidR="00CE0677" w:rsidRPr="00CE0677" w:rsidRDefault="00CE0677" w:rsidP="00CE0677">
      <w:pPr>
        <w:tabs>
          <w:tab w:val="left" w:pos="915"/>
          <w:tab w:val="center" w:pos="4677"/>
        </w:tabs>
        <w:spacing w:after="0" w:line="240" w:lineRule="auto"/>
        <w:ind w:right="-1" w:firstLine="567"/>
        <w:jc w:val="both"/>
        <w:rPr>
          <w:rFonts w:ascii="Times New Roman" w:eastAsia="Times New Roman" w:hAnsi="Times New Roman" w:cs="Times New Roman"/>
          <w:sz w:val="24"/>
          <w:szCs w:val="24"/>
          <w:lang w:eastAsia="ru-RU"/>
        </w:rPr>
      </w:pPr>
      <w:r w:rsidRPr="00CE0677">
        <w:rPr>
          <w:rFonts w:ascii="Times New Roman" w:eastAsia="Times New Roman" w:hAnsi="Times New Roman" w:cs="Times New Roman"/>
          <w:sz w:val="24"/>
          <w:szCs w:val="24"/>
          <w:lang w:eastAsia="ru-RU"/>
        </w:rPr>
        <w:t>Наиболее устойчив восточный и особенно северо-восточный ветер, дующий порой по 6-12 дней. Зимой этот ветер при силе в 5-12 баллов может вызывать «черные» бури: пыль из верхнего слоя почвы поднимается высоко в воздух и разносится на большие расстояния, а более крупные частицы скапливаются в пониженных местах и в лесополосах.</w:t>
      </w:r>
    </w:p>
    <w:p w:rsidR="00CE0677" w:rsidRPr="00CE0677" w:rsidRDefault="00CE0677" w:rsidP="00CE0677">
      <w:pPr>
        <w:tabs>
          <w:tab w:val="left" w:pos="915"/>
          <w:tab w:val="center" w:pos="4677"/>
        </w:tabs>
        <w:spacing w:after="0" w:line="240" w:lineRule="auto"/>
        <w:ind w:right="-1" w:firstLine="567"/>
        <w:jc w:val="both"/>
        <w:rPr>
          <w:rFonts w:ascii="Times New Roman" w:eastAsia="Times New Roman" w:hAnsi="Times New Roman" w:cs="Times New Roman"/>
          <w:sz w:val="24"/>
          <w:szCs w:val="24"/>
          <w:lang w:eastAsia="ru-RU"/>
        </w:rPr>
      </w:pPr>
      <w:r w:rsidRPr="00CE0677">
        <w:rPr>
          <w:rFonts w:ascii="Times New Roman" w:eastAsia="Times New Roman" w:hAnsi="Times New Roman" w:cs="Times New Roman"/>
          <w:sz w:val="24"/>
          <w:szCs w:val="24"/>
          <w:lang w:eastAsia="ru-RU"/>
        </w:rPr>
        <w:t xml:space="preserve">Осадки являются основным климатическим фактором, определяющим величину поверхностного и подземного стоков. Годовое количество осадков по станице Березанской составляет 508 - </w:t>
      </w:r>
      <w:smartTag w:uri="urn:schemas-microsoft-com:office:smarttags" w:element="metricconverter">
        <w:smartTagPr>
          <w:attr w:name="ProductID" w:val="640 мм"/>
        </w:smartTagPr>
        <w:r w:rsidRPr="00CE0677">
          <w:rPr>
            <w:rFonts w:ascii="Times New Roman" w:eastAsia="Times New Roman" w:hAnsi="Times New Roman" w:cs="Times New Roman"/>
            <w:sz w:val="24"/>
            <w:szCs w:val="24"/>
            <w:lang w:eastAsia="ru-RU"/>
          </w:rPr>
          <w:t>640 мм</w:t>
        </w:r>
      </w:smartTag>
      <w:r w:rsidRPr="00CE0677">
        <w:rPr>
          <w:rFonts w:ascii="Times New Roman" w:eastAsia="Times New Roman" w:hAnsi="Times New Roman" w:cs="Times New Roman"/>
          <w:sz w:val="24"/>
          <w:szCs w:val="24"/>
          <w:lang w:eastAsia="ru-RU"/>
        </w:rPr>
        <w:t>. Основное количество осадков выпадает в теплый период года (60 - 70%). Суточный максимум осадков – 88 – 112 мм. Суммы осадков год от года могут значительно отклоняться от среднего значения.</w:t>
      </w:r>
    </w:p>
    <w:p w:rsidR="005D1CE7" w:rsidRDefault="005D1CE7" w:rsidP="00F735AF">
      <w:pPr>
        <w:shd w:val="clear" w:color="auto" w:fill="FFFFFF"/>
        <w:spacing w:before="100" w:beforeAutospacing="1" w:after="100" w:afterAutospacing="1" w:line="240" w:lineRule="auto"/>
        <w:ind w:firstLine="567"/>
        <w:jc w:val="both"/>
        <w:rPr>
          <w:rFonts w:ascii="TimesNewRomanPSMT" w:hAnsi="TimesNewRomanPSMT"/>
          <w:color w:val="000000"/>
          <w:sz w:val="24"/>
          <w:szCs w:val="24"/>
        </w:rPr>
      </w:pPr>
      <w:r w:rsidRPr="00F735AF">
        <w:rPr>
          <w:rFonts w:ascii="Times New Roman" w:eastAsia="Times New Roman" w:hAnsi="Times New Roman" w:cs="Times New Roman"/>
          <w:b/>
          <w:sz w:val="24"/>
          <w:szCs w:val="24"/>
          <w:lang w:eastAsia="ru-RU"/>
        </w:rPr>
        <w:t>2. Обоснование положений основной части</w:t>
      </w:r>
      <w:r w:rsidR="00082598">
        <w:rPr>
          <w:rFonts w:ascii="Times New Roman" w:eastAsia="Times New Roman" w:hAnsi="Times New Roman" w:cs="Times New Roman"/>
          <w:b/>
          <w:sz w:val="24"/>
          <w:szCs w:val="24"/>
          <w:lang w:eastAsia="ru-RU"/>
        </w:rPr>
        <w:t>.</w:t>
      </w:r>
      <w:r w:rsidR="00A94475" w:rsidRPr="00A94475">
        <w:rPr>
          <w:rFonts w:ascii="TimesNewRomanPSMT" w:hAnsi="TimesNewRomanPSMT"/>
          <w:color w:val="000000"/>
          <w:sz w:val="24"/>
          <w:szCs w:val="24"/>
        </w:rPr>
        <w:t xml:space="preserve"> </w:t>
      </w:r>
    </w:p>
    <w:p w:rsidR="005D1CE7" w:rsidRPr="005D1CE7" w:rsidRDefault="005D1CE7" w:rsidP="000C2028">
      <w:pPr>
        <w:shd w:val="clear" w:color="auto" w:fill="FFFFFF"/>
        <w:spacing w:before="100" w:beforeAutospacing="1" w:after="100" w:afterAutospacing="1" w:line="240" w:lineRule="auto"/>
        <w:ind w:firstLine="567"/>
        <w:jc w:val="both"/>
        <w:rPr>
          <w:rFonts w:ascii="Times New Roman" w:eastAsia="Times New Roman" w:hAnsi="Times New Roman" w:cs="Times New Roman"/>
          <w:color w:val="22272F"/>
          <w:sz w:val="32"/>
          <w:szCs w:val="32"/>
          <w:lang w:eastAsia="ru-RU"/>
        </w:rPr>
      </w:pPr>
      <w:r w:rsidRPr="000C2028">
        <w:rPr>
          <w:rFonts w:ascii="Times New Roman" w:eastAsia="Times New Roman" w:hAnsi="Times New Roman" w:cs="Times New Roman"/>
          <w:b/>
          <w:sz w:val="24"/>
          <w:szCs w:val="24"/>
          <w:lang w:eastAsia="ru-RU"/>
        </w:rPr>
        <w:t>2.1. Обоснование перечня областей нормирования</w:t>
      </w:r>
      <w:r w:rsidR="00082598">
        <w:rPr>
          <w:rFonts w:ascii="Times New Roman" w:eastAsia="Times New Roman" w:hAnsi="Times New Roman" w:cs="Times New Roman"/>
          <w:b/>
          <w:sz w:val="24"/>
          <w:szCs w:val="24"/>
          <w:lang w:eastAsia="ru-RU"/>
        </w:rPr>
        <w:t>.</w:t>
      </w:r>
      <w:r w:rsidRPr="000C2028">
        <w:rPr>
          <w:rFonts w:ascii="Times New Roman" w:eastAsia="Times New Roman" w:hAnsi="Times New Roman" w:cs="Times New Roman"/>
          <w:sz w:val="32"/>
          <w:szCs w:val="32"/>
          <w:lang w:eastAsia="ru-RU"/>
        </w:rPr>
        <w:t xml:space="preserve"> </w:t>
      </w:r>
    </w:p>
    <w:p w:rsidR="005D1CE7" w:rsidRPr="000C2028" w:rsidRDefault="005D1CE7" w:rsidP="000C2028">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0C2028">
        <w:rPr>
          <w:rFonts w:ascii="Times New Roman" w:eastAsia="Times New Roman" w:hAnsi="Times New Roman" w:cs="Times New Roman"/>
          <w:sz w:val="24"/>
          <w:szCs w:val="24"/>
          <w:lang w:eastAsia="ru-RU"/>
        </w:rPr>
        <w:t xml:space="preserve">2.1.1. Перечень объектов </w:t>
      </w:r>
      <w:r w:rsidR="003F7CAC">
        <w:rPr>
          <w:rFonts w:ascii="Times New Roman" w:eastAsia="Times New Roman" w:hAnsi="Times New Roman" w:cs="Times New Roman"/>
          <w:sz w:val="24"/>
          <w:szCs w:val="24"/>
          <w:lang w:eastAsia="ru-RU"/>
        </w:rPr>
        <w:t>местного</w:t>
      </w:r>
      <w:r w:rsidRPr="000C2028">
        <w:rPr>
          <w:rFonts w:ascii="Times New Roman" w:eastAsia="Times New Roman" w:hAnsi="Times New Roman" w:cs="Times New Roman"/>
          <w:sz w:val="24"/>
          <w:szCs w:val="24"/>
          <w:lang w:eastAsia="ru-RU"/>
        </w:rPr>
        <w:t xml:space="preserve"> значения и объектов местного значения для целей настоящих </w:t>
      </w:r>
      <w:r w:rsidR="003F7CAC">
        <w:rPr>
          <w:rFonts w:ascii="Times New Roman" w:eastAsia="Times New Roman" w:hAnsi="Times New Roman" w:cs="Times New Roman"/>
          <w:sz w:val="24"/>
          <w:szCs w:val="24"/>
          <w:lang w:eastAsia="ru-RU"/>
        </w:rPr>
        <w:t>М</w:t>
      </w:r>
      <w:r w:rsidRPr="000C2028">
        <w:rPr>
          <w:rFonts w:ascii="Times New Roman" w:eastAsia="Times New Roman" w:hAnsi="Times New Roman" w:cs="Times New Roman"/>
          <w:sz w:val="24"/>
          <w:szCs w:val="24"/>
          <w:lang w:eastAsia="ru-RU"/>
        </w:rPr>
        <w:t>НГП подготовлен на основании:</w:t>
      </w:r>
    </w:p>
    <w:p w:rsidR="005D1CE7" w:rsidRPr="000C2028" w:rsidRDefault="00262CF3" w:rsidP="000C2028">
      <w:pPr>
        <w:shd w:val="clear" w:color="auto" w:fill="FFFFFF"/>
        <w:spacing w:after="0" w:line="240" w:lineRule="auto"/>
        <w:ind w:firstLine="567"/>
        <w:jc w:val="both"/>
        <w:rPr>
          <w:rFonts w:ascii="Times New Roman" w:eastAsia="Times New Roman" w:hAnsi="Times New Roman" w:cs="Times New Roman"/>
          <w:sz w:val="24"/>
          <w:szCs w:val="24"/>
          <w:lang w:eastAsia="ru-RU"/>
        </w:rPr>
      </w:pPr>
      <w:r>
        <w:rPr>
          <w:rFonts w:ascii="Times New Roman" w:hAnsi="Times New Roman" w:cs="Times New Roman"/>
          <w:sz w:val="24"/>
          <w:szCs w:val="24"/>
          <w:shd w:val="clear" w:color="auto" w:fill="FFFFFF"/>
        </w:rPr>
        <w:t>ч</w:t>
      </w:r>
      <w:r w:rsidRPr="00262CF3">
        <w:rPr>
          <w:rFonts w:ascii="Times New Roman" w:hAnsi="Times New Roman" w:cs="Times New Roman"/>
          <w:sz w:val="24"/>
          <w:szCs w:val="24"/>
          <w:shd w:val="clear" w:color="auto" w:fill="FFFFFF"/>
        </w:rPr>
        <w:t>аст</w:t>
      </w:r>
      <w:r>
        <w:rPr>
          <w:rFonts w:ascii="Times New Roman" w:hAnsi="Times New Roman" w:cs="Times New Roman"/>
          <w:sz w:val="24"/>
          <w:szCs w:val="24"/>
          <w:shd w:val="clear" w:color="auto" w:fill="FFFFFF"/>
        </w:rPr>
        <w:t>и</w:t>
      </w:r>
      <w:r w:rsidRPr="00262CF3">
        <w:rPr>
          <w:rFonts w:ascii="Times New Roman" w:hAnsi="Times New Roman" w:cs="Times New Roman"/>
          <w:sz w:val="24"/>
          <w:szCs w:val="24"/>
          <w:shd w:val="clear" w:color="auto" w:fill="FFFFFF"/>
        </w:rPr>
        <w:t xml:space="preserve"> 4 статьи 29.</w:t>
      </w:r>
      <w:r w:rsidR="00A94475">
        <w:rPr>
          <w:rFonts w:ascii="Times New Roman" w:hAnsi="Times New Roman" w:cs="Times New Roman"/>
          <w:sz w:val="24"/>
          <w:szCs w:val="24"/>
          <w:shd w:val="clear" w:color="auto" w:fill="FFFFFF"/>
        </w:rPr>
        <w:t>2</w:t>
      </w:r>
      <w:r>
        <w:rPr>
          <w:rFonts w:ascii="Times New Roman" w:eastAsia="Times New Roman" w:hAnsi="Times New Roman" w:cs="Times New Roman"/>
          <w:sz w:val="24"/>
          <w:szCs w:val="24"/>
          <w:lang w:eastAsia="ru-RU"/>
        </w:rPr>
        <w:t xml:space="preserve">, </w:t>
      </w:r>
      <w:r w:rsidR="00A94475">
        <w:rPr>
          <w:rFonts w:ascii="Times New Roman" w:eastAsia="Times New Roman" w:hAnsi="Times New Roman" w:cs="Times New Roman"/>
          <w:sz w:val="24"/>
          <w:szCs w:val="24"/>
          <w:lang w:eastAsia="ru-RU"/>
        </w:rPr>
        <w:t xml:space="preserve">пункта 1 </w:t>
      </w:r>
      <w:r>
        <w:rPr>
          <w:rFonts w:ascii="Times New Roman" w:eastAsia="Times New Roman" w:hAnsi="Times New Roman" w:cs="Times New Roman"/>
          <w:sz w:val="24"/>
          <w:szCs w:val="24"/>
          <w:lang w:eastAsia="ru-RU"/>
        </w:rPr>
        <w:t>ч</w:t>
      </w:r>
      <w:r w:rsidR="00AC071C">
        <w:rPr>
          <w:rFonts w:ascii="Times New Roman" w:eastAsia="Times New Roman" w:hAnsi="Times New Roman" w:cs="Times New Roman"/>
          <w:sz w:val="24"/>
          <w:szCs w:val="24"/>
          <w:lang w:eastAsia="ru-RU"/>
        </w:rPr>
        <w:t xml:space="preserve">асти 5 </w:t>
      </w:r>
      <w:r w:rsidR="005D1CE7" w:rsidRPr="000C2028">
        <w:rPr>
          <w:rFonts w:ascii="Times New Roman" w:eastAsia="Times New Roman" w:hAnsi="Times New Roman" w:cs="Times New Roman"/>
          <w:sz w:val="24"/>
          <w:szCs w:val="24"/>
          <w:lang w:eastAsia="ru-RU"/>
        </w:rPr>
        <w:t>стат</w:t>
      </w:r>
      <w:r w:rsidR="00AC071C">
        <w:rPr>
          <w:rFonts w:ascii="Times New Roman" w:eastAsia="Times New Roman" w:hAnsi="Times New Roman" w:cs="Times New Roman"/>
          <w:sz w:val="24"/>
          <w:szCs w:val="24"/>
          <w:lang w:eastAsia="ru-RU"/>
        </w:rPr>
        <w:t>ьи</w:t>
      </w:r>
      <w:r w:rsidR="005D1CE7" w:rsidRPr="000C2028">
        <w:rPr>
          <w:rFonts w:ascii="Times New Roman" w:eastAsia="Times New Roman" w:hAnsi="Times New Roman" w:cs="Times New Roman"/>
          <w:sz w:val="24"/>
          <w:szCs w:val="24"/>
          <w:lang w:eastAsia="ru-RU"/>
        </w:rPr>
        <w:t xml:space="preserve"> 23</w:t>
      </w:r>
      <w:r>
        <w:rPr>
          <w:rFonts w:ascii="Times New Roman" w:eastAsia="Times New Roman" w:hAnsi="Times New Roman" w:cs="Times New Roman"/>
          <w:sz w:val="24"/>
          <w:szCs w:val="24"/>
          <w:lang w:eastAsia="ru-RU"/>
        </w:rPr>
        <w:t xml:space="preserve"> </w:t>
      </w:r>
      <w:proofErr w:type="spellStart"/>
      <w:r w:rsidR="00AC071C" w:rsidRPr="000C2028">
        <w:rPr>
          <w:rFonts w:ascii="Times New Roman" w:eastAsia="Times New Roman" w:hAnsi="Times New Roman" w:cs="Times New Roman"/>
          <w:sz w:val="24"/>
          <w:szCs w:val="24"/>
          <w:lang w:eastAsia="ru-RU"/>
        </w:rPr>
        <w:t>ГрК</w:t>
      </w:r>
      <w:proofErr w:type="spellEnd"/>
      <w:r w:rsidR="00AC071C" w:rsidRPr="000C2028">
        <w:rPr>
          <w:rFonts w:ascii="Times New Roman" w:eastAsia="Times New Roman" w:hAnsi="Times New Roman" w:cs="Times New Roman"/>
          <w:sz w:val="24"/>
          <w:szCs w:val="24"/>
          <w:lang w:eastAsia="ru-RU"/>
        </w:rPr>
        <w:t xml:space="preserve"> РФ</w:t>
      </w:r>
      <w:r w:rsidR="005D1CE7" w:rsidRPr="000C2028">
        <w:rPr>
          <w:rFonts w:ascii="Times New Roman" w:eastAsia="Times New Roman" w:hAnsi="Times New Roman" w:cs="Times New Roman"/>
          <w:sz w:val="24"/>
          <w:szCs w:val="24"/>
          <w:lang w:eastAsia="ru-RU"/>
        </w:rPr>
        <w:t>;</w:t>
      </w:r>
    </w:p>
    <w:p w:rsidR="005D1CE7" w:rsidRPr="000C2028" w:rsidRDefault="005D1CE7" w:rsidP="000C2028">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0C2028">
        <w:rPr>
          <w:rFonts w:ascii="Times New Roman" w:eastAsia="Times New Roman" w:hAnsi="Times New Roman" w:cs="Times New Roman"/>
          <w:sz w:val="24"/>
          <w:szCs w:val="24"/>
          <w:lang w:eastAsia="ru-RU"/>
        </w:rPr>
        <w:t xml:space="preserve">Федерального закона от 6 октября 2003 года </w:t>
      </w:r>
      <w:r w:rsidR="000C2028">
        <w:rPr>
          <w:rFonts w:ascii="Times New Roman" w:eastAsia="Times New Roman" w:hAnsi="Times New Roman" w:cs="Times New Roman"/>
          <w:sz w:val="24"/>
          <w:szCs w:val="24"/>
          <w:lang w:eastAsia="ru-RU"/>
        </w:rPr>
        <w:t>№</w:t>
      </w:r>
      <w:r w:rsidRPr="000C2028">
        <w:rPr>
          <w:rFonts w:ascii="Times New Roman" w:eastAsia="Times New Roman" w:hAnsi="Times New Roman" w:cs="Times New Roman"/>
          <w:sz w:val="24"/>
          <w:szCs w:val="24"/>
          <w:lang w:eastAsia="ru-RU"/>
        </w:rPr>
        <w:t xml:space="preserve"> 131-ФЗ </w:t>
      </w:r>
      <w:r w:rsidR="00C10A7F">
        <w:rPr>
          <w:rFonts w:ascii="Times New Roman" w:eastAsia="Times New Roman" w:hAnsi="Times New Roman" w:cs="Times New Roman"/>
          <w:sz w:val="24"/>
          <w:szCs w:val="24"/>
          <w:lang w:eastAsia="ru-RU"/>
        </w:rPr>
        <w:t>«</w:t>
      </w:r>
      <w:r w:rsidRPr="000C2028">
        <w:rPr>
          <w:rFonts w:ascii="Times New Roman" w:eastAsia="Times New Roman" w:hAnsi="Times New Roman" w:cs="Times New Roman"/>
          <w:sz w:val="24"/>
          <w:szCs w:val="24"/>
          <w:lang w:eastAsia="ru-RU"/>
        </w:rPr>
        <w:t>Об общих принципах организации местного самоуправления в Российской Федерации</w:t>
      </w:r>
      <w:r w:rsidR="00C10A7F">
        <w:rPr>
          <w:rFonts w:ascii="Times New Roman" w:eastAsia="Times New Roman" w:hAnsi="Times New Roman" w:cs="Times New Roman"/>
          <w:sz w:val="24"/>
          <w:szCs w:val="24"/>
          <w:lang w:eastAsia="ru-RU"/>
        </w:rPr>
        <w:t>»</w:t>
      </w:r>
      <w:r w:rsidRPr="000C2028">
        <w:rPr>
          <w:rFonts w:ascii="Times New Roman" w:eastAsia="Times New Roman" w:hAnsi="Times New Roman" w:cs="Times New Roman"/>
          <w:sz w:val="24"/>
          <w:szCs w:val="24"/>
          <w:lang w:eastAsia="ru-RU"/>
        </w:rPr>
        <w:t>;</w:t>
      </w:r>
    </w:p>
    <w:p w:rsidR="005D1CE7" w:rsidRPr="000C2028" w:rsidRDefault="005D1CE7" w:rsidP="000C2028">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657050">
        <w:rPr>
          <w:rFonts w:ascii="Times New Roman" w:eastAsia="Times New Roman" w:hAnsi="Times New Roman" w:cs="Times New Roman"/>
          <w:sz w:val="24"/>
          <w:szCs w:val="24"/>
          <w:lang w:eastAsia="ru-RU"/>
        </w:rPr>
        <w:t xml:space="preserve">приказа Минстроя России от 23 апреля 2025 года </w:t>
      </w:r>
      <w:r w:rsidR="000C2028" w:rsidRPr="00657050">
        <w:rPr>
          <w:rFonts w:ascii="Times New Roman" w:eastAsia="Times New Roman" w:hAnsi="Times New Roman" w:cs="Times New Roman"/>
          <w:sz w:val="24"/>
          <w:szCs w:val="24"/>
          <w:lang w:eastAsia="ru-RU"/>
        </w:rPr>
        <w:t>№</w:t>
      </w:r>
      <w:r w:rsidRPr="00657050">
        <w:rPr>
          <w:rFonts w:ascii="Times New Roman" w:eastAsia="Times New Roman" w:hAnsi="Times New Roman" w:cs="Times New Roman"/>
          <w:sz w:val="24"/>
          <w:szCs w:val="24"/>
          <w:lang w:eastAsia="ru-RU"/>
        </w:rPr>
        <w:t> 250/</w:t>
      </w:r>
      <w:proofErr w:type="spellStart"/>
      <w:proofErr w:type="gramStart"/>
      <w:r w:rsidRPr="00657050">
        <w:rPr>
          <w:rFonts w:ascii="Times New Roman" w:eastAsia="Times New Roman" w:hAnsi="Times New Roman" w:cs="Times New Roman"/>
          <w:sz w:val="24"/>
          <w:szCs w:val="24"/>
          <w:lang w:eastAsia="ru-RU"/>
        </w:rPr>
        <w:t>пр</w:t>
      </w:r>
      <w:proofErr w:type="spellEnd"/>
      <w:proofErr w:type="gramEnd"/>
      <w:r w:rsidRPr="00657050">
        <w:rPr>
          <w:rFonts w:ascii="Times New Roman" w:eastAsia="Times New Roman" w:hAnsi="Times New Roman" w:cs="Times New Roman"/>
          <w:sz w:val="24"/>
          <w:szCs w:val="24"/>
          <w:lang w:eastAsia="ru-RU"/>
        </w:rPr>
        <w:t xml:space="preserve"> </w:t>
      </w:r>
      <w:r w:rsidR="00C10A7F">
        <w:rPr>
          <w:rFonts w:ascii="Times New Roman" w:eastAsia="Times New Roman" w:hAnsi="Times New Roman" w:cs="Times New Roman"/>
          <w:sz w:val="24"/>
          <w:szCs w:val="24"/>
          <w:lang w:eastAsia="ru-RU"/>
        </w:rPr>
        <w:t>«</w:t>
      </w:r>
      <w:r w:rsidRPr="00657050">
        <w:rPr>
          <w:rFonts w:ascii="Times New Roman" w:eastAsia="Times New Roman" w:hAnsi="Times New Roman" w:cs="Times New Roman"/>
          <w:sz w:val="24"/>
          <w:szCs w:val="24"/>
          <w:lang w:eastAsia="ru-RU"/>
        </w:rPr>
        <w:t xml:space="preserve">О расчетных показателях, </w:t>
      </w:r>
      <w:r w:rsidRPr="000C2028">
        <w:rPr>
          <w:rFonts w:ascii="Times New Roman" w:eastAsia="Times New Roman" w:hAnsi="Times New Roman" w:cs="Times New Roman"/>
          <w:sz w:val="24"/>
          <w:szCs w:val="24"/>
          <w:lang w:eastAsia="ru-RU"/>
        </w:rPr>
        <w:t>не указанных в част</w:t>
      </w:r>
      <w:r w:rsidR="001222D4">
        <w:rPr>
          <w:rFonts w:ascii="Times New Roman" w:eastAsia="Times New Roman" w:hAnsi="Times New Roman" w:cs="Times New Roman"/>
          <w:sz w:val="24"/>
          <w:szCs w:val="24"/>
          <w:lang w:eastAsia="ru-RU"/>
        </w:rPr>
        <w:t>и</w:t>
      </w:r>
      <w:r w:rsidRPr="000C2028">
        <w:rPr>
          <w:rFonts w:ascii="Times New Roman" w:eastAsia="Times New Roman" w:hAnsi="Times New Roman" w:cs="Times New Roman"/>
          <w:sz w:val="24"/>
          <w:szCs w:val="24"/>
          <w:lang w:eastAsia="ru-RU"/>
        </w:rPr>
        <w:t xml:space="preserve"> 4 статьи 29.</w:t>
      </w:r>
      <w:r w:rsidR="00AC071C">
        <w:rPr>
          <w:rFonts w:ascii="Times New Roman" w:eastAsia="Times New Roman" w:hAnsi="Times New Roman" w:cs="Times New Roman"/>
          <w:sz w:val="24"/>
          <w:szCs w:val="24"/>
          <w:lang w:eastAsia="ru-RU"/>
        </w:rPr>
        <w:t>4</w:t>
      </w:r>
      <w:r w:rsidRPr="000C2028">
        <w:rPr>
          <w:rFonts w:ascii="Times New Roman" w:eastAsia="Times New Roman" w:hAnsi="Times New Roman" w:cs="Times New Roman"/>
          <w:sz w:val="24"/>
          <w:szCs w:val="24"/>
          <w:lang w:eastAsia="ru-RU"/>
        </w:rPr>
        <w:t xml:space="preserve"> Градостроительного кодекса Российской Федерации и подлежащих установлению в региональных нормативах градостроительного проектирования</w:t>
      </w:r>
      <w:r w:rsidR="00C10A7F">
        <w:rPr>
          <w:rFonts w:ascii="Times New Roman" w:eastAsia="Times New Roman" w:hAnsi="Times New Roman" w:cs="Times New Roman"/>
          <w:sz w:val="24"/>
          <w:szCs w:val="24"/>
          <w:lang w:eastAsia="ru-RU"/>
        </w:rPr>
        <w:t>»</w:t>
      </w:r>
      <w:r w:rsidRPr="000C2028">
        <w:rPr>
          <w:rFonts w:ascii="Times New Roman" w:eastAsia="Times New Roman" w:hAnsi="Times New Roman" w:cs="Times New Roman"/>
          <w:sz w:val="24"/>
          <w:szCs w:val="24"/>
          <w:lang w:eastAsia="ru-RU"/>
        </w:rPr>
        <w:t>;</w:t>
      </w:r>
    </w:p>
    <w:p w:rsidR="005D1CE7" w:rsidRPr="000C2028" w:rsidRDefault="005D1CE7" w:rsidP="000C2028">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0C2028">
        <w:rPr>
          <w:rFonts w:ascii="Times New Roman" w:eastAsia="Times New Roman" w:hAnsi="Times New Roman" w:cs="Times New Roman"/>
          <w:sz w:val="24"/>
          <w:szCs w:val="24"/>
          <w:lang w:eastAsia="ru-RU"/>
        </w:rPr>
        <w:lastRenderedPageBreak/>
        <w:t xml:space="preserve">приказа Министерства экономического развития Российской Федерации от 15 февраля 2021 г. </w:t>
      </w:r>
      <w:r w:rsidR="000C2028">
        <w:rPr>
          <w:rFonts w:ascii="Times New Roman" w:eastAsia="Times New Roman" w:hAnsi="Times New Roman" w:cs="Times New Roman"/>
          <w:sz w:val="24"/>
          <w:szCs w:val="24"/>
          <w:lang w:eastAsia="ru-RU"/>
        </w:rPr>
        <w:t>№</w:t>
      </w:r>
      <w:r w:rsidRPr="000C2028">
        <w:rPr>
          <w:rFonts w:ascii="Times New Roman" w:eastAsia="Times New Roman" w:hAnsi="Times New Roman" w:cs="Times New Roman"/>
          <w:sz w:val="24"/>
          <w:szCs w:val="24"/>
          <w:lang w:eastAsia="ru-RU"/>
        </w:rPr>
        <w:t xml:space="preserve"> 71 </w:t>
      </w:r>
      <w:r w:rsidR="00C10A7F">
        <w:rPr>
          <w:rFonts w:ascii="Times New Roman" w:eastAsia="Times New Roman" w:hAnsi="Times New Roman" w:cs="Times New Roman"/>
          <w:sz w:val="24"/>
          <w:szCs w:val="24"/>
          <w:lang w:eastAsia="ru-RU"/>
        </w:rPr>
        <w:t>«</w:t>
      </w:r>
      <w:r w:rsidRPr="000C2028">
        <w:rPr>
          <w:rFonts w:ascii="Times New Roman" w:eastAsia="Times New Roman" w:hAnsi="Times New Roman" w:cs="Times New Roman"/>
          <w:sz w:val="24"/>
          <w:szCs w:val="24"/>
          <w:lang w:eastAsia="ru-RU"/>
        </w:rPr>
        <w:t>Об утверждении Методических рекомендаций по подготовке нормативов градостроительного проектирования</w:t>
      </w:r>
      <w:r w:rsidR="00C10A7F">
        <w:rPr>
          <w:rFonts w:ascii="Times New Roman" w:eastAsia="Times New Roman" w:hAnsi="Times New Roman" w:cs="Times New Roman"/>
          <w:sz w:val="24"/>
          <w:szCs w:val="24"/>
          <w:lang w:eastAsia="ru-RU"/>
        </w:rPr>
        <w:t>»</w:t>
      </w:r>
      <w:r w:rsidRPr="000C2028">
        <w:rPr>
          <w:rFonts w:ascii="Times New Roman" w:eastAsia="Times New Roman" w:hAnsi="Times New Roman" w:cs="Times New Roman"/>
          <w:sz w:val="24"/>
          <w:szCs w:val="24"/>
          <w:lang w:eastAsia="ru-RU"/>
        </w:rPr>
        <w:t>;</w:t>
      </w:r>
    </w:p>
    <w:p w:rsidR="005D1CE7" w:rsidRDefault="005D1CE7" w:rsidP="000C2028">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0C2028">
        <w:rPr>
          <w:rFonts w:ascii="Times New Roman" w:eastAsia="Times New Roman" w:hAnsi="Times New Roman" w:cs="Times New Roman"/>
          <w:sz w:val="24"/>
          <w:szCs w:val="24"/>
          <w:lang w:eastAsia="ru-RU"/>
        </w:rPr>
        <w:t xml:space="preserve">Закона Краснодарского края от 21 июля 2008 года </w:t>
      </w:r>
      <w:r w:rsidR="000C2028">
        <w:rPr>
          <w:rFonts w:ascii="Times New Roman" w:eastAsia="Times New Roman" w:hAnsi="Times New Roman" w:cs="Times New Roman"/>
          <w:sz w:val="24"/>
          <w:szCs w:val="24"/>
          <w:lang w:eastAsia="ru-RU"/>
        </w:rPr>
        <w:t>№</w:t>
      </w:r>
      <w:r w:rsidRPr="000C2028">
        <w:rPr>
          <w:rFonts w:ascii="Times New Roman" w:eastAsia="Times New Roman" w:hAnsi="Times New Roman" w:cs="Times New Roman"/>
          <w:sz w:val="24"/>
          <w:szCs w:val="24"/>
          <w:lang w:eastAsia="ru-RU"/>
        </w:rPr>
        <w:t xml:space="preserve"> 1540-КЗ </w:t>
      </w:r>
      <w:r w:rsidR="00C10A7F">
        <w:rPr>
          <w:rFonts w:ascii="Times New Roman" w:eastAsia="Times New Roman" w:hAnsi="Times New Roman" w:cs="Times New Roman"/>
          <w:sz w:val="24"/>
          <w:szCs w:val="24"/>
          <w:lang w:eastAsia="ru-RU"/>
        </w:rPr>
        <w:t>«</w:t>
      </w:r>
      <w:r w:rsidRPr="000C2028">
        <w:rPr>
          <w:rFonts w:ascii="Times New Roman" w:eastAsia="Times New Roman" w:hAnsi="Times New Roman" w:cs="Times New Roman"/>
          <w:sz w:val="24"/>
          <w:szCs w:val="24"/>
          <w:lang w:eastAsia="ru-RU"/>
        </w:rPr>
        <w:t>Градостроительный кодекс Краснодарского края</w:t>
      </w:r>
      <w:r w:rsidR="00C10A7F">
        <w:rPr>
          <w:rFonts w:ascii="Times New Roman" w:eastAsia="Times New Roman" w:hAnsi="Times New Roman" w:cs="Times New Roman"/>
          <w:sz w:val="24"/>
          <w:szCs w:val="24"/>
          <w:lang w:eastAsia="ru-RU"/>
        </w:rPr>
        <w:t>»</w:t>
      </w:r>
      <w:r w:rsidR="000C2028">
        <w:rPr>
          <w:rFonts w:ascii="Times New Roman" w:eastAsia="Times New Roman" w:hAnsi="Times New Roman" w:cs="Times New Roman"/>
          <w:sz w:val="24"/>
          <w:szCs w:val="24"/>
          <w:lang w:eastAsia="ru-RU"/>
        </w:rPr>
        <w:t>;</w:t>
      </w:r>
    </w:p>
    <w:p w:rsidR="000C2028" w:rsidRPr="000C2028" w:rsidRDefault="000C2028" w:rsidP="007222D4">
      <w:pPr>
        <w:shd w:val="clear" w:color="auto" w:fill="FFFFFF"/>
        <w:spacing w:line="240" w:lineRule="auto"/>
        <w:ind w:firstLine="567"/>
        <w:jc w:val="both"/>
        <w:rPr>
          <w:rFonts w:ascii="Times New Roman" w:eastAsia="Times New Roman" w:hAnsi="Times New Roman" w:cs="Times New Roman"/>
          <w:sz w:val="24"/>
          <w:szCs w:val="24"/>
          <w:lang w:eastAsia="ru-RU"/>
        </w:rPr>
      </w:pPr>
      <w:r w:rsidRPr="000C2028">
        <w:rPr>
          <w:rFonts w:ascii="Times New Roman" w:hAnsi="Times New Roman" w:cs="Times New Roman"/>
          <w:sz w:val="24"/>
          <w:szCs w:val="24"/>
          <w:shd w:val="clear" w:color="auto" w:fill="FFFFFF"/>
        </w:rPr>
        <w:t xml:space="preserve">Приказ департамента по архитектуре и градостроительству Краснодарского края от 11 июля 2025 г. </w:t>
      </w:r>
      <w:r>
        <w:rPr>
          <w:rFonts w:ascii="Times New Roman" w:hAnsi="Times New Roman" w:cs="Times New Roman"/>
          <w:sz w:val="24"/>
          <w:szCs w:val="24"/>
          <w:shd w:val="clear" w:color="auto" w:fill="FFFFFF"/>
        </w:rPr>
        <w:t>№</w:t>
      </w:r>
      <w:r w:rsidRPr="000C2028">
        <w:rPr>
          <w:rFonts w:ascii="Times New Roman" w:hAnsi="Times New Roman" w:cs="Times New Roman"/>
          <w:sz w:val="24"/>
          <w:szCs w:val="24"/>
          <w:shd w:val="clear" w:color="auto" w:fill="FFFFFF"/>
        </w:rPr>
        <w:t xml:space="preserve"> 87 </w:t>
      </w:r>
      <w:r w:rsidR="00C10A7F">
        <w:rPr>
          <w:rFonts w:ascii="Times New Roman" w:hAnsi="Times New Roman" w:cs="Times New Roman"/>
          <w:sz w:val="24"/>
          <w:szCs w:val="24"/>
          <w:shd w:val="clear" w:color="auto" w:fill="FFFFFF"/>
        </w:rPr>
        <w:t>«</w:t>
      </w:r>
      <w:r w:rsidRPr="000C2028">
        <w:rPr>
          <w:rFonts w:ascii="Times New Roman" w:hAnsi="Times New Roman" w:cs="Times New Roman"/>
          <w:sz w:val="24"/>
          <w:szCs w:val="24"/>
          <w:shd w:val="clear" w:color="auto" w:fill="FFFFFF"/>
        </w:rPr>
        <w:t xml:space="preserve">О внесении изменений в приказ департамента по архитектуре и градостроительству Краснодарского края от 16 апреля 2015 г. </w:t>
      </w:r>
      <w:r>
        <w:rPr>
          <w:rFonts w:ascii="Times New Roman" w:hAnsi="Times New Roman" w:cs="Times New Roman"/>
          <w:sz w:val="24"/>
          <w:szCs w:val="24"/>
          <w:shd w:val="clear" w:color="auto" w:fill="FFFFFF"/>
        </w:rPr>
        <w:t>№</w:t>
      </w:r>
      <w:r w:rsidRPr="000C2028">
        <w:rPr>
          <w:rFonts w:ascii="Times New Roman" w:hAnsi="Times New Roman" w:cs="Times New Roman"/>
          <w:sz w:val="24"/>
          <w:szCs w:val="24"/>
          <w:shd w:val="clear" w:color="auto" w:fill="FFFFFF"/>
        </w:rPr>
        <w:t xml:space="preserve"> 78 </w:t>
      </w:r>
      <w:r w:rsidR="00C10A7F">
        <w:rPr>
          <w:rFonts w:ascii="Times New Roman" w:hAnsi="Times New Roman" w:cs="Times New Roman"/>
          <w:sz w:val="24"/>
          <w:szCs w:val="24"/>
          <w:shd w:val="clear" w:color="auto" w:fill="FFFFFF"/>
        </w:rPr>
        <w:t>«</w:t>
      </w:r>
      <w:r w:rsidRPr="000C2028">
        <w:rPr>
          <w:rFonts w:ascii="Times New Roman" w:hAnsi="Times New Roman" w:cs="Times New Roman"/>
          <w:sz w:val="24"/>
          <w:szCs w:val="24"/>
          <w:shd w:val="clear" w:color="auto" w:fill="FFFFFF"/>
        </w:rPr>
        <w:t>Об утверждении нормативов градостроительного проектирования Краснодарского края</w:t>
      </w:r>
      <w:r w:rsidR="00C10A7F">
        <w:rPr>
          <w:rFonts w:ascii="Times New Roman" w:hAnsi="Times New Roman" w:cs="Times New Roman"/>
          <w:sz w:val="24"/>
          <w:szCs w:val="24"/>
          <w:shd w:val="clear" w:color="auto" w:fill="FFFFFF"/>
        </w:rPr>
        <w:t>»</w:t>
      </w:r>
      <w:r>
        <w:rPr>
          <w:rFonts w:ascii="Times New Roman" w:hAnsi="Times New Roman" w:cs="Times New Roman"/>
          <w:sz w:val="24"/>
          <w:szCs w:val="24"/>
          <w:shd w:val="clear" w:color="auto" w:fill="FFFFFF"/>
        </w:rPr>
        <w:t>.</w:t>
      </w:r>
    </w:p>
    <w:p w:rsidR="005D1CE7" w:rsidRPr="00467375" w:rsidRDefault="005D1CE7" w:rsidP="00467375">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467375">
        <w:rPr>
          <w:rFonts w:ascii="Times New Roman" w:eastAsia="Times New Roman" w:hAnsi="Times New Roman" w:cs="Times New Roman"/>
          <w:sz w:val="24"/>
          <w:szCs w:val="24"/>
          <w:lang w:eastAsia="ru-RU"/>
        </w:rPr>
        <w:t xml:space="preserve">2.1.2. В таблице </w:t>
      </w:r>
      <w:r w:rsidR="009B3516">
        <w:rPr>
          <w:rFonts w:ascii="Times New Roman" w:eastAsia="Times New Roman" w:hAnsi="Times New Roman" w:cs="Times New Roman"/>
          <w:sz w:val="24"/>
          <w:szCs w:val="24"/>
          <w:lang w:eastAsia="ru-RU"/>
        </w:rPr>
        <w:t>1</w:t>
      </w:r>
      <w:r w:rsidR="00A94475">
        <w:rPr>
          <w:rFonts w:ascii="Times New Roman" w:eastAsia="Times New Roman" w:hAnsi="Times New Roman" w:cs="Times New Roman"/>
          <w:sz w:val="24"/>
          <w:szCs w:val="24"/>
          <w:lang w:eastAsia="ru-RU"/>
        </w:rPr>
        <w:t>4</w:t>
      </w:r>
      <w:r w:rsidRPr="00467375">
        <w:rPr>
          <w:rFonts w:ascii="Times New Roman" w:eastAsia="Times New Roman" w:hAnsi="Times New Roman" w:cs="Times New Roman"/>
          <w:sz w:val="24"/>
          <w:szCs w:val="24"/>
          <w:lang w:eastAsia="ru-RU"/>
        </w:rPr>
        <w:t xml:space="preserve"> приводится перечень </w:t>
      </w:r>
      <w:proofErr w:type="gramStart"/>
      <w:r w:rsidRPr="00467375">
        <w:rPr>
          <w:rFonts w:ascii="Times New Roman" w:eastAsia="Times New Roman" w:hAnsi="Times New Roman" w:cs="Times New Roman"/>
          <w:sz w:val="24"/>
          <w:szCs w:val="24"/>
          <w:lang w:eastAsia="ru-RU"/>
        </w:rPr>
        <w:t>объектов</w:t>
      </w:r>
      <w:proofErr w:type="gramEnd"/>
      <w:r w:rsidRPr="00467375">
        <w:rPr>
          <w:rFonts w:ascii="Times New Roman" w:eastAsia="Times New Roman" w:hAnsi="Times New Roman" w:cs="Times New Roman"/>
          <w:sz w:val="24"/>
          <w:szCs w:val="24"/>
          <w:lang w:eastAsia="ru-RU"/>
        </w:rPr>
        <w:t xml:space="preserve"> для которых </w:t>
      </w:r>
      <w:r w:rsidR="00354E60" w:rsidRPr="00467375">
        <w:rPr>
          <w:rFonts w:ascii="Times New Roman" w:eastAsia="Times New Roman" w:hAnsi="Times New Roman" w:cs="Times New Roman"/>
          <w:sz w:val="24"/>
          <w:szCs w:val="24"/>
          <w:lang w:eastAsia="ru-RU"/>
        </w:rPr>
        <w:t>установл</w:t>
      </w:r>
      <w:r w:rsidR="00354E60">
        <w:rPr>
          <w:rFonts w:ascii="Times New Roman" w:eastAsia="Times New Roman" w:hAnsi="Times New Roman" w:cs="Times New Roman"/>
          <w:sz w:val="24"/>
          <w:szCs w:val="24"/>
          <w:lang w:eastAsia="ru-RU"/>
        </w:rPr>
        <w:t>ены</w:t>
      </w:r>
      <w:r w:rsidRPr="00467375">
        <w:rPr>
          <w:rFonts w:ascii="Times New Roman" w:eastAsia="Times New Roman" w:hAnsi="Times New Roman" w:cs="Times New Roman"/>
          <w:sz w:val="24"/>
          <w:szCs w:val="24"/>
          <w:lang w:eastAsia="ru-RU"/>
        </w:rPr>
        <w:t xml:space="preserve"> расчетные показатели.</w:t>
      </w:r>
    </w:p>
    <w:p w:rsidR="005D1CE7" w:rsidRPr="00CE0677" w:rsidRDefault="005D1CE7" w:rsidP="00467375">
      <w:pPr>
        <w:shd w:val="clear" w:color="auto" w:fill="FFFFFF"/>
        <w:spacing w:after="0" w:line="240" w:lineRule="auto"/>
        <w:jc w:val="right"/>
        <w:rPr>
          <w:rFonts w:ascii="Times New Roman" w:eastAsia="Times New Roman" w:hAnsi="Times New Roman" w:cs="Times New Roman"/>
          <w:sz w:val="24"/>
          <w:szCs w:val="24"/>
          <w:lang w:eastAsia="ru-RU"/>
        </w:rPr>
      </w:pPr>
      <w:r w:rsidRPr="00CE0677">
        <w:rPr>
          <w:rFonts w:ascii="Times New Roman" w:eastAsia="Times New Roman" w:hAnsi="Times New Roman" w:cs="Times New Roman"/>
          <w:sz w:val="24"/>
          <w:szCs w:val="24"/>
          <w:lang w:eastAsia="ru-RU"/>
        </w:rPr>
        <w:t xml:space="preserve">Таблица </w:t>
      </w:r>
      <w:r w:rsidR="009B3516" w:rsidRPr="00CE0677">
        <w:rPr>
          <w:rFonts w:ascii="Times New Roman" w:eastAsia="Times New Roman" w:hAnsi="Times New Roman" w:cs="Times New Roman"/>
          <w:sz w:val="24"/>
          <w:szCs w:val="24"/>
          <w:lang w:eastAsia="ru-RU"/>
        </w:rPr>
        <w:t>1</w:t>
      </w:r>
      <w:r w:rsidR="00A94475" w:rsidRPr="00CE0677">
        <w:rPr>
          <w:rFonts w:ascii="Times New Roman" w:eastAsia="Times New Roman" w:hAnsi="Times New Roman" w:cs="Times New Roman"/>
          <w:sz w:val="24"/>
          <w:szCs w:val="24"/>
          <w:lang w:eastAsia="ru-RU"/>
        </w:rPr>
        <w:t>4</w:t>
      </w:r>
    </w:p>
    <w:tbl>
      <w:tblPr>
        <w:tblW w:w="4992" w:type="pct"/>
        <w:tblLayout w:type="fixed"/>
        <w:tblCellMar>
          <w:top w:w="15" w:type="dxa"/>
          <w:left w:w="15" w:type="dxa"/>
          <w:bottom w:w="15" w:type="dxa"/>
          <w:right w:w="15" w:type="dxa"/>
        </w:tblCellMar>
        <w:tblLook w:val="04A0" w:firstRow="1" w:lastRow="0" w:firstColumn="1" w:lastColumn="0" w:noHBand="0" w:noVBand="1"/>
      </w:tblPr>
      <w:tblGrid>
        <w:gridCol w:w="427"/>
        <w:gridCol w:w="2282"/>
        <w:gridCol w:w="2975"/>
        <w:gridCol w:w="3970"/>
      </w:tblGrid>
      <w:tr w:rsidR="00657050" w:rsidRPr="00657050" w:rsidTr="00CC1EC7">
        <w:tc>
          <w:tcPr>
            <w:tcW w:w="221" w:type="pct"/>
            <w:tcBorders>
              <w:top w:val="single" w:sz="6" w:space="0" w:color="000000"/>
              <w:left w:val="single" w:sz="6" w:space="0" w:color="000000"/>
              <w:bottom w:val="single" w:sz="6" w:space="0" w:color="000000"/>
              <w:right w:val="single" w:sz="6" w:space="0" w:color="000000"/>
            </w:tcBorders>
            <w:hideMark/>
          </w:tcPr>
          <w:p w:rsidR="005D1CE7" w:rsidRPr="00657050" w:rsidRDefault="009B3516" w:rsidP="005D1CE7">
            <w:pPr>
              <w:spacing w:after="0" w:line="240" w:lineRule="auto"/>
              <w:jc w:val="center"/>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w:t>
            </w:r>
            <w:r w:rsidR="005D1CE7" w:rsidRPr="00657050">
              <w:rPr>
                <w:rFonts w:ascii="Times New Roman" w:eastAsia="Times New Roman" w:hAnsi="Times New Roman" w:cs="Times New Roman"/>
                <w:lang w:eastAsia="ru-RU"/>
              </w:rPr>
              <w:br/>
            </w:r>
            <w:proofErr w:type="gramStart"/>
            <w:r w:rsidR="005D1CE7" w:rsidRPr="00657050">
              <w:rPr>
                <w:rFonts w:ascii="Times New Roman" w:eastAsia="Times New Roman" w:hAnsi="Times New Roman" w:cs="Times New Roman"/>
                <w:lang w:eastAsia="ru-RU"/>
              </w:rPr>
              <w:t>п</w:t>
            </w:r>
            <w:proofErr w:type="gramEnd"/>
            <w:r w:rsidR="005D1CE7" w:rsidRPr="00657050">
              <w:rPr>
                <w:rFonts w:ascii="Times New Roman" w:eastAsia="Times New Roman" w:hAnsi="Times New Roman" w:cs="Times New Roman"/>
                <w:lang w:eastAsia="ru-RU"/>
              </w:rPr>
              <w:t>/п</w:t>
            </w:r>
          </w:p>
        </w:tc>
        <w:tc>
          <w:tcPr>
            <w:tcW w:w="1182" w:type="pct"/>
            <w:tcBorders>
              <w:top w:val="single" w:sz="6" w:space="0" w:color="000000"/>
              <w:left w:val="single" w:sz="6" w:space="0" w:color="000000"/>
              <w:bottom w:val="single" w:sz="6" w:space="0" w:color="000000"/>
              <w:right w:val="single" w:sz="6" w:space="0" w:color="000000"/>
            </w:tcBorders>
            <w:hideMark/>
          </w:tcPr>
          <w:p w:rsidR="005D1CE7" w:rsidRPr="00657050" w:rsidRDefault="005D1CE7" w:rsidP="00BA41A0">
            <w:pPr>
              <w:spacing w:after="0" w:line="240" w:lineRule="auto"/>
              <w:ind w:left="105" w:right="78"/>
              <w:jc w:val="center"/>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Область нормирования</w:t>
            </w:r>
          </w:p>
        </w:tc>
        <w:tc>
          <w:tcPr>
            <w:tcW w:w="1541" w:type="pct"/>
            <w:tcBorders>
              <w:top w:val="single" w:sz="6" w:space="0" w:color="000000"/>
              <w:left w:val="single" w:sz="6" w:space="0" w:color="000000"/>
              <w:bottom w:val="single" w:sz="6" w:space="0" w:color="000000"/>
              <w:right w:val="single" w:sz="6" w:space="0" w:color="000000"/>
            </w:tcBorders>
            <w:hideMark/>
          </w:tcPr>
          <w:p w:rsidR="005D1CE7" w:rsidRPr="00657050" w:rsidRDefault="005D1CE7" w:rsidP="005D1CE7">
            <w:pPr>
              <w:spacing w:after="0" w:line="240" w:lineRule="auto"/>
              <w:jc w:val="center"/>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Виды объектов местного значения</w:t>
            </w:r>
          </w:p>
        </w:tc>
        <w:tc>
          <w:tcPr>
            <w:tcW w:w="2056" w:type="pct"/>
            <w:tcBorders>
              <w:top w:val="single" w:sz="6" w:space="0" w:color="000000"/>
              <w:left w:val="single" w:sz="6" w:space="0" w:color="000000"/>
              <w:bottom w:val="single" w:sz="6" w:space="0" w:color="000000"/>
              <w:right w:val="single" w:sz="6" w:space="0" w:color="000000"/>
            </w:tcBorders>
            <w:hideMark/>
          </w:tcPr>
          <w:p w:rsidR="005D1CE7" w:rsidRPr="00657050" w:rsidRDefault="005D1CE7" w:rsidP="005D1CE7">
            <w:pPr>
              <w:spacing w:after="0" w:line="240" w:lineRule="auto"/>
              <w:jc w:val="center"/>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Нормы законодательства</w:t>
            </w:r>
          </w:p>
        </w:tc>
      </w:tr>
      <w:tr w:rsidR="002C471E" w:rsidRPr="00657050" w:rsidTr="00CC1EC7">
        <w:trPr>
          <w:trHeight w:val="1353"/>
        </w:trPr>
        <w:tc>
          <w:tcPr>
            <w:tcW w:w="221" w:type="pct"/>
            <w:tcBorders>
              <w:top w:val="single" w:sz="6" w:space="0" w:color="000000"/>
              <w:left w:val="single" w:sz="6" w:space="0" w:color="000000"/>
              <w:bottom w:val="single" w:sz="4" w:space="0" w:color="auto"/>
              <w:right w:val="single" w:sz="6" w:space="0" w:color="000000"/>
            </w:tcBorders>
          </w:tcPr>
          <w:p w:rsidR="002C471E" w:rsidRPr="00657050" w:rsidRDefault="002C471E" w:rsidP="005D1CE7">
            <w:pPr>
              <w:spacing w:after="0" w:line="240" w:lineRule="auto"/>
              <w:jc w:val="center"/>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1.</w:t>
            </w:r>
          </w:p>
        </w:tc>
        <w:tc>
          <w:tcPr>
            <w:tcW w:w="1182" w:type="pct"/>
            <w:tcBorders>
              <w:top w:val="single" w:sz="6" w:space="0" w:color="000000"/>
              <w:left w:val="single" w:sz="6" w:space="0" w:color="000000"/>
              <w:bottom w:val="single" w:sz="4" w:space="0" w:color="auto"/>
              <w:right w:val="single" w:sz="6" w:space="0" w:color="000000"/>
            </w:tcBorders>
          </w:tcPr>
          <w:p w:rsidR="002C471E" w:rsidRDefault="002C471E" w:rsidP="00060286">
            <w:pPr>
              <w:spacing w:after="0" w:line="240" w:lineRule="auto"/>
              <w:ind w:left="105" w:right="78"/>
              <w:rPr>
                <w:rFonts w:ascii="Times New Roman" w:hAnsi="Times New Roman" w:cs="Times New Roman"/>
                <w:shd w:val="clear" w:color="auto" w:fill="FFFFFF"/>
              </w:rPr>
            </w:pPr>
            <w:r w:rsidRPr="00060286">
              <w:rPr>
                <w:rFonts w:ascii="Times New Roman" w:hAnsi="Times New Roman" w:cs="Times New Roman"/>
                <w:shd w:val="clear" w:color="auto" w:fill="FFFFFF"/>
              </w:rPr>
              <w:t>электро-, тепл</w:t>
            </w:r>
            <w:proofErr w:type="gramStart"/>
            <w:r w:rsidRPr="00060286">
              <w:rPr>
                <w:rFonts w:ascii="Times New Roman" w:hAnsi="Times New Roman" w:cs="Times New Roman"/>
                <w:shd w:val="clear" w:color="auto" w:fill="FFFFFF"/>
              </w:rPr>
              <w:t>о-</w:t>
            </w:r>
            <w:proofErr w:type="gramEnd"/>
            <w:r w:rsidRPr="00060286">
              <w:rPr>
                <w:rFonts w:ascii="Times New Roman" w:hAnsi="Times New Roman" w:cs="Times New Roman"/>
                <w:shd w:val="clear" w:color="auto" w:fill="FFFFFF"/>
              </w:rPr>
              <w:t>, газо- и водоснабжение населения, водоотведение</w:t>
            </w:r>
          </w:p>
          <w:p w:rsidR="002C471E" w:rsidRPr="00657050" w:rsidRDefault="002C471E" w:rsidP="002C471E">
            <w:pPr>
              <w:spacing w:after="0" w:line="240" w:lineRule="auto"/>
              <w:ind w:left="105" w:right="78"/>
              <w:rPr>
                <w:rFonts w:ascii="Times New Roman" w:eastAsia="Times New Roman" w:hAnsi="Times New Roman" w:cs="Times New Roman"/>
                <w:lang w:eastAsia="ru-RU"/>
              </w:rPr>
            </w:pPr>
          </w:p>
        </w:tc>
        <w:tc>
          <w:tcPr>
            <w:tcW w:w="1541" w:type="pct"/>
            <w:tcBorders>
              <w:top w:val="single" w:sz="6" w:space="0" w:color="000000"/>
              <w:left w:val="single" w:sz="6" w:space="0" w:color="000000"/>
              <w:bottom w:val="single" w:sz="4" w:space="0" w:color="auto"/>
              <w:right w:val="single" w:sz="6" w:space="0" w:color="000000"/>
            </w:tcBorders>
          </w:tcPr>
          <w:p w:rsidR="002C471E" w:rsidRPr="00657050" w:rsidRDefault="002C471E" w:rsidP="00262CF3">
            <w:pPr>
              <w:spacing w:after="0" w:line="240" w:lineRule="auto"/>
              <w:ind w:left="124" w:right="127"/>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объекты </w:t>
            </w:r>
            <w:r w:rsidRPr="00060286">
              <w:rPr>
                <w:rFonts w:ascii="Times New Roman" w:hAnsi="Times New Roman" w:cs="Times New Roman"/>
                <w:shd w:val="clear" w:color="auto" w:fill="FFFFFF"/>
              </w:rPr>
              <w:t>электро-, тепл</w:t>
            </w:r>
            <w:proofErr w:type="gramStart"/>
            <w:r w:rsidRPr="00060286">
              <w:rPr>
                <w:rFonts w:ascii="Times New Roman" w:hAnsi="Times New Roman" w:cs="Times New Roman"/>
                <w:shd w:val="clear" w:color="auto" w:fill="FFFFFF"/>
              </w:rPr>
              <w:t>о-</w:t>
            </w:r>
            <w:proofErr w:type="gramEnd"/>
            <w:r w:rsidRPr="00060286">
              <w:rPr>
                <w:rFonts w:ascii="Times New Roman" w:hAnsi="Times New Roman" w:cs="Times New Roman"/>
                <w:shd w:val="clear" w:color="auto" w:fill="FFFFFF"/>
              </w:rPr>
              <w:t>, газо- и водоснабжени</w:t>
            </w:r>
            <w:r w:rsidR="00262CF3">
              <w:rPr>
                <w:rFonts w:ascii="Times New Roman" w:hAnsi="Times New Roman" w:cs="Times New Roman"/>
                <w:shd w:val="clear" w:color="auto" w:fill="FFFFFF"/>
              </w:rPr>
              <w:t>я</w:t>
            </w:r>
            <w:r w:rsidRPr="00060286">
              <w:rPr>
                <w:rFonts w:ascii="Times New Roman" w:hAnsi="Times New Roman" w:cs="Times New Roman"/>
                <w:shd w:val="clear" w:color="auto" w:fill="FFFFFF"/>
              </w:rPr>
              <w:t xml:space="preserve"> населения, водоотведени</w:t>
            </w:r>
            <w:r w:rsidR="00262CF3">
              <w:rPr>
                <w:rFonts w:ascii="Times New Roman" w:hAnsi="Times New Roman" w:cs="Times New Roman"/>
                <w:shd w:val="clear" w:color="auto" w:fill="FFFFFF"/>
              </w:rPr>
              <w:t>я.</w:t>
            </w:r>
          </w:p>
        </w:tc>
        <w:tc>
          <w:tcPr>
            <w:tcW w:w="2056" w:type="pct"/>
            <w:tcBorders>
              <w:top w:val="single" w:sz="6" w:space="0" w:color="000000"/>
              <w:left w:val="single" w:sz="6" w:space="0" w:color="000000"/>
              <w:bottom w:val="single" w:sz="4" w:space="0" w:color="auto"/>
              <w:right w:val="single" w:sz="6" w:space="0" w:color="000000"/>
            </w:tcBorders>
          </w:tcPr>
          <w:p w:rsidR="002C471E" w:rsidRPr="002C471E" w:rsidRDefault="002C471E" w:rsidP="002C471E">
            <w:pPr>
              <w:spacing w:after="0" w:line="240" w:lineRule="auto"/>
              <w:ind w:left="127"/>
              <w:rPr>
                <w:rFonts w:ascii="Times New Roman" w:hAnsi="Times New Roman" w:cs="Times New Roman"/>
                <w:shd w:val="clear" w:color="auto" w:fill="FFFFFF"/>
              </w:rPr>
            </w:pPr>
            <w:r>
              <w:rPr>
                <w:rFonts w:ascii="Times New Roman" w:hAnsi="Times New Roman" w:cs="Times New Roman"/>
                <w:shd w:val="clear" w:color="auto" w:fill="FFFFFF"/>
              </w:rPr>
              <w:t xml:space="preserve">Часть 4 статьи 29.4 </w:t>
            </w:r>
            <w:r w:rsidR="00262CF3">
              <w:rPr>
                <w:rFonts w:ascii="Times New Roman" w:eastAsia="Times New Roman" w:hAnsi="Times New Roman" w:cs="Times New Roman"/>
                <w:sz w:val="24"/>
                <w:szCs w:val="24"/>
                <w:lang w:eastAsia="ru-RU"/>
              </w:rPr>
              <w:t xml:space="preserve">часть 5 </w:t>
            </w:r>
            <w:r w:rsidR="00262CF3" w:rsidRPr="000C2028">
              <w:rPr>
                <w:rFonts w:ascii="Times New Roman" w:eastAsia="Times New Roman" w:hAnsi="Times New Roman" w:cs="Times New Roman"/>
                <w:sz w:val="24"/>
                <w:szCs w:val="24"/>
                <w:lang w:eastAsia="ru-RU"/>
              </w:rPr>
              <w:t>стат</w:t>
            </w:r>
            <w:r w:rsidR="00262CF3">
              <w:rPr>
                <w:rFonts w:ascii="Times New Roman" w:eastAsia="Times New Roman" w:hAnsi="Times New Roman" w:cs="Times New Roman"/>
                <w:sz w:val="24"/>
                <w:szCs w:val="24"/>
                <w:lang w:eastAsia="ru-RU"/>
              </w:rPr>
              <w:t>ьи</w:t>
            </w:r>
            <w:r w:rsidR="00262CF3" w:rsidRPr="000C2028">
              <w:rPr>
                <w:rFonts w:ascii="Times New Roman" w:eastAsia="Times New Roman" w:hAnsi="Times New Roman" w:cs="Times New Roman"/>
                <w:sz w:val="24"/>
                <w:szCs w:val="24"/>
                <w:lang w:eastAsia="ru-RU"/>
              </w:rPr>
              <w:t xml:space="preserve"> 23</w:t>
            </w:r>
            <w:r>
              <w:rPr>
                <w:rFonts w:ascii="Times New Roman" w:hAnsi="Times New Roman" w:cs="Times New Roman"/>
                <w:shd w:val="clear" w:color="auto" w:fill="FFFFFF"/>
              </w:rPr>
              <w:t>ГрК РФ</w:t>
            </w:r>
          </w:p>
          <w:p w:rsidR="002C471E" w:rsidRPr="002D2486" w:rsidRDefault="002C471E" w:rsidP="003F7CAC">
            <w:pPr>
              <w:spacing w:after="0" w:line="240" w:lineRule="auto"/>
              <w:ind w:left="127" w:right="78"/>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Федеральный закон № 131-ФЗ.</w:t>
            </w:r>
          </w:p>
        </w:tc>
      </w:tr>
      <w:tr w:rsidR="00657050" w:rsidRPr="00657050" w:rsidTr="00CC1EC7">
        <w:tc>
          <w:tcPr>
            <w:tcW w:w="221" w:type="pct"/>
            <w:tcBorders>
              <w:top w:val="single" w:sz="6" w:space="0" w:color="000000"/>
              <w:left w:val="single" w:sz="6" w:space="0" w:color="000000"/>
              <w:bottom w:val="single" w:sz="6" w:space="0" w:color="000000"/>
              <w:right w:val="single" w:sz="6" w:space="0" w:color="000000"/>
            </w:tcBorders>
            <w:hideMark/>
          </w:tcPr>
          <w:p w:rsidR="005D1CE7" w:rsidRPr="00657050" w:rsidRDefault="00722F72" w:rsidP="00467375">
            <w:pPr>
              <w:spacing w:after="0" w:line="240" w:lineRule="auto"/>
              <w:jc w:val="center"/>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2.1.</w:t>
            </w:r>
          </w:p>
        </w:tc>
        <w:tc>
          <w:tcPr>
            <w:tcW w:w="1182" w:type="pct"/>
            <w:tcBorders>
              <w:top w:val="single" w:sz="6" w:space="0" w:color="000000"/>
              <w:left w:val="single" w:sz="6" w:space="0" w:color="000000"/>
              <w:bottom w:val="single" w:sz="6" w:space="0" w:color="000000"/>
              <w:right w:val="single" w:sz="6" w:space="0" w:color="000000"/>
            </w:tcBorders>
            <w:hideMark/>
          </w:tcPr>
          <w:p w:rsidR="005D1CE7" w:rsidRPr="00657050" w:rsidRDefault="005D1CE7" w:rsidP="00BA41A0">
            <w:pPr>
              <w:spacing w:after="0" w:line="240" w:lineRule="auto"/>
              <w:ind w:left="105" w:right="78"/>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Автомобильные дороги общего пользования местного значения и уличная сеть, транспортная инфраструктура</w:t>
            </w:r>
          </w:p>
        </w:tc>
        <w:tc>
          <w:tcPr>
            <w:tcW w:w="1541" w:type="pct"/>
            <w:tcBorders>
              <w:top w:val="single" w:sz="6" w:space="0" w:color="000000"/>
              <w:left w:val="single" w:sz="6" w:space="0" w:color="000000"/>
              <w:bottom w:val="single" w:sz="6" w:space="0" w:color="000000"/>
              <w:right w:val="single" w:sz="6" w:space="0" w:color="000000"/>
            </w:tcBorders>
            <w:hideMark/>
          </w:tcPr>
          <w:p w:rsidR="005D1CE7" w:rsidRPr="00657050" w:rsidRDefault="005D1CE7" w:rsidP="00467375">
            <w:pPr>
              <w:spacing w:after="0" w:line="240" w:lineRule="auto"/>
              <w:ind w:left="105" w:right="78"/>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улично-дорожная сеть населенных пунктов;</w:t>
            </w:r>
          </w:p>
          <w:p w:rsidR="005D1CE7" w:rsidRPr="00657050" w:rsidRDefault="005D1CE7" w:rsidP="00467375">
            <w:pPr>
              <w:spacing w:after="0" w:line="240" w:lineRule="auto"/>
              <w:ind w:left="105" w:right="78"/>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велосипедные дорожки в границах населенных пунктов;</w:t>
            </w:r>
          </w:p>
          <w:p w:rsidR="005D1CE7" w:rsidRPr="00657050" w:rsidRDefault="005D1CE7" w:rsidP="00467375">
            <w:pPr>
              <w:spacing w:after="0" w:line="240" w:lineRule="auto"/>
              <w:ind w:left="105" w:right="78"/>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автовокзал (автостанция) межмуниципального сообщения;</w:t>
            </w:r>
          </w:p>
          <w:p w:rsidR="005D1CE7" w:rsidRPr="00657050" w:rsidRDefault="005D1CE7" w:rsidP="00467375">
            <w:pPr>
              <w:spacing w:after="0" w:line="240" w:lineRule="auto"/>
              <w:ind w:left="105" w:right="78"/>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транспортно-эксплуатационные предприятия городского транспорта; автозаправочные станции;</w:t>
            </w:r>
          </w:p>
          <w:p w:rsidR="005D1CE7" w:rsidRPr="00657050" w:rsidRDefault="005D1CE7" w:rsidP="00467375">
            <w:pPr>
              <w:spacing w:after="0" w:line="240" w:lineRule="auto"/>
              <w:ind w:left="105" w:right="78"/>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станции технического обслуживания.</w:t>
            </w:r>
          </w:p>
        </w:tc>
        <w:tc>
          <w:tcPr>
            <w:tcW w:w="2056" w:type="pct"/>
            <w:tcBorders>
              <w:top w:val="single" w:sz="6" w:space="0" w:color="000000"/>
              <w:left w:val="single" w:sz="6" w:space="0" w:color="000000"/>
              <w:bottom w:val="single" w:sz="6" w:space="0" w:color="000000"/>
              <w:right w:val="single" w:sz="6" w:space="0" w:color="000000"/>
            </w:tcBorders>
            <w:hideMark/>
          </w:tcPr>
          <w:p w:rsidR="005D1CE7" w:rsidRPr="00657050" w:rsidRDefault="005D1CE7" w:rsidP="00467375">
            <w:pPr>
              <w:spacing w:after="0" w:line="240" w:lineRule="auto"/>
              <w:ind w:left="105" w:right="78"/>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 xml:space="preserve">Глава 3 </w:t>
            </w:r>
            <w:proofErr w:type="spellStart"/>
            <w:r w:rsidRPr="00657050">
              <w:rPr>
                <w:rFonts w:ascii="Times New Roman" w:eastAsia="Times New Roman" w:hAnsi="Times New Roman" w:cs="Times New Roman"/>
                <w:lang w:eastAsia="ru-RU"/>
              </w:rPr>
              <w:t>ГрК</w:t>
            </w:r>
            <w:proofErr w:type="spellEnd"/>
            <w:r w:rsidRPr="00657050">
              <w:rPr>
                <w:rFonts w:ascii="Times New Roman" w:eastAsia="Times New Roman" w:hAnsi="Times New Roman" w:cs="Times New Roman"/>
                <w:lang w:eastAsia="ru-RU"/>
              </w:rPr>
              <w:t xml:space="preserve"> КК.</w:t>
            </w:r>
          </w:p>
          <w:p w:rsidR="005D1CE7" w:rsidRDefault="005D1CE7" w:rsidP="003F7CAC">
            <w:pPr>
              <w:spacing w:after="0" w:line="240" w:lineRule="auto"/>
              <w:ind w:left="105" w:right="78"/>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 xml:space="preserve">Федеральный закон </w:t>
            </w:r>
            <w:r w:rsidR="009B3516" w:rsidRPr="00657050">
              <w:rPr>
                <w:rFonts w:ascii="Times New Roman" w:eastAsia="Times New Roman" w:hAnsi="Times New Roman" w:cs="Times New Roman"/>
                <w:lang w:eastAsia="ru-RU"/>
              </w:rPr>
              <w:t>№</w:t>
            </w:r>
            <w:r w:rsidRPr="00657050">
              <w:rPr>
                <w:rFonts w:ascii="Times New Roman" w:eastAsia="Times New Roman" w:hAnsi="Times New Roman" w:cs="Times New Roman"/>
                <w:lang w:eastAsia="ru-RU"/>
              </w:rPr>
              <w:t> 131-ФЗ</w:t>
            </w:r>
            <w:r w:rsidR="003F7CAC">
              <w:rPr>
                <w:rFonts w:ascii="Times New Roman" w:eastAsia="Times New Roman" w:hAnsi="Times New Roman" w:cs="Times New Roman"/>
                <w:lang w:eastAsia="ru-RU"/>
              </w:rPr>
              <w:t>;</w:t>
            </w:r>
          </w:p>
          <w:p w:rsidR="003F7CAC" w:rsidRPr="00657050" w:rsidRDefault="003F7CAC" w:rsidP="003F7CAC">
            <w:pPr>
              <w:spacing w:after="0" w:line="240" w:lineRule="auto"/>
              <w:ind w:left="105" w:right="78"/>
              <w:rPr>
                <w:rFonts w:ascii="Times New Roman" w:eastAsia="Times New Roman" w:hAnsi="Times New Roman" w:cs="Times New Roman"/>
                <w:lang w:eastAsia="ru-RU"/>
              </w:rPr>
            </w:pPr>
            <w:r>
              <w:rPr>
                <w:rFonts w:ascii="Times New Roman" w:eastAsia="Times New Roman" w:hAnsi="Times New Roman" w:cs="Times New Roman"/>
                <w:lang w:eastAsia="ru-RU"/>
              </w:rPr>
              <w:t>РНГП.</w:t>
            </w:r>
          </w:p>
        </w:tc>
      </w:tr>
      <w:tr w:rsidR="00657050" w:rsidRPr="00657050" w:rsidTr="00CC1EC7">
        <w:tc>
          <w:tcPr>
            <w:tcW w:w="221" w:type="pct"/>
            <w:tcBorders>
              <w:top w:val="single" w:sz="6" w:space="0" w:color="000000"/>
              <w:left w:val="single" w:sz="6" w:space="0" w:color="000000"/>
              <w:bottom w:val="single" w:sz="6" w:space="0" w:color="000000"/>
              <w:right w:val="single" w:sz="6" w:space="0" w:color="000000"/>
            </w:tcBorders>
            <w:hideMark/>
          </w:tcPr>
          <w:p w:rsidR="005D1CE7" w:rsidRPr="00657050" w:rsidRDefault="005D1CE7" w:rsidP="00467375">
            <w:pPr>
              <w:spacing w:after="0" w:line="240" w:lineRule="auto"/>
              <w:jc w:val="center"/>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2</w:t>
            </w:r>
            <w:r w:rsidR="00722F72" w:rsidRPr="00657050">
              <w:rPr>
                <w:rFonts w:ascii="Times New Roman" w:eastAsia="Times New Roman" w:hAnsi="Times New Roman" w:cs="Times New Roman"/>
                <w:lang w:eastAsia="ru-RU"/>
              </w:rPr>
              <w:t>.2.</w:t>
            </w:r>
          </w:p>
        </w:tc>
        <w:tc>
          <w:tcPr>
            <w:tcW w:w="1182" w:type="pct"/>
            <w:tcBorders>
              <w:top w:val="single" w:sz="6" w:space="0" w:color="000000"/>
              <w:left w:val="single" w:sz="6" w:space="0" w:color="000000"/>
              <w:bottom w:val="single" w:sz="6" w:space="0" w:color="000000"/>
              <w:right w:val="single" w:sz="6" w:space="0" w:color="000000"/>
            </w:tcBorders>
            <w:hideMark/>
          </w:tcPr>
          <w:p w:rsidR="005D1CE7" w:rsidRPr="00657050" w:rsidRDefault="005D1CE7" w:rsidP="00BA41A0">
            <w:pPr>
              <w:spacing w:after="0" w:line="240" w:lineRule="auto"/>
              <w:ind w:left="105" w:right="78"/>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 xml:space="preserve">Обеспечение населения местами хранения и парковки индивидуального автомобильного транспорта, </w:t>
            </w:r>
            <w:proofErr w:type="spellStart"/>
            <w:r w:rsidRPr="00657050">
              <w:rPr>
                <w:rFonts w:ascii="Times New Roman" w:eastAsia="Times New Roman" w:hAnsi="Times New Roman" w:cs="Times New Roman"/>
                <w:lang w:eastAsia="ru-RU"/>
              </w:rPr>
              <w:t>приобъектным</w:t>
            </w:r>
            <w:proofErr w:type="spellEnd"/>
            <w:r w:rsidRPr="00657050">
              <w:rPr>
                <w:rFonts w:ascii="Times New Roman" w:eastAsia="Times New Roman" w:hAnsi="Times New Roman" w:cs="Times New Roman"/>
                <w:lang w:eastAsia="ru-RU"/>
              </w:rPr>
              <w:t xml:space="preserve"> и автостоянками, в том числе для маломобильных групп населения</w:t>
            </w:r>
          </w:p>
        </w:tc>
        <w:tc>
          <w:tcPr>
            <w:tcW w:w="1541" w:type="pct"/>
            <w:tcBorders>
              <w:top w:val="single" w:sz="6" w:space="0" w:color="000000"/>
              <w:left w:val="single" w:sz="6" w:space="0" w:color="000000"/>
              <w:bottom w:val="single" w:sz="6" w:space="0" w:color="000000"/>
              <w:right w:val="single" w:sz="6" w:space="0" w:color="000000"/>
            </w:tcBorders>
            <w:hideMark/>
          </w:tcPr>
          <w:p w:rsidR="005D1CE7" w:rsidRPr="00657050" w:rsidRDefault="005D1CE7" w:rsidP="00467375">
            <w:pPr>
              <w:spacing w:after="0" w:line="240" w:lineRule="auto"/>
              <w:ind w:left="105" w:right="78"/>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стоянки для постоянного хранения автомобилей и открытые площадки (гостевые автостоянки) для парковки легковых автомобилей в пределах многоквартирной застройки;</w:t>
            </w:r>
          </w:p>
          <w:p w:rsidR="005D1CE7" w:rsidRPr="00657050" w:rsidRDefault="005D1CE7" w:rsidP="00467375">
            <w:pPr>
              <w:spacing w:after="0" w:line="240" w:lineRule="auto"/>
              <w:ind w:left="105" w:right="78"/>
              <w:rPr>
                <w:rFonts w:ascii="Times New Roman" w:eastAsia="Times New Roman" w:hAnsi="Times New Roman" w:cs="Times New Roman"/>
                <w:lang w:eastAsia="ru-RU"/>
              </w:rPr>
            </w:pPr>
            <w:proofErr w:type="spellStart"/>
            <w:r w:rsidRPr="00657050">
              <w:rPr>
                <w:rFonts w:ascii="Times New Roman" w:eastAsia="Times New Roman" w:hAnsi="Times New Roman" w:cs="Times New Roman"/>
                <w:lang w:eastAsia="ru-RU"/>
              </w:rPr>
              <w:t>приобъектные</w:t>
            </w:r>
            <w:proofErr w:type="spellEnd"/>
            <w:r w:rsidRPr="00657050">
              <w:rPr>
                <w:rFonts w:ascii="Times New Roman" w:eastAsia="Times New Roman" w:hAnsi="Times New Roman" w:cs="Times New Roman"/>
                <w:lang w:eastAsia="ru-RU"/>
              </w:rPr>
              <w:t xml:space="preserve"> автостоянки для парковки (временного хранения) легковых автомобилей.</w:t>
            </w:r>
          </w:p>
        </w:tc>
        <w:tc>
          <w:tcPr>
            <w:tcW w:w="2056" w:type="pct"/>
            <w:tcBorders>
              <w:top w:val="single" w:sz="6" w:space="0" w:color="000000"/>
              <w:left w:val="single" w:sz="6" w:space="0" w:color="000000"/>
              <w:bottom w:val="single" w:sz="6" w:space="0" w:color="000000"/>
              <w:right w:val="single" w:sz="6" w:space="0" w:color="000000"/>
            </w:tcBorders>
            <w:hideMark/>
          </w:tcPr>
          <w:p w:rsidR="005D1CE7" w:rsidRDefault="005D1CE7" w:rsidP="003F7CAC">
            <w:pPr>
              <w:spacing w:after="0" w:line="240" w:lineRule="auto"/>
              <w:ind w:left="105" w:right="-15"/>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 xml:space="preserve">Федеральный закон </w:t>
            </w:r>
            <w:r w:rsidR="009B3516" w:rsidRPr="00657050">
              <w:rPr>
                <w:rFonts w:ascii="Times New Roman" w:eastAsia="Times New Roman" w:hAnsi="Times New Roman" w:cs="Times New Roman"/>
                <w:lang w:eastAsia="ru-RU"/>
              </w:rPr>
              <w:t>№</w:t>
            </w:r>
            <w:r w:rsidRPr="00657050">
              <w:rPr>
                <w:rFonts w:ascii="Times New Roman" w:eastAsia="Times New Roman" w:hAnsi="Times New Roman" w:cs="Times New Roman"/>
                <w:lang w:eastAsia="ru-RU"/>
              </w:rPr>
              <w:t> 131-ФЗ.</w:t>
            </w:r>
          </w:p>
          <w:p w:rsidR="003F7CAC" w:rsidRPr="00657050" w:rsidRDefault="003F7CAC" w:rsidP="00467375">
            <w:pPr>
              <w:spacing w:after="0" w:line="240" w:lineRule="auto"/>
              <w:ind w:left="105" w:right="78"/>
              <w:rPr>
                <w:rFonts w:ascii="Times New Roman" w:eastAsia="Times New Roman" w:hAnsi="Times New Roman" w:cs="Times New Roman"/>
                <w:lang w:eastAsia="ru-RU"/>
              </w:rPr>
            </w:pPr>
            <w:r>
              <w:rPr>
                <w:rFonts w:ascii="Times New Roman" w:eastAsia="Times New Roman" w:hAnsi="Times New Roman" w:cs="Times New Roman"/>
                <w:lang w:eastAsia="ru-RU"/>
              </w:rPr>
              <w:t>РНГП.</w:t>
            </w:r>
          </w:p>
          <w:p w:rsidR="005D1CE7" w:rsidRDefault="005D1CE7" w:rsidP="009B3516">
            <w:pPr>
              <w:spacing w:after="0" w:line="240" w:lineRule="auto"/>
              <w:ind w:left="105" w:right="78"/>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 xml:space="preserve">Приказ Минстроя России от 23 апреля 2025 года </w:t>
            </w:r>
            <w:r w:rsidR="009B3516" w:rsidRPr="00657050">
              <w:rPr>
                <w:rFonts w:ascii="Times New Roman" w:eastAsia="Times New Roman" w:hAnsi="Times New Roman" w:cs="Times New Roman"/>
                <w:lang w:eastAsia="ru-RU"/>
              </w:rPr>
              <w:t>№</w:t>
            </w:r>
            <w:r w:rsidRPr="00657050">
              <w:rPr>
                <w:rFonts w:ascii="Times New Roman" w:eastAsia="Times New Roman" w:hAnsi="Times New Roman" w:cs="Times New Roman"/>
                <w:lang w:eastAsia="ru-RU"/>
              </w:rPr>
              <w:t> 250/</w:t>
            </w:r>
            <w:proofErr w:type="spellStart"/>
            <w:proofErr w:type="gramStart"/>
            <w:r w:rsidRPr="00657050">
              <w:rPr>
                <w:rFonts w:ascii="Times New Roman" w:eastAsia="Times New Roman" w:hAnsi="Times New Roman" w:cs="Times New Roman"/>
                <w:lang w:eastAsia="ru-RU"/>
              </w:rPr>
              <w:t>пр</w:t>
            </w:r>
            <w:proofErr w:type="spellEnd"/>
            <w:proofErr w:type="gramEnd"/>
            <w:r w:rsidRPr="00657050">
              <w:rPr>
                <w:rFonts w:ascii="Times New Roman" w:eastAsia="Times New Roman" w:hAnsi="Times New Roman" w:cs="Times New Roman"/>
                <w:lang w:eastAsia="ru-RU"/>
              </w:rPr>
              <w:t xml:space="preserve"> </w:t>
            </w:r>
            <w:r w:rsidR="00C10A7F">
              <w:rPr>
                <w:rFonts w:ascii="Times New Roman" w:eastAsia="Times New Roman" w:hAnsi="Times New Roman" w:cs="Times New Roman"/>
                <w:lang w:eastAsia="ru-RU"/>
              </w:rPr>
              <w:t>«</w:t>
            </w:r>
            <w:r w:rsidRPr="00657050">
              <w:rPr>
                <w:rFonts w:ascii="Times New Roman" w:eastAsia="Times New Roman" w:hAnsi="Times New Roman" w:cs="Times New Roman"/>
                <w:lang w:eastAsia="ru-RU"/>
              </w:rPr>
              <w:t>О расчетных показателях, не указанных в частях 1, 3 и 4 статьи 29.2</w:t>
            </w:r>
            <w:r w:rsidR="003F7CAC">
              <w:rPr>
                <w:rFonts w:ascii="Times New Roman" w:eastAsia="Times New Roman" w:hAnsi="Times New Roman" w:cs="Times New Roman"/>
                <w:lang w:eastAsia="ru-RU"/>
              </w:rPr>
              <w:t>.</w:t>
            </w:r>
            <w:r w:rsidRPr="00657050">
              <w:rPr>
                <w:rFonts w:ascii="Times New Roman" w:eastAsia="Times New Roman" w:hAnsi="Times New Roman" w:cs="Times New Roman"/>
                <w:lang w:eastAsia="ru-RU"/>
              </w:rPr>
              <w:t xml:space="preserve"> </w:t>
            </w:r>
            <w:proofErr w:type="spellStart"/>
            <w:r w:rsidR="003F7CAC">
              <w:rPr>
                <w:rFonts w:ascii="Times New Roman" w:eastAsia="Times New Roman" w:hAnsi="Times New Roman" w:cs="Times New Roman"/>
                <w:lang w:eastAsia="ru-RU"/>
              </w:rPr>
              <w:t>ГрК</w:t>
            </w:r>
            <w:proofErr w:type="spellEnd"/>
            <w:r w:rsidR="003F7CAC">
              <w:rPr>
                <w:rFonts w:ascii="Times New Roman" w:eastAsia="Times New Roman" w:hAnsi="Times New Roman" w:cs="Times New Roman"/>
                <w:lang w:eastAsia="ru-RU"/>
              </w:rPr>
              <w:t xml:space="preserve"> РФ</w:t>
            </w:r>
            <w:r w:rsidRPr="00657050">
              <w:rPr>
                <w:rFonts w:ascii="Times New Roman" w:eastAsia="Times New Roman" w:hAnsi="Times New Roman" w:cs="Times New Roman"/>
                <w:lang w:eastAsia="ru-RU"/>
              </w:rPr>
              <w:t xml:space="preserve"> и подлежащих установлению в региональных нормативах градостроительного проектирования</w:t>
            </w:r>
            <w:r w:rsidR="00C10A7F">
              <w:rPr>
                <w:rFonts w:ascii="Times New Roman" w:eastAsia="Times New Roman" w:hAnsi="Times New Roman" w:cs="Times New Roman"/>
                <w:lang w:eastAsia="ru-RU"/>
              </w:rPr>
              <w:t>»</w:t>
            </w:r>
            <w:r w:rsidRPr="00657050">
              <w:rPr>
                <w:rFonts w:ascii="Times New Roman" w:eastAsia="Times New Roman" w:hAnsi="Times New Roman" w:cs="Times New Roman"/>
                <w:lang w:eastAsia="ru-RU"/>
              </w:rPr>
              <w:t>;</w:t>
            </w:r>
          </w:p>
          <w:p w:rsidR="003F7CAC" w:rsidRPr="00657050" w:rsidRDefault="003F7CAC" w:rsidP="009B3516">
            <w:pPr>
              <w:spacing w:after="0" w:line="240" w:lineRule="auto"/>
              <w:ind w:left="105" w:right="78"/>
              <w:rPr>
                <w:rFonts w:ascii="Times New Roman" w:eastAsia="Times New Roman" w:hAnsi="Times New Roman" w:cs="Times New Roman"/>
                <w:lang w:eastAsia="ru-RU"/>
              </w:rPr>
            </w:pPr>
          </w:p>
        </w:tc>
      </w:tr>
      <w:tr w:rsidR="00657050" w:rsidRPr="00657050" w:rsidTr="00CC1EC7">
        <w:tc>
          <w:tcPr>
            <w:tcW w:w="221" w:type="pct"/>
            <w:tcBorders>
              <w:top w:val="single" w:sz="6" w:space="0" w:color="000000"/>
              <w:left w:val="single" w:sz="6" w:space="0" w:color="000000"/>
              <w:bottom w:val="single" w:sz="6" w:space="0" w:color="000000"/>
              <w:right w:val="single" w:sz="6" w:space="0" w:color="000000"/>
            </w:tcBorders>
          </w:tcPr>
          <w:p w:rsidR="00722F72" w:rsidRPr="00657050" w:rsidRDefault="00722F72" w:rsidP="00467375">
            <w:pPr>
              <w:spacing w:after="0" w:line="240" w:lineRule="auto"/>
              <w:jc w:val="center"/>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3.</w:t>
            </w:r>
          </w:p>
        </w:tc>
        <w:tc>
          <w:tcPr>
            <w:tcW w:w="1182" w:type="pct"/>
            <w:tcBorders>
              <w:top w:val="single" w:sz="6" w:space="0" w:color="000000"/>
              <w:left w:val="single" w:sz="6" w:space="0" w:color="000000"/>
              <w:bottom w:val="single" w:sz="6" w:space="0" w:color="000000"/>
              <w:right w:val="single" w:sz="6" w:space="0" w:color="000000"/>
            </w:tcBorders>
          </w:tcPr>
          <w:p w:rsidR="00722F72" w:rsidRPr="00657050" w:rsidRDefault="00722F72" w:rsidP="002B0A26">
            <w:pPr>
              <w:spacing w:after="0" w:line="240" w:lineRule="auto"/>
              <w:ind w:left="105" w:right="78"/>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Образование</w:t>
            </w:r>
          </w:p>
        </w:tc>
        <w:tc>
          <w:tcPr>
            <w:tcW w:w="1541" w:type="pct"/>
            <w:tcBorders>
              <w:top w:val="single" w:sz="6" w:space="0" w:color="000000"/>
              <w:left w:val="single" w:sz="6" w:space="0" w:color="000000"/>
              <w:bottom w:val="single" w:sz="6" w:space="0" w:color="000000"/>
              <w:right w:val="single" w:sz="6" w:space="0" w:color="000000"/>
            </w:tcBorders>
          </w:tcPr>
          <w:p w:rsidR="00722F72" w:rsidRPr="00657050" w:rsidRDefault="00722F72" w:rsidP="002B0A26">
            <w:pPr>
              <w:spacing w:after="0" w:line="240" w:lineRule="auto"/>
              <w:ind w:left="105" w:right="78"/>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дошкольные образовательные организации;</w:t>
            </w:r>
          </w:p>
          <w:p w:rsidR="00722F72" w:rsidRPr="00657050" w:rsidRDefault="00722F72" w:rsidP="002B0A26">
            <w:pPr>
              <w:spacing w:after="0" w:line="240" w:lineRule="auto"/>
              <w:ind w:left="105" w:right="78"/>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крытые бассейны для дошкольников;</w:t>
            </w:r>
          </w:p>
          <w:p w:rsidR="00722F72" w:rsidRPr="00657050" w:rsidRDefault="00722F72" w:rsidP="002B0A26">
            <w:pPr>
              <w:spacing w:after="0" w:line="240" w:lineRule="auto"/>
              <w:ind w:left="105" w:right="78"/>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общеобразовательные организации: школы, лицеи, гимназии, кадетские училища.</w:t>
            </w:r>
          </w:p>
        </w:tc>
        <w:tc>
          <w:tcPr>
            <w:tcW w:w="2056" w:type="pct"/>
            <w:tcBorders>
              <w:top w:val="single" w:sz="6" w:space="0" w:color="000000"/>
              <w:left w:val="single" w:sz="6" w:space="0" w:color="000000"/>
              <w:bottom w:val="single" w:sz="6" w:space="0" w:color="000000"/>
              <w:right w:val="single" w:sz="6" w:space="0" w:color="000000"/>
            </w:tcBorders>
          </w:tcPr>
          <w:p w:rsidR="00722F72" w:rsidRPr="00657050" w:rsidRDefault="00722F72" w:rsidP="00C35AF7">
            <w:pPr>
              <w:spacing w:after="0" w:line="240" w:lineRule="auto"/>
              <w:ind w:left="127" w:right="-15"/>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 xml:space="preserve">Глава 3 </w:t>
            </w:r>
            <w:proofErr w:type="spellStart"/>
            <w:r w:rsidRPr="00657050">
              <w:rPr>
                <w:rFonts w:ascii="Times New Roman" w:eastAsia="Times New Roman" w:hAnsi="Times New Roman" w:cs="Times New Roman"/>
                <w:lang w:eastAsia="ru-RU"/>
              </w:rPr>
              <w:t>ГрК</w:t>
            </w:r>
            <w:proofErr w:type="spellEnd"/>
            <w:r w:rsidRPr="00657050">
              <w:rPr>
                <w:rFonts w:ascii="Times New Roman" w:eastAsia="Times New Roman" w:hAnsi="Times New Roman" w:cs="Times New Roman"/>
                <w:lang w:eastAsia="ru-RU"/>
              </w:rPr>
              <w:t xml:space="preserve"> РФ.</w:t>
            </w:r>
          </w:p>
          <w:p w:rsidR="00722F72" w:rsidRPr="00657050" w:rsidRDefault="00722F72" w:rsidP="003F7CAC">
            <w:pPr>
              <w:spacing w:after="0" w:line="240" w:lineRule="auto"/>
              <w:ind w:left="105" w:right="-15"/>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Федеральный закон № 131-ФЗ.</w:t>
            </w:r>
          </w:p>
          <w:p w:rsidR="003F7CAC" w:rsidRPr="00657050" w:rsidRDefault="003F7CAC" w:rsidP="002B0A26">
            <w:pPr>
              <w:spacing w:after="0" w:line="240" w:lineRule="auto"/>
              <w:ind w:left="105" w:right="78"/>
              <w:rPr>
                <w:rFonts w:ascii="Times New Roman" w:eastAsia="Times New Roman" w:hAnsi="Times New Roman" w:cs="Times New Roman"/>
                <w:lang w:eastAsia="ru-RU"/>
              </w:rPr>
            </w:pPr>
            <w:r>
              <w:rPr>
                <w:rFonts w:ascii="Times New Roman" w:eastAsia="Times New Roman" w:hAnsi="Times New Roman" w:cs="Times New Roman"/>
                <w:lang w:eastAsia="ru-RU"/>
              </w:rPr>
              <w:t>РНГП.</w:t>
            </w:r>
          </w:p>
        </w:tc>
      </w:tr>
      <w:tr w:rsidR="00657050" w:rsidRPr="00657050" w:rsidTr="00CC1EC7">
        <w:tc>
          <w:tcPr>
            <w:tcW w:w="221" w:type="pct"/>
            <w:tcBorders>
              <w:top w:val="single" w:sz="6" w:space="0" w:color="000000"/>
              <w:left w:val="single" w:sz="6" w:space="0" w:color="000000"/>
              <w:bottom w:val="single" w:sz="6" w:space="0" w:color="000000"/>
              <w:right w:val="single" w:sz="6" w:space="0" w:color="000000"/>
            </w:tcBorders>
          </w:tcPr>
          <w:p w:rsidR="00722F72" w:rsidRPr="00657050" w:rsidRDefault="00722F72" w:rsidP="00467375">
            <w:pPr>
              <w:spacing w:after="0" w:line="240" w:lineRule="auto"/>
              <w:jc w:val="center"/>
              <w:rPr>
                <w:rFonts w:ascii="Times New Roman" w:eastAsia="Times New Roman" w:hAnsi="Times New Roman" w:cs="Times New Roman"/>
                <w:lang w:eastAsia="ru-RU"/>
              </w:rPr>
            </w:pPr>
            <w:r w:rsidRPr="00657050">
              <w:rPr>
                <w:rFonts w:ascii="Times New Roman" w:eastAsia="Times New Roman" w:hAnsi="Times New Roman" w:cs="Times New Roman"/>
                <w:lang w:eastAsia="ru-RU"/>
              </w:rPr>
              <w:lastRenderedPageBreak/>
              <w:t>4.</w:t>
            </w:r>
          </w:p>
        </w:tc>
        <w:tc>
          <w:tcPr>
            <w:tcW w:w="1182" w:type="pct"/>
            <w:tcBorders>
              <w:top w:val="single" w:sz="6" w:space="0" w:color="000000"/>
              <w:left w:val="single" w:sz="6" w:space="0" w:color="000000"/>
              <w:bottom w:val="single" w:sz="6" w:space="0" w:color="000000"/>
              <w:right w:val="single" w:sz="6" w:space="0" w:color="000000"/>
            </w:tcBorders>
          </w:tcPr>
          <w:p w:rsidR="00722F72" w:rsidRPr="00657050" w:rsidRDefault="00722F72" w:rsidP="002B0A26">
            <w:pPr>
              <w:spacing w:after="0" w:line="240" w:lineRule="auto"/>
              <w:ind w:left="105" w:right="78"/>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Физическая культура и спорт</w:t>
            </w:r>
          </w:p>
        </w:tc>
        <w:tc>
          <w:tcPr>
            <w:tcW w:w="1541" w:type="pct"/>
            <w:tcBorders>
              <w:top w:val="single" w:sz="6" w:space="0" w:color="000000"/>
              <w:left w:val="single" w:sz="6" w:space="0" w:color="000000"/>
              <w:bottom w:val="single" w:sz="6" w:space="0" w:color="000000"/>
              <w:right w:val="single" w:sz="6" w:space="0" w:color="000000"/>
            </w:tcBorders>
          </w:tcPr>
          <w:p w:rsidR="00722F72" w:rsidRPr="00657050" w:rsidRDefault="00722F72" w:rsidP="002B0A26">
            <w:pPr>
              <w:spacing w:after="0" w:line="240" w:lineRule="auto"/>
              <w:ind w:left="105" w:right="78"/>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плоскостные спортсооружения;</w:t>
            </w:r>
          </w:p>
          <w:p w:rsidR="00722F72" w:rsidRPr="00657050" w:rsidRDefault="00722F72" w:rsidP="002B0A26">
            <w:pPr>
              <w:spacing w:after="0" w:line="240" w:lineRule="auto"/>
              <w:ind w:left="105" w:right="78"/>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спортивные залы;</w:t>
            </w:r>
          </w:p>
          <w:p w:rsidR="00722F72" w:rsidRPr="00657050" w:rsidRDefault="00722F72" w:rsidP="00C14A94">
            <w:pPr>
              <w:spacing w:after="0" w:line="240" w:lineRule="auto"/>
              <w:ind w:left="105" w:right="78"/>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п</w:t>
            </w:r>
            <w:r w:rsidR="00C14A94">
              <w:rPr>
                <w:rFonts w:ascii="Times New Roman" w:eastAsia="Times New Roman" w:hAnsi="Times New Roman" w:cs="Times New Roman"/>
                <w:lang w:eastAsia="ru-RU"/>
              </w:rPr>
              <w:t>лощадки с тренажерами</w:t>
            </w:r>
            <w:r w:rsidRPr="00657050">
              <w:rPr>
                <w:rFonts w:ascii="Times New Roman" w:eastAsia="Times New Roman" w:hAnsi="Times New Roman" w:cs="Times New Roman"/>
                <w:lang w:eastAsia="ru-RU"/>
              </w:rPr>
              <w:t>.</w:t>
            </w:r>
          </w:p>
        </w:tc>
        <w:tc>
          <w:tcPr>
            <w:tcW w:w="2056" w:type="pct"/>
            <w:tcBorders>
              <w:top w:val="single" w:sz="6" w:space="0" w:color="000000"/>
              <w:left w:val="single" w:sz="6" w:space="0" w:color="000000"/>
              <w:bottom w:val="single" w:sz="6" w:space="0" w:color="000000"/>
              <w:right w:val="single" w:sz="6" w:space="0" w:color="000000"/>
            </w:tcBorders>
          </w:tcPr>
          <w:p w:rsidR="00722F72" w:rsidRDefault="00722F72" w:rsidP="002B0A26">
            <w:pPr>
              <w:spacing w:after="0" w:line="240" w:lineRule="auto"/>
              <w:ind w:left="105" w:right="78"/>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 xml:space="preserve">Глава 3 </w:t>
            </w:r>
            <w:proofErr w:type="spellStart"/>
            <w:r w:rsidRPr="00657050">
              <w:rPr>
                <w:rFonts w:ascii="Times New Roman" w:eastAsia="Times New Roman" w:hAnsi="Times New Roman" w:cs="Times New Roman"/>
                <w:lang w:eastAsia="ru-RU"/>
              </w:rPr>
              <w:t>ГрК</w:t>
            </w:r>
            <w:proofErr w:type="spellEnd"/>
            <w:r w:rsidRPr="00657050">
              <w:rPr>
                <w:rFonts w:ascii="Times New Roman" w:eastAsia="Times New Roman" w:hAnsi="Times New Roman" w:cs="Times New Roman"/>
                <w:lang w:eastAsia="ru-RU"/>
              </w:rPr>
              <w:t xml:space="preserve"> РФ.</w:t>
            </w:r>
          </w:p>
          <w:p w:rsidR="00722F72" w:rsidRPr="00657050" w:rsidRDefault="00722F72" w:rsidP="003F7CAC">
            <w:pPr>
              <w:spacing w:after="0" w:line="240" w:lineRule="auto"/>
              <w:ind w:left="105" w:right="-15"/>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Федеральный закон № 131-ФЗ.</w:t>
            </w:r>
          </w:p>
          <w:p w:rsidR="00722F72" w:rsidRPr="00657050" w:rsidRDefault="00722F72" w:rsidP="002B0A26">
            <w:pPr>
              <w:spacing w:after="0" w:line="240" w:lineRule="auto"/>
              <w:ind w:left="105" w:right="78"/>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 xml:space="preserve">Приказ Министерства спорта Российской Федерации от 21 марта 2018 г. № 244 </w:t>
            </w:r>
            <w:r w:rsidR="00C10A7F">
              <w:rPr>
                <w:rFonts w:ascii="Times New Roman" w:eastAsia="Times New Roman" w:hAnsi="Times New Roman" w:cs="Times New Roman"/>
                <w:lang w:eastAsia="ru-RU"/>
              </w:rPr>
              <w:t>«</w:t>
            </w:r>
            <w:r w:rsidRPr="00657050">
              <w:rPr>
                <w:rFonts w:ascii="Times New Roman" w:eastAsia="Times New Roman" w:hAnsi="Times New Roman" w:cs="Times New Roman"/>
                <w:lang w:eastAsia="ru-RU"/>
              </w:rPr>
              <w:t>Об утверждении Методических рекомендаций о применении нормативов и норм при определении потребности субъектов Российской Федерации в объектах физической культуры и спорта</w:t>
            </w:r>
            <w:r w:rsidR="00C10A7F">
              <w:rPr>
                <w:rFonts w:ascii="Times New Roman" w:eastAsia="Times New Roman" w:hAnsi="Times New Roman" w:cs="Times New Roman"/>
                <w:lang w:eastAsia="ru-RU"/>
              </w:rPr>
              <w:t>»</w:t>
            </w:r>
            <w:r w:rsidR="003F7CAC">
              <w:rPr>
                <w:rFonts w:ascii="Times New Roman" w:eastAsia="Times New Roman" w:hAnsi="Times New Roman" w:cs="Times New Roman"/>
                <w:lang w:eastAsia="ru-RU"/>
              </w:rPr>
              <w:t>.</w:t>
            </w:r>
          </w:p>
          <w:p w:rsidR="003F7CAC" w:rsidRPr="00657050" w:rsidRDefault="003F7CAC" w:rsidP="003F7CAC">
            <w:pPr>
              <w:spacing w:after="0" w:line="240" w:lineRule="auto"/>
              <w:ind w:left="105" w:right="78"/>
              <w:rPr>
                <w:rFonts w:ascii="Times New Roman" w:eastAsia="Times New Roman" w:hAnsi="Times New Roman" w:cs="Times New Roman"/>
                <w:lang w:eastAsia="ru-RU"/>
              </w:rPr>
            </w:pPr>
            <w:r>
              <w:rPr>
                <w:rFonts w:ascii="Times New Roman" w:eastAsia="Times New Roman" w:hAnsi="Times New Roman" w:cs="Times New Roman"/>
                <w:lang w:eastAsia="ru-RU"/>
              </w:rPr>
              <w:t>П</w:t>
            </w:r>
            <w:r w:rsidR="00722F72" w:rsidRPr="00657050">
              <w:rPr>
                <w:rFonts w:ascii="Times New Roman" w:eastAsia="Times New Roman" w:hAnsi="Times New Roman" w:cs="Times New Roman"/>
                <w:lang w:eastAsia="ru-RU"/>
              </w:rPr>
              <w:t xml:space="preserve">риказ </w:t>
            </w:r>
            <w:proofErr w:type="spellStart"/>
            <w:r w:rsidR="00722F72" w:rsidRPr="00657050">
              <w:rPr>
                <w:rFonts w:ascii="Times New Roman" w:eastAsia="Times New Roman" w:hAnsi="Times New Roman" w:cs="Times New Roman"/>
                <w:lang w:eastAsia="ru-RU"/>
              </w:rPr>
              <w:t>Минспорта</w:t>
            </w:r>
            <w:proofErr w:type="spellEnd"/>
            <w:r w:rsidR="00722F72" w:rsidRPr="00657050">
              <w:rPr>
                <w:rFonts w:ascii="Times New Roman" w:eastAsia="Times New Roman" w:hAnsi="Times New Roman" w:cs="Times New Roman"/>
                <w:lang w:eastAsia="ru-RU"/>
              </w:rPr>
              <w:t xml:space="preserve"> Российской Федерации от 19 августа 2021 г. № 649 </w:t>
            </w:r>
            <w:r w:rsidR="00C10A7F">
              <w:rPr>
                <w:rFonts w:ascii="Times New Roman" w:eastAsia="Times New Roman" w:hAnsi="Times New Roman" w:cs="Times New Roman"/>
                <w:lang w:eastAsia="ru-RU"/>
              </w:rPr>
              <w:t>«</w:t>
            </w:r>
            <w:r w:rsidR="00722F72" w:rsidRPr="00657050">
              <w:rPr>
                <w:rFonts w:ascii="Times New Roman" w:eastAsia="Times New Roman" w:hAnsi="Times New Roman" w:cs="Times New Roman"/>
                <w:lang w:eastAsia="ru-RU"/>
              </w:rPr>
              <w:t>О рекомендованных нормативах и нормах обеспеченности населения объектами спортивной инфраструктуры</w:t>
            </w:r>
            <w:r w:rsidR="00C10A7F">
              <w:rPr>
                <w:rFonts w:ascii="Times New Roman" w:eastAsia="Times New Roman" w:hAnsi="Times New Roman" w:cs="Times New Roman"/>
                <w:lang w:eastAsia="ru-RU"/>
              </w:rPr>
              <w:t>»</w:t>
            </w:r>
            <w:r>
              <w:rPr>
                <w:rFonts w:ascii="Times New Roman" w:eastAsia="Times New Roman" w:hAnsi="Times New Roman" w:cs="Times New Roman"/>
                <w:lang w:eastAsia="ru-RU"/>
              </w:rPr>
              <w:t>;</w:t>
            </w:r>
          </w:p>
        </w:tc>
      </w:tr>
      <w:tr w:rsidR="00657050" w:rsidRPr="00657050" w:rsidTr="00CC1EC7">
        <w:tc>
          <w:tcPr>
            <w:tcW w:w="221" w:type="pct"/>
            <w:tcBorders>
              <w:top w:val="single" w:sz="6" w:space="0" w:color="000000"/>
              <w:left w:val="single" w:sz="6" w:space="0" w:color="000000"/>
              <w:bottom w:val="single" w:sz="6" w:space="0" w:color="000000"/>
              <w:right w:val="single" w:sz="6" w:space="0" w:color="000000"/>
            </w:tcBorders>
          </w:tcPr>
          <w:p w:rsidR="00722F72" w:rsidRPr="00657050" w:rsidRDefault="00722F72" w:rsidP="00467375">
            <w:pPr>
              <w:spacing w:after="0" w:line="240" w:lineRule="auto"/>
              <w:jc w:val="center"/>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5.</w:t>
            </w:r>
          </w:p>
        </w:tc>
        <w:tc>
          <w:tcPr>
            <w:tcW w:w="1182" w:type="pct"/>
            <w:tcBorders>
              <w:top w:val="single" w:sz="6" w:space="0" w:color="000000"/>
              <w:left w:val="single" w:sz="6" w:space="0" w:color="000000"/>
              <w:bottom w:val="single" w:sz="6" w:space="0" w:color="000000"/>
              <w:right w:val="single" w:sz="6" w:space="0" w:color="000000"/>
            </w:tcBorders>
          </w:tcPr>
          <w:p w:rsidR="00722F72" w:rsidRPr="00657050" w:rsidRDefault="00722F72" w:rsidP="00722F72">
            <w:pPr>
              <w:pStyle w:val="s16"/>
              <w:spacing w:before="0" w:beforeAutospacing="0" w:after="0" w:afterAutospacing="0"/>
              <w:ind w:left="66" w:right="160"/>
              <w:rPr>
                <w:sz w:val="22"/>
                <w:szCs w:val="22"/>
              </w:rPr>
            </w:pPr>
            <w:r w:rsidRPr="00657050">
              <w:rPr>
                <w:sz w:val="22"/>
                <w:szCs w:val="22"/>
              </w:rPr>
              <w:t>Здравоохранение</w:t>
            </w:r>
          </w:p>
        </w:tc>
        <w:tc>
          <w:tcPr>
            <w:tcW w:w="1541" w:type="pct"/>
            <w:tcBorders>
              <w:top w:val="single" w:sz="6" w:space="0" w:color="000000"/>
              <w:left w:val="single" w:sz="6" w:space="0" w:color="000000"/>
              <w:bottom w:val="single" w:sz="6" w:space="0" w:color="000000"/>
              <w:right w:val="single" w:sz="6" w:space="0" w:color="000000"/>
            </w:tcBorders>
          </w:tcPr>
          <w:p w:rsidR="00657050" w:rsidRPr="00657050" w:rsidRDefault="00722F72" w:rsidP="00657050">
            <w:pPr>
              <w:pStyle w:val="s16"/>
              <w:spacing w:before="0" w:beforeAutospacing="0" w:after="0" w:afterAutospacing="0"/>
              <w:ind w:left="66" w:right="160"/>
              <w:rPr>
                <w:sz w:val="22"/>
                <w:szCs w:val="22"/>
              </w:rPr>
            </w:pPr>
            <w:r w:rsidRPr="00657050">
              <w:rPr>
                <w:sz w:val="22"/>
                <w:szCs w:val="22"/>
              </w:rPr>
              <w:t xml:space="preserve">фельдшерско-акушерский пункт (ФАП); </w:t>
            </w:r>
          </w:p>
          <w:p w:rsidR="00722F72" w:rsidRPr="00657050" w:rsidRDefault="00722F72" w:rsidP="00722F72">
            <w:pPr>
              <w:pStyle w:val="s16"/>
              <w:spacing w:before="0" w:beforeAutospacing="0" w:after="0" w:afterAutospacing="0"/>
              <w:ind w:left="66" w:right="160"/>
              <w:rPr>
                <w:sz w:val="22"/>
                <w:szCs w:val="22"/>
              </w:rPr>
            </w:pPr>
            <w:r w:rsidRPr="00657050">
              <w:rPr>
                <w:sz w:val="22"/>
                <w:szCs w:val="22"/>
              </w:rPr>
              <w:t>участковая больница</w:t>
            </w:r>
            <w:r w:rsidR="00C14A94">
              <w:rPr>
                <w:sz w:val="22"/>
                <w:szCs w:val="22"/>
              </w:rPr>
              <w:t>.</w:t>
            </w:r>
          </w:p>
          <w:p w:rsidR="00722F72" w:rsidRPr="00657050" w:rsidRDefault="00722F72" w:rsidP="00657050">
            <w:pPr>
              <w:pStyle w:val="s16"/>
              <w:spacing w:before="0" w:beforeAutospacing="0" w:after="0" w:afterAutospacing="0"/>
              <w:ind w:left="66" w:right="160"/>
              <w:rPr>
                <w:sz w:val="22"/>
                <w:szCs w:val="22"/>
              </w:rPr>
            </w:pPr>
            <w:r w:rsidRPr="00657050">
              <w:rPr>
                <w:sz w:val="22"/>
                <w:szCs w:val="22"/>
              </w:rPr>
              <w:t>.</w:t>
            </w:r>
          </w:p>
        </w:tc>
        <w:tc>
          <w:tcPr>
            <w:tcW w:w="2056" w:type="pct"/>
            <w:tcBorders>
              <w:top w:val="single" w:sz="6" w:space="0" w:color="000000"/>
              <w:left w:val="single" w:sz="6" w:space="0" w:color="000000"/>
              <w:bottom w:val="single" w:sz="6" w:space="0" w:color="000000"/>
              <w:right w:val="single" w:sz="6" w:space="0" w:color="000000"/>
            </w:tcBorders>
          </w:tcPr>
          <w:p w:rsidR="00722F72" w:rsidRDefault="0039608A" w:rsidP="00722F72">
            <w:pPr>
              <w:pStyle w:val="s16"/>
              <w:spacing w:before="0" w:beforeAutospacing="0" w:after="0" w:afterAutospacing="0"/>
              <w:ind w:left="66" w:right="160"/>
              <w:rPr>
                <w:sz w:val="22"/>
                <w:szCs w:val="22"/>
              </w:rPr>
            </w:pPr>
            <w:hyperlink r:id="rId21" w:anchor="/document/23941540/entry/1003" w:history="1">
              <w:r w:rsidR="00722F72" w:rsidRPr="00657050">
                <w:rPr>
                  <w:rStyle w:val="ae"/>
                  <w:color w:val="auto"/>
                  <w:sz w:val="22"/>
                  <w:szCs w:val="22"/>
                  <w:u w:val="none"/>
                </w:rPr>
                <w:t>Глава 3</w:t>
              </w:r>
            </w:hyperlink>
            <w:r w:rsidR="00722F72" w:rsidRPr="00657050">
              <w:rPr>
                <w:sz w:val="22"/>
                <w:szCs w:val="22"/>
              </w:rPr>
              <w:t> </w:t>
            </w:r>
            <w:proofErr w:type="spellStart"/>
            <w:r w:rsidR="00722F72" w:rsidRPr="00657050">
              <w:rPr>
                <w:sz w:val="22"/>
                <w:szCs w:val="22"/>
              </w:rPr>
              <w:t>ГрК</w:t>
            </w:r>
            <w:proofErr w:type="spellEnd"/>
            <w:r w:rsidR="00722F72" w:rsidRPr="00657050">
              <w:rPr>
                <w:sz w:val="22"/>
                <w:szCs w:val="22"/>
              </w:rPr>
              <w:t xml:space="preserve"> КК.</w:t>
            </w:r>
          </w:p>
          <w:p w:rsidR="003F7CAC" w:rsidRPr="003F7CAC" w:rsidRDefault="003F7CAC" w:rsidP="003F7CAC">
            <w:pPr>
              <w:spacing w:after="0" w:line="240" w:lineRule="auto"/>
              <w:ind w:left="105" w:right="78"/>
              <w:rPr>
                <w:rFonts w:ascii="Times New Roman" w:eastAsia="Times New Roman" w:hAnsi="Times New Roman" w:cs="Times New Roman"/>
                <w:lang w:eastAsia="ru-RU"/>
              </w:rPr>
            </w:pPr>
            <w:r>
              <w:rPr>
                <w:rFonts w:ascii="Times New Roman" w:eastAsia="Times New Roman" w:hAnsi="Times New Roman" w:cs="Times New Roman"/>
                <w:lang w:eastAsia="ru-RU"/>
              </w:rPr>
              <w:t>РНГП.</w:t>
            </w:r>
          </w:p>
          <w:p w:rsidR="00722F72" w:rsidRPr="00657050" w:rsidRDefault="0039608A" w:rsidP="00722F72">
            <w:pPr>
              <w:pStyle w:val="s16"/>
              <w:spacing w:before="0" w:beforeAutospacing="0" w:after="0" w:afterAutospacing="0"/>
              <w:ind w:left="66" w:right="160"/>
              <w:rPr>
                <w:sz w:val="22"/>
                <w:szCs w:val="22"/>
              </w:rPr>
            </w:pPr>
            <w:hyperlink r:id="rId22" w:anchor="/document/12191967/entry/0" w:history="1">
              <w:r w:rsidR="00722F72" w:rsidRPr="00657050">
                <w:rPr>
                  <w:rStyle w:val="ae"/>
                  <w:color w:val="auto"/>
                  <w:sz w:val="22"/>
                  <w:szCs w:val="22"/>
                  <w:u w:val="none"/>
                </w:rPr>
                <w:t>Федеральный закон</w:t>
              </w:r>
            </w:hyperlink>
            <w:r w:rsidR="00722F72" w:rsidRPr="00657050">
              <w:rPr>
                <w:sz w:val="22"/>
                <w:szCs w:val="22"/>
              </w:rPr>
              <w:t xml:space="preserve"> от 21 ноября 2011 г. </w:t>
            </w:r>
            <w:r w:rsidR="00432209">
              <w:rPr>
                <w:sz w:val="22"/>
                <w:szCs w:val="22"/>
              </w:rPr>
              <w:t>№</w:t>
            </w:r>
            <w:r w:rsidR="00722F72" w:rsidRPr="00657050">
              <w:rPr>
                <w:sz w:val="22"/>
                <w:szCs w:val="22"/>
              </w:rPr>
              <w:t xml:space="preserve"> 323-ФЗ </w:t>
            </w:r>
            <w:r w:rsidR="00C10A7F">
              <w:rPr>
                <w:sz w:val="22"/>
                <w:szCs w:val="22"/>
              </w:rPr>
              <w:t>«</w:t>
            </w:r>
            <w:r w:rsidR="00722F72" w:rsidRPr="00657050">
              <w:rPr>
                <w:sz w:val="22"/>
                <w:szCs w:val="22"/>
              </w:rPr>
              <w:t>Об основах охраны здоровья граждан в Российской Федерации</w:t>
            </w:r>
            <w:r w:rsidR="00C10A7F">
              <w:rPr>
                <w:sz w:val="22"/>
                <w:szCs w:val="22"/>
              </w:rPr>
              <w:t>»</w:t>
            </w:r>
            <w:r w:rsidR="00722F72" w:rsidRPr="00657050">
              <w:rPr>
                <w:sz w:val="22"/>
                <w:szCs w:val="22"/>
              </w:rPr>
              <w:t>.</w:t>
            </w:r>
          </w:p>
          <w:p w:rsidR="00722F72" w:rsidRDefault="0039608A" w:rsidP="00722F72">
            <w:pPr>
              <w:pStyle w:val="s16"/>
              <w:spacing w:before="0" w:beforeAutospacing="0" w:after="0" w:afterAutospacing="0"/>
              <w:ind w:left="66" w:right="160"/>
              <w:rPr>
                <w:sz w:val="22"/>
                <w:szCs w:val="22"/>
              </w:rPr>
            </w:pPr>
            <w:hyperlink r:id="rId23" w:anchor="/document/71360614/entry/1000" w:history="1">
              <w:r w:rsidR="00722F72" w:rsidRPr="00657050">
                <w:rPr>
                  <w:rStyle w:val="ae"/>
                  <w:color w:val="auto"/>
                  <w:sz w:val="22"/>
                  <w:szCs w:val="22"/>
                  <w:u w:val="none"/>
                </w:rPr>
                <w:t>Требования</w:t>
              </w:r>
            </w:hyperlink>
            <w:r w:rsidR="00722F72" w:rsidRPr="00657050">
              <w:rPr>
                <w:sz w:val="22"/>
                <w:szCs w:val="22"/>
              </w:rPr>
              <w:t> к размещению медицинских организаций государственной системы здравоохранения и муниципальной системы здравоохранения, исходя из потребностей населения, утвержденные </w:t>
            </w:r>
            <w:hyperlink r:id="rId24" w:anchor="/document/71360614/entry/0" w:history="1">
              <w:r w:rsidR="00722F72" w:rsidRPr="00657050">
                <w:rPr>
                  <w:rStyle w:val="ae"/>
                  <w:color w:val="auto"/>
                  <w:sz w:val="22"/>
                  <w:szCs w:val="22"/>
                  <w:u w:val="none"/>
                </w:rPr>
                <w:t>приказом</w:t>
              </w:r>
            </w:hyperlink>
            <w:r w:rsidR="00722F72" w:rsidRPr="00657050">
              <w:rPr>
                <w:sz w:val="22"/>
                <w:szCs w:val="22"/>
              </w:rPr>
              <w:t xml:space="preserve"> Минздрава России от 27 февраля 2016 г. </w:t>
            </w:r>
            <w:r w:rsidR="00432209">
              <w:rPr>
                <w:sz w:val="22"/>
                <w:szCs w:val="22"/>
              </w:rPr>
              <w:t>№</w:t>
            </w:r>
            <w:r w:rsidR="00722F72" w:rsidRPr="00657050">
              <w:rPr>
                <w:sz w:val="22"/>
                <w:szCs w:val="22"/>
              </w:rPr>
              <w:t> 132н.</w:t>
            </w:r>
          </w:p>
          <w:p w:rsidR="00C14A94" w:rsidRPr="00657050" w:rsidRDefault="00C14A94" w:rsidP="00722F72">
            <w:pPr>
              <w:pStyle w:val="s16"/>
              <w:spacing w:before="0" w:beforeAutospacing="0" w:after="0" w:afterAutospacing="0"/>
              <w:ind w:left="66" w:right="160"/>
              <w:rPr>
                <w:sz w:val="22"/>
                <w:szCs w:val="22"/>
              </w:rPr>
            </w:pPr>
          </w:p>
        </w:tc>
      </w:tr>
      <w:tr w:rsidR="00657050" w:rsidRPr="00657050" w:rsidTr="00CC1EC7">
        <w:tc>
          <w:tcPr>
            <w:tcW w:w="221" w:type="pct"/>
            <w:tcBorders>
              <w:top w:val="single" w:sz="6" w:space="0" w:color="000000"/>
              <w:left w:val="single" w:sz="6" w:space="0" w:color="000000"/>
              <w:bottom w:val="single" w:sz="6" w:space="0" w:color="000000"/>
              <w:right w:val="single" w:sz="6" w:space="0" w:color="000000"/>
            </w:tcBorders>
          </w:tcPr>
          <w:p w:rsidR="000248EA" w:rsidRPr="00657050" w:rsidRDefault="00A94475" w:rsidP="00467375">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7</w:t>
            </w:r>
            <w:r w:rsidR="000248EA" w:rsidRPr="00657050">
              <w:rPr>
                <w:rFonts w:ascii="Times New Roman" w:eastAsia="Times New Roman" w:hAnsi="Times New Roman" w:cs="Times New Roman"/>
                <w:lang w:eastAsia="ru-RU"/>
              </w:rPr>
              <w:t>.</w:t>
            </w:r>
          </w:p>
        </w:tc>
        <w:tc>
          <w:tcPr>
            <w:tcW w:w="1182" w:type="pct"/>
            <w:tcBorders>
              <w:top w:val="single" w:sz="6" w:space="0" w:color="000000"/>
              <w:left w:val="single" w:sz="6" w:space="0" w:color="000000"/>
              <w:bottom w:val="single" w:sz="6" w:space="0" w:color="000000"/>
              <w:right w:val="single" w:sz="6" w:space="0" w:color="000000"/>
            </w:tcBorders>
          </w:tcPr>
          <w:p w:rsidR="000248EA" w:rsidRPr="00657050" w:rsidRDefault="000248EA" w:rsidP="000248EA">
            <w:pPr>
              <w:pStyle w:val="s16"/>
              <w:spacing w:before="0" w:beforeAutospacing="0" w:after="0" w:afterAutospacing="0"/>
              <w:ind w:left="142" w:right="127"/>
              <w:rPr>
                <w:sz w:val="22"/>
                <w:szCs w:val="22"/>
              </w:rPr>
            </w:pPr>
            <w:r w:rsidRPr="00657050">
              <w:rPr>
                <w:sz w:val="22"/>
                <w:szCs w:val="22"/>
              </w:rPr>
              <w:t>Культура и искусство</w:t>
            </w:r>
          </w:p>
        </w:tc>
        <w:tc>
          <w:tcPr>
            <w:tcW w:w="1541" w:type="pct"/>
            <w:tcBorders>
              <w:top w:val="single" w:sz="6" w:space="0" w:color="000000"/>
              <w:left w:val="single" w:sz="6" w:space="0" w:color="000000"/>
              <w:bottom w:val="single" w:sz="6" w:space="0" w:color="000000"/>
              <w:right w:val="single" w:sz="6" w:space="0" w:color="000000"/>
            </w:tcBorders>
          </w:tcPr>
          <w:p w:rsidR="000248EA" w:rsidRPr="00657050" w:rsidRDefault="000248EA" w:rsidP="000248EA">
            <w:pPr>
              <w:pStyle w:val="s16"/>
              <w:spacing w:before="0" w:beforeAutospacing="0" w:after="0" w:afterAutospacing="0"/>
              <w:ind w:left="142" w:right="127"/>
              <w:rPr>
                <w:sz w:val="22"/>
                <w:szCs w:val="22"/>
              </w:rPr>
            </w:pPr>
            <w:r w:rsidRPr="00657050">
              <w:rPr>
                <w:sz w:val="22"/>
                <w:szCs w:val="22"/>
              </w:rPr>
              <w:t>универсальная библиотека;</w:t>
            </w:r>
          </w:p>
          <w:p w:rsidR="000248EA" w:rsidRPr="00657050" w:rsidRDefault="000248EA" w:rsidP="00B76305">
            <w:pPr>
              <w:pStyle w:val="s16"/>
              <w:spacing w:before="0" w:beforeAutospacing="0" w:after="0" w:afterAutospacing="0"/>
              <w:ind w:left="142" w:right="127"/>
              <w:rPr>
                <w:sz w:val="22"/>
                <w:szCs w:val="22"/>
              </w:rPr>
            </w:pPr>
            <w:r w:rsidRPr="00657050">
              <w:rPr>
                <w:sz w:val="22"/>
                <w:szCs w:val="22"/>
              </w:rPr>
              <w:t>д</w:t>
            </w:r>
            <w:r w:rsidR="00B76305">
              <w:rPr>
                <w:sz w:val="22"/>
                <w:szCs w:val="22"/>
              </w:rPr>
              <w:t>ом</w:t>
            </w:r>
            <w:r w:rsidRPr="00657050">
              <w:rPr>
                <w:sz w:val="22"/>
                <w:szCs w:val="22"/>
              </w:rPr>
              <w:t xml:space="preserve"> культуры.</w:t>
            </w:r>
          </w:p>
        </w:tc>
        <w:tc>
          <w:tcPr>
            <w:tcW w:w="2056" w:type="pct"/>
            <w:tcBorders>
              <w:top w:val="single" w:sz="6" w:space="0" w:color="000000"/>
              <w:left w:val="single" w:sz="6" w:space="0" w:color="000000"/>
              <w:bottom w:val="single" w:sz="6" w:space="0" w:color="000000"/>
              <w:right w:val="single" w:sz="6" w:space="0" w:color="000000"/>
            </w:tcBorders>
          </w:tcPr>
          <w:p w:rsidR="000248EA" w:rsidRDefault="0039608A" w:rsidP="00C35AF7">
            <w:pPr>
              <w:pStyle w:val="s16"/>
              <w:spacing w:before="0" w:beforeAutospacing="0" w:after="0" w:afterAutospacing="0"/>
              <w:ind w:left="142" w:right="127"/>
              <w:rPr>
                <w:sz w:val="22"/>
                <w:szCs w:val="22"/>
              </w:rPr>
            </w:pPr>
            <w:hyperlink r:id="rId25" w:anchor="/document/23941540/entry/1003" w:history="1">
              <w:r w:rsidR="000248EA" w:rsidRPr="00657050">
                <w:rPr>
                  <w:rStyle w:val="ae"/>
                  <w:color w:val="auto"/>
                  <w:sz w:val="22"/>
                  <w:szCs w:val="22"/>
                  <w:u w:val="none"/>
                </w:rPr>
                <w:t>Глава 3</w:t>
              </w:r>
            </w:hyperlink>
            <w:r w:rsidR="000248EA" w:rsidRPr="00657050">
              <w:rPr>
                <w:sz w:val="22"/>
                <w:szCs w:val="22"/>
              </w:rPr>
              <w:t> </w:t>
            </w:r>
            <w:proofErr w:type="spellStart"/>
            <w:r w:rsidR="000248EA" w:rsidRPr="00657050">
              <w:rPr>
                <w:sz w:val="22"/>
                <w:szCs w:val="22"/>
              </w:rPr>
              <w:t>ГрК</w:t>
            </w:r>
            <w:proofErr w:type="spellEnd"/>
            <w:r w:rsidR="000248EA" w:rsidRPr="00657050">
              <w:rPr>
                <w:sz w:val="22"/>
                <w:szCs w:val="22"/>
              </w:rPr>
              <w:t xml:space="preserve"> КК.</w:t>
            </w:r>
          </w:p>
          <w:p w:rsidR="00C35AF7" w:rsidRPr="00657050" w:rsidRDefault="00C35AF7" w:rsidP="00C35AF7">
            <w:pPr>
              <w:pStyle w:val="s16"/>
              <w:spacing w:before="0" w:beforeAutospacing="0" w:after="0" w:afterAutospacing="0"/>
              <w:ind w:left="142" w:right="127"/>
              <w:rPr>
                <w:sz w:val="22"/>
                <w:szCs w:val="22"/>
              </w:rPr>
            </w:pPr>
            <w:r>
              <w:rPr>
                <w:sz w:val="22"/>
                <w:szCs w:val="22"/>
              </w:rPr>
              <w:t>РНГП.</w:t>
            </w:r>
          </w:p>
          <w:p w:rsidR="000248EA" w:rsidRPr="00657050" w:rsidRDefault="0039608A" w:rsidP="000248EA">
            <w:pPr>
              <w:pStyle w:val="s16"/>
              <w:spacing w:before="0" w:beforeAutospacing="0" w:after="0" w:afterAutospacing="0"/>
              <w:ind w:left="142" w:right="127"/>
              <w:rPr>
                <w:sz w:val="22"/>
                <w:szCs w:val="22"/>
              </w:rPr>
            </w:pPr>
            <w:hyperlink r:id="rId26" w:anchor="/document/104540/entry/0" w:history="1">
              <w:r w:rsidR="000248EA" w:rsidRPr="00657050">
                <w:rPr>
                  <w:rStyle w:val="ae"/>
                  <w:color w:val="auto"/>
                  <w:sz w:val="22"/>
                  <w:szCs w:val="22"/>
                  <w:u w:val="none"/>
                </w:rPr>
                <w:t>Закон</w:t>
              </w:r>
            </w:hyperlink>
            <w:r w:rsidR="000248EA" w:rsidRPr="00657050">
              <w:rPr>
                <w:sz w:val="22"/>
                <w:szCs w:val="22"/>
              </w:rPr>
              <w:t xml:space="preserve"> Российской Федерации от 9 октября 1992 г. </w:t>
            </w:r>
            <w:r w:rsidR="00432209">
              <w:rPr>
                <w:sz w:val="22"/>
                <w:szCs w:val="22"/>
              </w:rPr>
              <w:t>№</w:t>
            </w:r>
            <w:r w:rsidR="000248EA" w:rsidRPr="00657050">
              <w:rPr>
                <w:sz w:val="22"/>
                <w:szCs w:val="22"/>
              </w:rPr>
              <w:t xml:space="preserve"> 3612-1 </w:t>
            </w:r>
            <w:r w:rsidR="00C10A7F">
              <w:rPr>
                <w:sz w:val="22"/>
                <w:szCs w:val="22"/>
              </w:rPr>
              <w:t>«</w:t>
            </w:r>
            <w:r w:rsidR="000248EA" w:rsidRPr="00657050">
              <w:rPr>
                <w:sz w:val="22"/>
                <w:szCs w:val="22"/>
              </w:rPr>
              <w:t>Основы законодательства Российской Федерации о культуре</w:t>
            </w:r>
            <w:r w:rsidR="00C10A7F">
              <w:rPr>
                <w:sz w:val="22"/>
                <w:szCs w:val="22"/>
              </w:rPr>
              <w:t>»</w:t>
            </w:r>
            <w:r w:rsidR="000248EA" w:rsidRPr="00657050">
              <w:rPr>
                <w:sz w:val="22"/>
                <w:szCs w:val="22"/>
              </w:rPr>
              <w:t>;</w:t>
            </w:r>
          </w:p>
          <w:p w:rsidR="000248EA" w:rsidRPr="00657050" w:rsidRDefault="0039608A" w:rsidP="000248EA">
            <w:pPr>
              <w:pStyle w:val="s16"/>
              <w:spacing w:before="0" w:beforeAutospacing="0" w:after="0" w:afterAutospacing="0"/>
              <w:ind w:left="142" w:right="127"/>
              <w:rPr>
                <w:sz w:val="22"/>
                <w:szCs w:val="22"/>
              </w:rPr>
            </w:pPr>
            <w:hyperlink r:id="rId27" w:anchor="/document/407949447/entry/0" w:history="1">
              <w:r w:rsidR="000248EA" w:rsidRPr="00657050">
                <w:rPr>
                  <w:rStyle w:val="ae"/>
                  <w:color w:val="auto"/>
                  <w:sz w:val="22"/>
                  <w:szCs w:val="22"/>
                  <w:u w:val="none"/>
                </w:rPr>
                <w:t>Распоряжение</w:t>
              </w:r>
            </w:hyperlink>
            <w:r w:rsidR="000248EA" w:rsidRPr="00657050">
              <w:rPr>
                <w:sz w:val="22"/>
                <w:szCs w:val="22"/>
              </w:rPr>
              <w:t xml:space="preserve"> Министерства культуры Российской Федерации от 23 октября 2023 г. </w:t>
            </w:r>
            <w:r w:rsidR="00432209">
              <w:rPr>
                <w:sz w:val="22"/>
                <w:szCs w:val="22"/>
              </w:rPr>
              <w:t>№</w:t>
            </w:r>
            <w:r w:rsidR="000248EA" w:rsidRPr="00657050">
              <w:rPr>
                <w:sz w:val="22"/>
                <w:szCs w:val="22"/>
              </w:rPr>
              <w:t xml:space="preserve"> Р-2879 </w:t>
            </w:r>
            <w:r w:rsidR="00C10A7F">
              <w:rPr>
                <w:sz w:val="22"/>
                <w:szCs w:val="22"/>
              </w:rPr>
              <w:t>«</w:t>
            </w:r>
            <w:r w:rsidR="000248EA" w:rsidRPr="00657050">
              <w:rPr>
                <w:sz w:val="22"/>
                <w:szCs w:val="22"/>
              </w:rPr>
              <w:t>Об утверждении методических рекомендаций органам государственной власти субъектов Российской Федерации и органам местного самоуправления о применении нормативов и норм оптимального размещения организаций культуры и обеспеченности населения услугами организаций культуры</w:t>
            </w:r>
            <w:r w:rsidR="00C10A7F">
              <w:rPr>
                <w:sz w:val="22"/>
                <w:szCs w:val="22"/>
              </w:rPr>
              <w:t>»</w:t>
            </w:r>
          </w:p>
        </w:tc>
      </w:tr>
      <w:tr w:rsidR="00657050" w:rsidRPr="00657050" w:rsidTr="00CC1EC7">
        <w:trPr>
          <w:trHeight w:val="2467"/>
        </w:trPr>
        <w:tc>
          <w:tcPr>
            <w:tcW w:w="221" w:type="pct"/>
            <w:tcBorders>
              <w:top w:val="single" w:sz="6" w:space="0" w:color="000000"/>
              <w:left w:val="single" w:sz="6" w:space="0" w:color="000000"/>
              <w:bottom w:val="single" w:sz="6" w:space="0" w:color="000000"/>
              <w:right w:val="single" w:sz="6" w:space="0" w:color="000000"/>
            </w:tcBorders>
          </w:tcPr>
          <w:p w:rsidR="00722F72" w:rsidRPr="00657050" w:rsidRDefault="00A94475" w:rsidP="00467375">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8</w:t>
            </w:r>
            <w:r w:rsidR="00722F72" w:rsidRPr="00657050">
              <w:rPr>
                <w:rFonts w:ascii="Times New Roman" w:eastAsia="Times New Roman" w:hAnsi="Times New Roman" w:cs="Times New Roman"/>
                <w:lang w:eastAsia="ru-RU"/>
              </w:rPr>
              <w:t>.</w:t>
            </w:r>
          </w:p>
        </w:tc>
        <w:tc>
          <w:tcPr>
            <w:tcW w:w="1182" w:type="pct"/>
            <w:tcBorders>
              <w:top w:val="single" w:sz="6" w:space="0" w:color="000000"/>
              <w:left w:val="single" w:sz="6" w:space="0" w:color="000000"/>
              <w:bottom w:val="single" w:sz="6" w:space="0" w:color="000000"/>
              <w:right w:val="single" w:sz="6" w:space="0" w:color="000000"/>
            </w:tcBorders>
          </w:tcPr>
          <w:p w:rsidR="00722F72" w:rsidRPr="00657050" w:rsidRDefault="00722F72" w:rsidP="007222D4">
            <w:pPr>
              <w:pStyle w:val="s16"/>
              <w:spacing w:before="0" w:beforeAutospacing="0" w:after="0" w:afterAutospacing="0"/>
              <w:ind w:left="142" w:right="126"/>
              <w:rPr>
                <w:sz w:val="22"/>
                <w:szCs w:val="22"/>
              </w:rPr>
            </w:pPr>
            <w:r w:rsidRPr="00657050">
              <w:rPr>
                <w:sz w:val="22"/>
                <w:szCs w:val="22"/>
              </w:rPr>
              <w:t>Предоставление государственных и муниципальных услуг, размещение органов государственной власти и их структурных подразделений</w:t>
            </w:r>
          </w:p>
        </w:tc>
        <w:tc>
          <w:tcPr>
            <w:tcW w:w="1541" w:type="pct"/>
            <w:tcBorders>
              <w:top w:val="single" w:sz="6" w:space="0" w:color="000000"/>
              <w:left w:val="single" w:sz="6" w:space="0" w:color="000000"/>
              <w:bottom w:val="single" w:sz="6" w:space="0" w:color="000000"/>
              <w:right w:val="single" w:sz="6" w:space="0" w:color="000000"/>
            </w:tcBorders>
          </w:tcPr>
          <w:p w:rsidR="00722F72" w:rsidRPr="00657050" w:rsidRDefault="00722F72" w:rsidP="007222D4">
            <w:pPr>
              <w:pStyle w:val="s16"/>
              <w:spacing w:before="0" w:beforeAutospacing="0" w:after="0" w:afterAutospacing="0"/>
              <w:ind w:left="142" w:right="126"/>
              <w:rPr>
                <w:sz w:val="22"/>
                <w:szCs w:val="22"/>
              </w:rPr>
            </w:pPr>
            <w:r w:rsidRPr="00657050">
              <w:rPr>
                <w:sz w:val="22"/>
                <w:szCs w:val="22"/>
              </w:rPr>
              <w:t>объекты для размещения органов исполнительной власти</w:t>
            </w:r>
            <w:r w:rsidR="00C35AF7">
              <w:rPr>
                <w:sz w:val="22"/>
                <w:szCs w:val="22"/>
              </w:rPr>
              <w:t>.</w:t>
            </w:r>
          </w:p>
          <w:p w:rsidR="00722F72" w:rsidRPr="00657050" w:rsidRDefault="00722F72" w:rsidP="007222D4">
            <w:pPr>
              <w:pStyle w:val="s16"/>
              <w:spacing w:before="0" w:beforeAutospacing="0" w:after="0" w:afterAutospacing="0"/>
              <w:ind w:left="142" w:right="126"/>
              <w:rPr>
                <w:sz w:val="22"/>
                <w:szCs w:val="22"/>
              </w:rPr>
            </w:pPr>
          </w:p>
        </w:tc>
        <w:tc>
          <w:tcPr>
            <w:tcW w:w="2056" w:type="pct"/>
            <w:tcBorders>
              <w:top w:val="single" w:sz="6" w:space="0" w:color="000000"/>
              <w:left w:val="single" w:sz="6" w:space="0" w:color="000000"/>
              <w:bottom w:val="single" w:sz="6" w:space="0" w:color="000000"/>
              <w:right w:val="single" w:sz="6" w:space="0" w:color="000000"/>
            </w:tcBorders>
          </w:tcPr>
          <w:p w:rsidR="00722F72" w:rsidRDefault="0039608A" w:rsidP="007222D4">
            <w:pPr>
              <w:pStyle w:val="s16"/>
              <w:spacing w:before="0" w:beforeAutospacing="0" w:after="0" w:afterAutospacing="0"/>
              <w:ind w:left="142" w:right="126"/>
              <w:rPr>
                <w:sz w:val="22"/>
                <w:szCs w:val="22"/>
              </w:rPr>
            </w:pPr>
            <w:hyperlink r:id="rId28" w:anchor="/document/23941540/entry/1003" w:history="1">
              <w:r w:rsidR="00722F72" w:rsidRPr="00657050">
                <w:rPr>
                  <w:rStyle w:val="ae"/>
                  <w:color w:val="auto"/>
                  <w:sz w:val="22"/>
                  <w:szCs w:val="22"/>
                  <w:u w:val="none"/>
                </w:rPr>
                <w:t>Глава 3</w:t>
              </w:r>
            </w:hyperlink>
            <w:r w:rsidR="00722F72" w:rsidRPr="00657050">
              <w:rPr>
                <w:sz w:val="22"/>
                <w:szCs w:val="22"/>
              </w:rPr>
              <w:t> </w:t>
            </w:r>
            <w:proofErr w:type="spellStart"/>
            <w:r w:rsidR="00722F72" w:rsidRPr="00657050">
              <w:rPr>
                <w:sz w:val="22"/>
                <w:szCs w:val="22"/>
              </w:rPr>
              <w:t>ГрК</w:t>
            </w:r>
            <w:proofErr w:type="spellEnd"/>
            <w:r w:rsidR="00722F72" w:rsidRPr="00657050">
              <w:rPr>
                <w:sz w:val="22"/>
                <w:szCs w:val="22"/>
              </w:rPr>
              <w:t xml:space="preserve"> КК.</w:t>
            </w:r>
          </w:p>
          <w:p w:rsidR="00C35AF7" w:rsidRPr="00657050" w:rsidRDefault="00C35AF7" w:rsidP="007222D4">
            <w:pPr>
              <w:pStyle w:val="s16"/>
              <w:spacing w:before="0" w:beforeAutospacing="0" w:after="0" w:afterAutospacing="0"/>
              <w:ind w:left="142" w:right="126"/>
              <w:rPr>
                <w:sz w:val="22"/>
                <w:szCs w:val="22"/>
              </w:rPr>
            </w:pPr>
            <w:r>
              <w:rPr>
                <w:sz w:val="22"/>
                <w:szCs w:val="22"/>
              </w:rPr>
              <w:t>РНГП.</w:t>
            </w:r>
          </w:p>
          <w:p w:rsidR="00722F72" w:rsidRPr="00657050" w:rsidRDefault="00722F72" w:rsidP="007222D4">
            <w:pPr>
              <w:pStyle w:val="s16"/>
              <w:spacing w:before="0" w:beforeAutospacing="0" w:after="0" w:afterAutospacing="0"/>
              <w:ind w:left="142" w:right="126"/>
              <w:rPr>
                <w:sz w:val="22"/>
                <w:szCs w:val="22"/>
              </w:rPr>
            </w:pPr>
          </w:p>
        </w:tc>
      </w:tr>
      <w:tr w:rsidR="00657050" w:rsidRPr="00657050" w:rsidTr="00CC1EC7">
        <w:trPr>
          <w:trHeight w:val="5296"/>
        </w:trPr>
        <w:tc>
          <w:tcPr>
            <w:tcW w:w="221" w:type="pct"/>
            <w:tcBorders>
              <w:top w:val="single" w:sz="6" w:space="0" w:color="000000"/>
              <w:left w:val="single" w:sz="6" w:space="0" w:color="000000"/>
              <w:bottom w:val="single" w:sz="6" w:space="0" w:color="000000"/>
              <w:right w:val="single" w:sz="6" w:space="0" w:color="000000"/>
            </w:tcBorders>
            <w:hideMark/>
          </w:tcPr>
          <w:p w:rsidR="000248EA" w:rsidRPr="00657050" w:rsidRDefault="00A94475" w:rsidP="00467375">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9</w:t>
            </w:r>
            <w:r w:rsidR="000248EA" w:rsidRPr="00657050">
              <w:rPr>
                <w:rFonts w:ascii="Times New Roman" w:eastAsia="Times New Roman" w:hAnsi="Times New Roman" w:cs="Times New Roman"/>
                <w:lang w:eastAsia="ru-RU"/>
              </w:rPr>
              <w:t>.</w:t>
            </w:r>
          </w:p>
        </w:tc>
        <w:tc>
          <w:tcPr>
            <w:tcW w:w="1182" w:type="pct"/>
            <w:tcBorders>
              <w:top w:val="single" w:sz="6" w:space="0" w:color="000000"/>
              <w:left w:val="single" w:sz="6" w:space="0" w:color="000000"/>
              <w:bottom w:val="single" w:sz="6" w:space="0" w:color="000000"/>
              <w:right w:val="single" w:sz="6" w:space="0" w:color="000000"/>
            </w:tcBorders>
          </w:tcPr>
          <w:p w:rsidR="000248EA" w:rsidRPr="00657050" w:rsidRDefault="000248EA" w:rsidP="002B0A26">
            <w:pPr>
              <w:widowControl w:val="0"/>
              <w:spacing w:after="0" w:line="240" w:lineRule="auto"/>
              <w:ind w:left="105" w:right="78"/>
              <w:rPr>
                <w:rFonts w:ascii="Times New Roman" w:eastAsia="Calibri" w:hAnsi="Times New Roman" w:cs="Times New Roman"/>
              </w:rPr>
            </w:pPr>
            <w:r w:rsidRPr="00657050">
              <w:rPr>
                <w:rFonts w:ascii="Times New Roman" w:eastAsia="Courier New" w:hAnsi="Times New Roman" w:cs="Times New Roman"/>
                <w:bCs/>
                <w:lang w:eastAsia="ru-RU"/>
              </w:rPr>
              <w:t>Накопление, сбор, транспортирование, обработка, утилизация, обезвреживание, размещение ТКО</w:t>
            </w:r>
          </w:p>
        </w:tc>
        <w:tc>
          <w:tcPr>
            <w:tcW w:w="1541" w:type="pct"/>
            <w:tcBorders>
              <w:top w:val="single" w:sz="6" w:space="0" w:color="000000"/>
              <w:left w:val="single" w:sz="6" w:space="0" w:color="000000"/>
              <w:bottom w:val="single" w:sz="6" w:space="0" w:color="000000"/>
              <w:right w:val="single" w:sz="6" w:space="0" w:color="000000"/>
            </w:tcBorders>
          </w:tcPr>
          <w:p w:rsidR="000248EA" w:rsidRPr="00657050" w:rsidRDefault="00B76305" w:rsidP="00B76305">
            <w:pPr>
              <w:widowControl w:val="0"/>
              <w:spacing w:after="0" w:line="240" w:lineRule="auto"/>
              <w:ind w:left="175" w:right="110"/>
              <w:rPr>
                <w:rFonts w:ascii="Times New Roman" w:eastAsia="Times New Roman" w:hAnsi="Times New Roman" w:cs="Times New Roman"/>
                <w:bCs/>
                <w:lang w:eastAsia="ru-RU"/>
              </w:rPr>
            </w:pPr>
            <w:r>
              <w:rPr>
                <w:rFonts w:ascii="Times New Roman" w:hAnsi="Times New Roman" w:cs="Times New Roman"/>
                <w:shd w:val="clear" w:color="auto" w:fill="FFFFFF"/>
              </w:rPr>
              <w:t>накопление</w:t>
            </w:r>
            <w:r w:rsidR="000248EA" w:rsidRPr="00657050">
              <w:rPr>
                <w:rFonts w:ascii="Times New Roman" w:hAnsi="Times New Roman" w:cs="Times New Roman"/>
                <w:shd w:val="clear" w:color="auto" w:fill="FFFFFF"/>
              </w:rPr>
              <w:t xml:space="preserve"> коммунальных отходов.</w:t>
            </w:r>
          </w:p>
        </w:tc>
        <w:tc>
          <w:tcPr>
            <w:tcW w:w="2056" w:type="pct"/>
            <w:tcBorders>
              <w:top w:val="single" w:sz="6" w:space="0" w:color="000000"/>
              <w:left w:val="single" w:sz="6" w:space="0" w:color="000000"/>
              <w:bottom w:val="single" w:sz="6" w:space="0" w:color="000000"/>
              <w:right w:val="single" w:sz="6" w:space="0" w:color="000000"/>
            </w:tcBorders>
          </w:tcPr>
          <w:p w:rsidR="000248EA" w:rsidRDefault="000248EA" w:rsidP="006B59CE">
            <w:pPr>
              <w:shd w:val="clear" w:color="auto" w:fill="FFFFFF"/>
              <w:spacing w:after="0" w:line="240" w:lineRule="auto"/>
              <w:ind w:left="127" w:right="141"/>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Г</w:t>
            </w:r>
            <w:hyperlink r:id="rId29" w:anchor="/document/23941540/entry/1003" w:history="1">
              <w:r w:rsidRPr="00657050">
                <w:rPr>
                  <w:rFonts w:ascii="Times New Roman" w:eastAsia="Times New Roman" w:hAnsi="Times New Roman" w:cs="Times New Roman"/>
                  <w:lang w:eastAsia="ru-RU"/>
                </w:rPr>
                <w:t>лава 3</w:t>
              </w:r>
            </w:hyperlink>
            <w:r w:rsidRPr="000248EA">
              <w:rPr>
                <w:rFonts w:ascii="Times New Roman" w:eastAsia="Times New Roman" w:hAnsi="Times New Roman" w:cs="Times New Roman"/>
                <w:lang w:eastAsia="ru-RU"/>
              </w:rPr>
              <w:t> </w:t>
            </w:r>
            <w:proofErr w:type="spellStart"/>
            <w:r w:rsidRPr="000248EA">
              <w:rPr>
                <w:rFonts w:ascii="Times New Roman" w:eastAsia="Times New Roman" w:hAnsi="Times New Roman" w:cs="Times New Roman"/>
                <w:lang w:eastAsia="ru-RU"/>
              </w:rPr>
              <w:t>ГрК</w:t>
            </w:r>
            <w:proofErr w:type="spellEnd"/>
            <w:r w:rsidRPr="000248EA">
              <w:rPr>
                <w:rFonts w:ascii="Times New Roman" w:eastAsia="Times New Roman" w:hAnsi="Times New Roman" w:cs="Times New Roman"/>
                <w:lang w:eastAsia="ru-RU"/>
              </w:rPr>
              <w:t xml:space="preserve"> КК.</w:t>
            </w:r>
          </w:p>
          <w:p w:rsidR="00C35AF7" w:rsidRPr="000248EA" w:rsidRDefault="00C35AF7" w:rsidP="006B59CE">
            <w:pPr>
              <w:shd w:val="clear" w:color="auto" w:fill="FFFFFF"/>
              <w:spacing w:after="0" w:line="240" w:lineRule="auto"/>
              <w:ind w:left="127" w:right="141"/>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РНГП.</w:t>
            </w:r>
          </w:p>
          <w:p w:rsidR="000248EA" w:rsidRPr="000248EA" w:rsidRDefault="0039608A" w:rsidP="006B59CE">
            <w:pPr>
              <w:shd w:val="clear" w:color="auto" w:fill="FFFFFF"/>
              <w:spacing w:after="0" w:line="240" w:lineRule="auto"/>
              <w:ind w:left="127" w:right="141"/>
              <w:rPr>
                <w:rFonts w:ascii="Times New Roman" w:eastAsia="Times New Roman" w:hAnsi="Times New Roman" w:cs="Times New Roman"/>
                <w:lang w:eastAsia="ru-RU"/>
              </w:rPr>
            </w:pPr>
            <w:hyperlink r:id="rId30" w:anchor="/document/12112084/entry/0" w:history="1">
              <w:r w:rsidR="000248EA" w:rsidRPr="00657050">
                <w:rPr>
                  <w:rFonts w:ascii="Times New Roman" w:eastAsia="Times New Roman" w:hAnsi="Times New Roman" w:cs="Times New Roman"/>
                  <w:lang w:eastAsia="ru-RU"/>
                </w:rPr>
                <w:t>Федеральный закон</w:t>
              </w:r>
            </w:hyperlink>
            <w:r w:rsidR="000248EA" w:rsidRPr="000248EA">
              <w:rPr>
                <w:rFonts w:ascii="Times New Roman" w:eastAsia="Times New Roman" w:hAnsi="Times New Roman" w:cs="Times New Roman"/>
                <w:lang w:eastAsia="ru-RU"/>
              </w:rPr>
              <w:t xml:space="preserve"> от 24 июня 1998 г. </w:t>
            </w:r>
            <w:r w:rsidR="00432209">
              <w:rPr>
                <w:rFonts w:ascii="Times New Roman" w:eastAsia="Times New Roman" w:hAnsi="Times New Roman" w:cs="Times New Roman"/>
                <w:lang w:eastAsia="ru-RU"/>
              </w:rPr>
              <w:t>№</w:t>
            </w:r>
            <w:r w:rsidR="000248EA" w:rsidRPr="000248EA">
              <w:rPr>
                <w:rFonts w:ascii="Times New Roman" w:eastAsia="Times New Roman" w:hAnsi="Times New Roman" w:cs="Times New Roman"/>
                <w:lang w:eastAsia="ru-RU"/>
              </w:rPr>
              <w:t xml:space="preserve"> 89-ФЗ </w:t>
            </w:r>
            <w:r w:rsidR="00C10A7F">
              <w:rPr>
                <w:rFonts w:ascii="Times New Roman" w:eastAsia="Times New Roman" w:hAnsi="Times New Roman" w:cs="Times New Roman"/>
                <w:lang w:eastAsia="ru-RU"/>
              </w:rPr>
              <w:t>«</w:t>
            </w:r>
            <w:r w:rsidR="000248EA" w:rsidRPr="000248EA">
              <w:rPr>
                <w:rFonts w:ascii="Times New Roman" w:eastAsia="Times New Roman" w:hAnsi="Times New Roman" w:cs="Times New Roman"/>
                <w:lang w:eastAsia="ru-RU"/>
              </w:rPr>
              <w:t>Об отходах производства и потребления</w:t>
            </w:r>
            <w:r w:rsidR="00C10A7F">
              <w:rPr>
                <w:rFonts w:ascii="Times New Roman" w:eastAsia="Times New Roman" w:hAnsi="Times New Roman" w:cs="Times New Roman"/>
                <w:lang w:eastAsia="ru-RU"/>
              </w:rPr>
              <w:t>»</w:t>
            </w:r>
            <w:r w:rsidR="000248EA" w:rsidRPr="000248EA">
              <w:rPr>
                <w:rFonts w:ascii="Times New Roman" w:eastAsia="Times New Roman" w:hAnsi="Times New Roman" w:cs="Times New Roman"/>
                <w:lang w:eastAsia="ru-RU"/>
              </w:rPr>
              <w:t>;</w:t>
            </w:r>
          </w:p>
          <w:p w:rsidR="000248EA" w:rsidRDefault="0039608A" w:rsidP="006B59CE">
            <w:pPr>
              <w:shd w:val="clear" w:color="auto" w:fill="FFFFFF"/>
              <w:spacing w:after="0" w:line="240" w:lineRule="auto"/>
              <w:ind w:left="127" w:right="141"/>
              <w:rPr>
                <w:rFonts w:ascii="Times New Roman" w:eastAsia="Times New Roman" w:hAnsi="Times New Roman" w:cs="Times New Roman"/>
                <w:lang w:eastAsia="ru-RU"/>
              </w:rPr>
            </w:pPr>
            <w:hyperlink r:id="rId31" w:anchor="/document/71540160/entry/0" w:history="1">
              <w:r w:rsidR="000248EA" w:rsidRPr="00657050">
                <w:rPr>
                  <w:rFonts w:ascii="Times New Roman" w:eastAsia="Times New Roman" w:hAnsi="Times New Roman" w:cs="Times New Roman"/>
                  <w:lang w:eastAsia="ru-RU"/>
                </w:rPr>
                <w:t>Постановление</w:t>
              </w:r>
            </w:hyperlink>
            <w:r w:rsidR="000248EA" w:rsidRPr="000248EA">
              <w:rPr>
                <w:rFonts w:ascii="Times New Roman" w:eastAsia="Times New Roman" w:hAnsi="Times New Roman" w:cs="Times New Roman"/>
                <w:lang w:eastAsia="ru-RU"/>
              </w:rPr>
              <w:t xml:space="preserve"> Правительства Российской Федерации от 12 ноября 2016 г. </w:t>
            </w:r>
            <w:r w:rsidR="00432209">
              <w:rPr>
                <w:rFonts w:ascii="Times New Roman" w:eastAsia="Times New Roman" w:hAnsi="Times New Roman" w:cs="Times New Roman"/>
                <w:lang w:eastAsia="ru-RU"/>
              </w:rPr>
              <w:t>№</w:t>
            </w:r>
            <w:r w:rsidR="000248EA" w:rsidRPr="000248EA">
              <w:rPr>
                <w:rFonts w:ascii="Times New Roman" w:eastAsia="Times New Roman" w:hAnsi="Times New Roman" w:cs="Times New Roman"/>
                <w:lang w:eastAsia="ru-RU"/>
              </w:rPr>
              <w:t xml:space="preserve"> 1156 </w:t>
            </w:r>
            <w:r w:rsidR="00C10A7F">
              <w:rPr>
                <w:rFonts w:ascii="Times New Roman" w:eastAsia="Times New Roman" w:hAnsi="Times New Roman" w:cs="Times New Roman"/>
                <w:lang w:eastAsia="ru-RU"/>
              </w:rPr>
              <w:t>«</w:t>
            </w:r>
            <w:r w:rsidR="000248EA" w:rsidRPr="000248EA">
              <w:rPr>
                <w:rFonts w:ascii="Times New Roman" w:eastAsia="Times New Roman" w:hAnsi="Times New Roman" w:cs="Times New Roman"/>
                <w:lang w:eastAsia="ru-RU"/>
              </w:rPr>
              <w:t xml:space="preserve">Об обращении с твердыми коммунальными отходами и внесении изменения в постановление Правительства Российской Федерации от 25 августа 2008 года </w:t>
            </w:r>
            <w:r w:rsidR="00432209">
              <w:rPr>
                <w:rFonts w:ascii="Times New Roman" w:eastAsia="Times New Roman" w:hAnsi="Times New Roman" w:cs="Times New Roman"/>
                <w:lang w:eastAsia="ru-RU"/>
              </w:rPr>
              <w:t>№</w:t>
            </w:r>
            <w:r w:rsidR="000248EA" w:rsidRPr="000248EA">
              <w:rPr>
                <w:rFonts w:ascii="Times New Roman" w:eastAsia="Times New Roman" w:hAnsi="Times New Roman" w:cs="Times New Roman"/>
                <w:lang w:eastAsia="ru-RU"/>
              </w:rPr>
              <w:t> 641</w:t>
            </w:r>
            <w:r w:rsidR="00C10A7F">
              <w:rPr>
                <w:rFonts w:ascii="Times New Roman" w:eastAsia="Times New Roman" w:hAnsi="Times New Roman" w:cs="Times New Roman"/>
                <w:lang w:eastAsia="ru-RU"/>
              </w:rPr>
              <w:t>»</w:t>
            </w:r>
            <w:r w:rsidR="000248EA" w:rsidRPr="00657050">
              <w:rPr>
                <w:rFonts w:ascii="Times New Roman" w:eastAsia="Times New Roman" w:hAnsi="Times New Roman" w:cs="Times New Roman"/>
                <w:lang w:eastAsia="ru-RU"/>
              </w:rPr>
              <w:t>.</w:t>
            </w:r>
          </w:p>
          <w:p w:rsidR="00780833" w:rsidRPr="00780833" w:rsidRDefault="0039608A" w:rsidP="006B59CE">
            <w:pPr>
              <w:shd w:val="clear" w:color="auto" w:fill="FFFFFF"/>
              <w:spacing w:after="0" w:line="240" w:lineRule="auto"/>
              <w:ind w:left="127" w:right="126"/>
              <w:rPr>
                <w:rFonts w:ascii="Times New Roman" w:eastAsia="Times New Roman" w:hAnsi="Times New Roman" w:cs="Times New Roman"/>
                <w:lang w:eastAsia="ru-RU"/>
              </w:rPr>
            </w:pPr>
            <w:hyperlink r:id="rId32" w:anchor="/document/71692326/entry/0" w:history="1">
              <w:r w:rsidR="00780833" w:rsidRPr="00780833">
                <w:rPr>
                  <w:rFonts w:ascii="Times New Roman" w:eastAsia="Times New Roman" w:hAnsi="Times New Roman" w:cs="Times New Roman"/>
                  <w:lang w:eastAsia="ru-RU"/>
                </w:rPr>
                <w:t>СП 42.13330.2016</w:t>
              </w:r>
            </w:hyperlink>
            <w:r w:rsidR="00780833" w:rsidRPr="00780833">
              <w:rPr>
                <w:rFonts w:ascii="Times New Roman" w:eastAsia="Times New Roman" w:hAnsi="Times New Roman" w:cs="Times New Roman"/>
                <w:lang w:eastAsia="ru-RU"/>
              </w:rPr>
              <w:t>. Свод правил. Градостроительство. Планировка и застройка городских и сельских поселений. Актуализированная редакция СНиП 2.07.01-89*.</w:t>
            </w:r>
          </w:p>
          <w:p w:rsidR="00780833" w:rsidRPr="00657050" w:rsidRDefault="0039608A" w:rsidP="006B59CE">
            <w:pPr>
              <w:shd w:val="clear" w:color="auto" w:fill="FFFFFF"/>
              <w:spacing w:after="0" w:line="240" w:lineRule="auto"/>
              <w:ind w:left="127" w:right="126"/>
              <w:rPr>
                <w:rFonts w:ascii="Times New Roman" w:eastAsia="Times New Roman" w:hAnsi="Times New Roman" w:cs="Times New Roman"/>
                <w:lang w:eastAsia="ru-RU"/>
              </w:rPr>
            </w:pPr>
            <w:hyperlink r:id="rId33" w:anchor="/document/2156876/entry/0" w:history="1">
              <w:r w:rsidR="00780833" w:rsidRPr="00780833">
                <w:rPr>
                  <w:rFonts w:ascii="Times New Roman" w:eastAsia="Times New Roman" w:hAnsi="Times New Roman" w:cs="Times New Roman"/>
                  <w:lang w:eastAsia="ru-RU"/>
                </w:rPr>
                <w:t>СанПиН 42-128-4690-88</w:t>
              </w:r>
            </w:hyperlink>
            <w:r w:rsidR="00780833" w:rsidRPr="00780833">
              <w:rPr>
                <w:rFonts w:ascii="Times New Roman" w:eastAsia="Times New Roman" w:hAnsi="Times New Roman" w:cs="Times New Roman"/>
                <w:lang w:eastAsia="ru-RU"/>
              </w:rPr>
              <w:t> </w:t>
            </w:r>
            <w:r w:rsidR="00C35AF7">
              <w:rPr>
                <w:rFonts w:ascii="Times New Roman" w:eastAsia="Times New Roman" w:hAnsi="Times New Roman" w:cs="Times New Roman"/>
                <w:lang w:eastAsia="ru-RU"/>
              </w:rPr>
              <w:t xml:space="preserve"> «</w:t>
            </w:r>
            <w:r w:rsidR="00780833" w:rsidRPr="00780833">
              <w:rPr>
                <w:rFonts w:ascii="Times New Roman" w:eastAsia="Times New Roman" w:hAnsi="Times New Roman" w:cs="Times New Roman"/>
                <w:lang w:eastAsia="ru-RU"/>
              </w:rPr>
              <w:t>Санитарные правила содержания территорий населенных мест</w:t>
            </w:r>
            <w:r w:rsidR="00C10A7F">
              <w:rPr>
                <w:rFonts w:ascii="Times New Roman" w:eastAsia="Times New Roman" w:hAnsi="Times New Roman" w:cs="Times New Roman"/>
                <w:lang w:eastAsia="ru-RU"/>
              </w:rPr>
              <w:t>»</w:t>
            </w:r>
            <w:r w:rsidR="00F735AF">
              <w:rPr>
                <w:rFonts w:ascii="Times New Roman" w:eastAsia="Times New Roman" w:hAnsi="Times New Roman" w:cs="Times New Roman"/>
                <w:lang w:eastAsia="ru-RU"/>
              </w:rPr>
              <w:t>.</w:t>
            </w:r>
          </w:p>
        </w:tc>
      </w:tr>
      <w:tr w:rsidR="00657050" w:rsidRPr="00657050" w:rsidTr="00CC1EC7">
        <w:tc>
          <w:tcPr>
            <w:tcW w:w="221" w:type="pct"/>
            <w:tcBorders>
              <w:top w:val="single" w:sz="6" w:space="0" w:color="000000"/>
              <w:left w:val="single" w:sz="6" w:space="0" w:color="000000"/>
              <w:bottom w:val="single" w:sz="6" w:space="0" w:color="000000"/>
              <w:right w:val="single" w:sz="6" w:space="0" w:color="000000"/>
            </w:tcBorders>
          </w:tcPr>
          <w:p w:rsidR="000248EA" w:rsidRPr="00657050" w:rsidRDefault="000248EA" w:rsidP="00A94475">
            <w:pPr>
              <w:spacing w:after="0" w:line="240" w:lineRule="auto"/>
              <w:jc w:val="center"/>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1</w:t>
            </w:r>
            <w:r w:rsidR="00A94475">
              <w:rPr>
                <w:rFonts w:ascii="Times New Roman" w:eastAsia="Times New Roman" w:hAnsi="Times New Roman" w:cs="Times New Roman"/>
                <w:lang w:eastAsia="ru-RU"/>
              </w:rPr>
              <w:t>0</w:t>
            </w:r>
            <w:r w:rsidRPr="00657050">
              <w:rPr>
                <w:rFonts w:ascii="Times New Roman" w:eastAsia="Times New Roman" w:hAnsi="Times New Roman" w:cs="Times New Roman"/>
                <w:lang w:eastAsia="ru-RU"/>
              </w:rPr>
              <w:t>.</w:t>
            </w:r>
          </w:p>
        </w:tc>
        <w:tc>
          <w:tcPr>
            <w:tcW w:w="1182" w:type="pct"/>
            <w:tcBorders>
              <w:top w:val="single" w:sz="6" w:space="0" w:color="000000"/>
              <w:left w:val="single" w:sz="6" w:space="0" w:color="000000"/>
              <w:bottom w:val="single" w:sz="6" w:space="0" w:color="000000"/>
              <w:right w:val="single" w:sz="6" w:space="0" w:color="000000"/>
            </w:tcBorders>
          </w:tcPr>
          <w:p w:rsidR="000248EA" w:rsidRPr="00657050" w:rsidRDefault="000248EA" w:rsidP="000248EA">
            <w:pPr>
              <w:pStyle w:val="s16"/>
              <w:spacing w:before="0" w:beforeAutospacing="0" w:after="0" w:afterAutospacing="0"/>
              <w:ind w:left="142" w:right="127"/>
              <w:rPr>
                <w:sz w:val="22"/>
                <w:szCs w:val="22"/>
              </w:rPr>
            </w:pPr>
            <w:r w:rsidRPr="00657050">
              <w:rPr>
                <w:sz w:val="22"/>
                <w:szCs w:val="22"/>
              </w:rPr>
              <w:t>Предупреждение чрезвычайных ситуаций межмуниципального и регионального характера, стихийных бедствий, эпидемий и ликвидации их последствий</w:t>
            </w:r>
          </w:p>
        </w:tc>
        <w:tc>
          <w:tcPr>
            <w:tcW w:w="1541" w:type="pct"/>
            <w:tcBorders>
              <w:top w:val="single" w:sz="6" w:space="0" w:color="000000"/>
              <w:left w:val="single" w:sz="6" w:space="0" w:color="000000"/>
              <w:bottom w:val="single" w:sz="6" w:space="0" w:color="000000"/>
              <w:right w:val="single" w:sz="6" w:space="0" w:color="000000"/>
            </w:tcBorders>
          </w:tcPr>
          <w:p w:rsidR="000248EA" w:rsidRPr="00657050" w:rsidRDefault="000248EA" w:rsidP="000248EA">
            <w:pPr>
              <w:pStyle w:val="s16"/>
              <w:spacing w:before="0" w:beforeAutospacing="0" w:after="0" w:afterAutospacing="0"/>
              <w:ind w:left="142" w:right="127"/>
              <w:rPr>
                <w:sz w:val="22"/>
                <w:szCs w:val="22"/>
              </w:rPr>
            </w:pPr>
            <w:r w:rsidRPr="00657050">
              <w:rPr>
                <w:sz w:val="22"/>
                <w:szCs w:val="22"/>
              </w:rPr>
              <w:t>пожарные депо;</w:t>
            </w:r>
          </w:p>
          <w:p w:rsidR="000248EA" w:rsidRPr="00657050" w:rsidRDefault="00657050" w:rsidP="00657050">
            <w:pPr>
              <w:pStyle w:val="s16"/>
              <w:spacing w:before="0" w:beforeAutospacing="0" w:after="0" w:afterAutospacing="0"/>
              <w:ind w:left="142" w:right="127"/>
              <w:rPr>
                <w:sz w:val="22"/>
                <w:szCs w:val="22"/>
              </w:rPr>
            </w:pPr>
            <w:r>
              <w:rPr>
                <w:sz w:val="22"/>
                <w:szCs w:val="22"/>
              </w:rPr>
              <w:t>убежища.</w:t>
            </w:r>
          </w:p>
        </w:tc>
        <w:tc>
          <w:tcPr>
            <w:tcW w:w="2056" w:type="pct"/>
            <w:tcBorders>
              <w:top w:val="single" w:sz="6" w:space="0" w:color="000000"/>
              <w:left w:val="single" w:sz="6" w:space="0" w:color="000000"/>
              <w:bottom w:val="single" w:sz="6" w:space="0" w:color="000000"/>
              <w:right w:val="single" w:sz="6" w:space="0" w:color="000000"/>
            </w:tcBorders>
          </w:tcPr>
          <w:p w:rsidR="000248EA" w:rsidRDefault="0039608A" w:rsidP="000248EA">
            <w:pPr>
              <w:pStyle w:val="s16"/>
              <w:spacing w:before="0" w:beforeAutospacing="0" w:after="0" w:afterAutospacing="0"/>
              <w:ind w:left="142" w:right="127"/>
              <w:rPr>
                <w:sz w:val="22"/>
                <w:szCs w:val="22"/>
              </w:rPr>
            </w:pPr>
            <w:hyperlink r:id="rId34" w:anchor="/document/23941540/entry/1003" w:history="1">
              <w:r w:rsidR="000248EA" w:rsidRPr="00657050">
                <w:rPr>
                  <w:rStyle w:val="ae"/>
                  <w:color w:val="auto"/>
                  <w:sz w:val="22"/>
                  <w:szCs w:val="22"/>
                  <w:u w:val="none"/>
                </w:rPr>
                <w:t>Глава 3</w:t>
              </w:r>
            </w:hyperlink>
            <w:r w:rsidR="000248EA" w:rsidRPr="00657050">
              <w:rPr>
                <w:sz w:val="22"/>
                <w:szCs w:val="22"/>
              </w:rPr>
              <w:t> </w:t>
            </w:r>
            <w:proofErr w:type="spellStart"/>
            <w:r w:rsidR="000248EA" w:rsidRPr="00657050">
              <w:rPr>
                <w:sz w:val="22"/>
                <w:szCs w:val="22"/>
              </w:rPr>
              <w:t>ГрК</w:t>
            </w:r>
            <w:proofErr w:type="spellEnd"/>
            <w:r w:rsidR="000248EA" w:rsidRPr="00657050">
              <w:rPr>
                <w:sz w:val="22"/>
                <w:szCs w:val="22"/>
              </w:rPr>
              <w:t xml:space="preserve"> КК.</w:t>
            </w:r>
          </w:p>
          <w:p w:rsidR="00C35AF7" w:rsidRPr="00657050" w:rsidRDefault="00C35AF7" w:rsidP="000248EA">
            <w:pPr>
              <w:pStyle w:val="s16"/>
              <w:spacing w:before="0" w:beforeAutospacing="0" w:after="0" w:afterAutospacing="0"/>
              <w:ind w:left="142" w:right="127"/>
              <w:rPr>
                <w:sz w:val="22"/>
                <w:szCs w:val="22"/>
              </w:rPr>
            </w:pPr>
            <w:r>
              <w:rPr>
                <w:sz w:val="22"/>
                <w:szCs w:val="22"/>
              </w:rPr>
              <w:t>РНГП.</w:t>
            </w:r>
          </w:p>
        </w:tc>
      </w:tr>
      <w:tr w:rsidR="00657050" w:rsidRPr="00657050" w:rsidTr="00CC1EC7">
        <w:tc>
          <w:tcPr>
            <w:tcW w:w="221" w:type="pct"/>
            <w:tcBorders>
              <w:top w:val="single" w:sz="6" w:space="0" w:color="000000"/>
              <w:left w:val="single" w:sz="6" w:space="0" w:color="000000"/>
              <w:bottom w:val="single" w:sz="6" w:space="0" w:color="000000"/>
              <w:right w:val="single" w:sz="6" w:space="0" w:color="000000"/>
            </w:tcBorders>
            <w:hideMark/>
          </w:tcPr>
          <w:p w:rsidR="007222D4" w:rsidRPr="00657050" w:rsidRDefault="000248EA" w:rsidP="00A94475">
            <w:pPr>
              <w:spacing w:after="0" w:line="240" w:lineRule="auto"/>
              <w:jc w:val="center"/>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1</w:t>
            </w:r>
            <w:r w:rsidR="00A94475">
              <w:rPr>
                <w:rFonts w:ascii="Times New Roman" w:eastAsia="Times New Roman" w:hAnsi="Times New Roman" w:cs="Times New Roman"/>
                <w:lang w:eastAsia="ru-RU"/>
              </w:rPr>
              <w:t>1</w:t>
            </w:r>
          </w:p>
        </w:tc>
        <w:tc>
          <w:tcPr>
            <w:tcW w:w="1182" w:type="pct"/>
            <w:tcBorders>
              <w:top w:val="single" w:sz="6" w:space="0" w:color="000000"/>
              <w:left w:val="single" w:sz="6" w:space="0" w:color="000000"/>
              <w:bottom w:val="single" w:sz="6" w:space="0" w:color="000000"/>
              <w:right w:val="single" w:sz="6" w:space="0" w:color="000000"/>
            </w:tcBorders>
          </w:tcPr>
          <w:p w:rsidR="007222D4" w:rsidRPr="00657050" w:rsidRDefault="007222D4" w:rsidP="002B0A26">
            <w:pPr>
              <w:spacing w:after="0" w:line="240" w:lineRule="auto"/>
              <w:ind w:left="105" w:right="78"/>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Жилищное строительство</w:t>
            </w:r>
          </w:p>
        </w:tc>
        <w:tc>
          <w:tcPr>
            <w:tcW w:w="1541" w:type="pct"/>
            <w:tcBorders>
              <w:top w:val="single" w:sz="6" w:space="0" w:color="000000"/>
              <w:left w:val="single" w:sz="6" w:space="0" w:color="000000"/>
              <w:bottom w:val="single" w:sz="6" w:space="0" w:color="000000"/>
              <w:right w:val="single" w:sz="6" w:space="0" w:color="000000"/>
            </w:tcBorders>
          </w:tcPr>
          <w:p w:rsidR="007222D4" w:rsidRPr="00657050" w:rsidRDefault="007222D4" w:rsidP="002B0A26">
            <w:pPr>
              <w:spacing w:after="0" w:line="240" w:lineRule="auto"/>
              <w:ind w:left="105" w:right="78"/>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 xml:space="preserve">плотность застройки жилых зон; придомовое и </w:t>
            </w:r>
            <w:proofErr w:type="spellStart"/>
            <w:r w:rsidRPr="00657050">
              <w:rPr>
                <w:rFonts w:ascii="Times New Roman" w:eastAsia="Times New Roman" w:hAnsi="Times New Roman" w:cs="Times New Roman"/>
                <w:lang w:eastAsia="ru-RU"/>
              </w:rPr>
              <w:t>внутриподъездное</w:t>
            </w:r>
            <w:proofErr w:type="spellEnd"/>
            <w:r w:rsidRPr="00657050">
              <w:rPr>
                <w:rFonts w:ascii="Times New Roman" w:eastAsia="Times New Roman" w:hAnsi="Times New Roman" w:cs="Times New Roman"/>
                <w:lang w:eastAsia="ru-RU"/>
              </w:rPr>
              <w:t xml:space="preserve"> видеонаблюдение многоквартирного жилого дома.</w:t>
            </w:r>
          </w:p>
        </w:tc>
        <w:tc>
          <w:tcPr>
            <w:tcW w:w="2056" w:type="pct"/>
            <w:tcBorders>
              <w:top w:val="single" w:sz="6" w:space="0" w:color="000000"/>
              <w:left w:val="single" w:sz="6" w:space="0" w:color="000000"/>
              <w:bottom w:val="single" w:sz="6" w:space="0" w:color="000000"/>
              <w:right w:val="single" w:sz="6" w:space="0" w:color="000000"/>
            </w:tcBorders>
          </w:tcPr>
          <w:p w:rsidR="007222D4" w:rsidRDefault="007222D4" w:rsidP="00C35AF7">
            <w:pPr>
              <w:spacing w:after="0" w:line="240" w:lineRule="auto"/>
              <w:ind w:left="105" w:right="78"/>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Федеральный закон № 131-ФЗ.</w:t>
            </w:r>
          </w:p>
          <w:p w:rsidR="00C35AF7" w:rsidRPr="00657050" w:rsidRDefault="00C35AF7" w:rsidP="00C35AF7">
            <w:pPr>
              <w:spacing w:after="0" w:line="240" w:lineRule="auto"/>
              <w:ind w:left="105" w:right="78"/>
              <w:rPr>
                <w:rFonts w:ascii="Times New Roman" w:eastAsia="Times New Roman" w:hAnsi="Times New Roman" w:cs="Times New Roman"/>
                <w:lang w:eastAsia="ru-RU"/>
              </w:rPr>
            </w:pPr>
            <w:r>
              <w:rPr>
                <w:rFonts w:ascii="Times New Roman" w:eastAsia="Times New Roman" w:hAnsi="Times New Roman" w:cs="Times New Roman"/>
                <w:lang w:eastAsia="ru-RU"/>
              </w:rPr>
              <w:t>РНГП.</w:t>
            </w:r>
          </w:p>
        </w:tc>
      </w:tr>
      <w:tr w:rsidR="00657050" w:rsidRPr="00657050" w:rsidTr="00CC1EC7">
        <w:tc>
          <w:tcPr>
            <w:tcW w:w="221" w:type="pct"/>
            <w:tcBorders>
              <w:top w:val="single" w:sz="6" w:space="0" w:color="000000"/>
              <w:left w:val="single" w:sz="6" w:space="0" w:color="000000"/>
              <w:bottom w:val="single" w:sz="6" w:space="0" w:color="000000"/>
              <w:right w:val="single" w:sz="6" w:space="0" w:color="000000"/>
            </w:tcBorders>
            <w:hideMark/>
          </w:tcPr>
          <w:p w:rsidR="007222D4" w:rsidRPr="00657050" w:rsidRDefault="000248EA" w:rsidP="00A94475">
            <w:pPr>
              <w:spacing w:after="0" w:line="240" w:lineRule="auto"/>
              <w:jc w:val="center"/>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1</w:t>
            </w:r>
            <w:r w:rsidR="00A94475">
              <w:rPr>
                <w:rFonts w:ascii="Times New Roman" w:eastAsia="Times New Roman" w:hAnsi="Times New Roman" w:cs="Times New Roman"/>
                <w:lang w:eastAsia="ru-RU"/>
              </w:rPr>
              <w:t>2</w:t>
            </w:r>
          </w:p>
        </w:tc>
        <w:tc>
          <w:tcPr>
            <w:tcW w:w="1182" w:type="pct"/>
            <w:tcBorders>
              <w:top w:val="single" w:sz="6" w:space="0" w:color="000000"/>
              <w:left w:val="single" w:sz="6" w:space="0" w:color="000000"/>
              <w:bottom w:val="single" w:sz="6" w:space="0" w:color="000000"/>
              <w:right w:val="single" w:sz="6" w:space="0" w:color="000000"/>
            </w:tcBorders>
          </w:tcPr>
          <w:p w:rsidR="007222D4" w:rsidRPr="00657050" w:rsidRDefault="007222D4" w:rsidP="002B0A26">
            <w:pPr>
              <w:spacing w:after="0" w:line="240" w:lineRule="auto"/>
              <w:ind w:left="105" w:right="78"/>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Благоустройство и озеленение территории</w:t>
            </w:r>
          </w:p>
        </w:tc>
        <w:tc>
          <w:tcPr>
            <w:tcW w:w="1541" w:type="pct"/>
            <w:tcBorders>
              <w:top w:val="single" w:sz="6" w:space="0" w:color="000000"/>
              <w:left w:val="single" w:sz="6" w:space="0" w:color="000000"/>
              <w:bottom w:val="single" w:sz="6" w:space="0" w:color="000000"/>
              <w:right w:val="single" w:sz="6" w:space="0" w:color="000000"/>
            </w:tcBorders>
          </w:tcPr>
          <w:p w:rsidR="007222D4" w:rsidRPr="00657050" w:rsidRDefault="007222D4" w:rsidP="002B0A26">
            <w:pPr>
              <w:spacing w:after="0" w:line="240" w:lineRule="auto"/>
              <w:ind w:left="105" w:right="78"/>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озелененные территории общего пользования в границах поселений;</w:t>
            </w:r>
          </w:p>
          <w:p w:rsidR="007222D4" w:rsidRPr="00657050" w:rsidRDefault="007222D4" w:rsidP="002B0A26">
            <w:pPr>
              <w:spacing w:after="0" w:line="240" w:lineRule="auto"/>
              <w:ind w:left="105" w:right="78"/>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площадки придомовой территории многоквартирных жилых домов;</w:t>
            </w:r>
          </w:p>
          <w:p w:rsidR="007222D4" w:rsidRPr="00657050" w:rsidRDefault="007222D4" w:rsidP="002B0A26">
            <w:pPr>
              <w:spacing w:after="0" w:line="240" w:lineRule="auto"/>
              <w:ind w:left="105" w:right="78"/>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площадки придомовой территории индивидуальных жилых домов</w:t>
            </w:r>
            <w:r w:rsidR="00841EF3">
              <w:rPr>
                <w:rFonts w:ascii="Times New Roman" w:eastAsia="Times New Roman" w:hAnsi="Times New Roman" w:cs="Times New Roman"/>
                <w:lang w:eastAsia="ru-RU"/>
              </w:rPr>
              <w:t>.</w:t>
            </w:r>
          </w:p>
        </w:tc>
        <w:tc>
          <w:tcPr>
            <w:tcW w:w="2056" w:type="pct"/>
            <w:tcBorders>
              <w:top w:val="single" w:sz="6" w:space="0" w:color="000000"/>
              <w:left w:val="single" w:sz="6" w:space="0" w:color="000000"/>
              <w:bottom w:val="single" w:sz="6" w:space="0" w:color="000000"/>
              <w:right w:val="single" w:sz="6" w:space="0" w:color="000000"/>
            </w:tcBorders>
          </w:tcPr>
          <w:p w:rsidR="007222D4" w:rsidRDefault="007222D4" w:rsidP="002B0A26">
            <w:pPr>
              <w:spacing w:after="0" w:line="240" w:lineRule="auto"/>
              <w:ind w:left="105" w:right="78"/>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Федеральный закон № 131-ФЗ.</w:t>
            </w:r>
          </w:p>
          <w:p w:rsidR="00C35AF7" w:rsidRPr="00657050" w:rsidRDefault="00C35AF7" w:rsidP="002B0A26">
            <w:pPr>
              <w:spacing w:after="0" w:line="240" w:lineRule="auto"/>
              <w:ind w:left="105" w:right="78"/>
              <w:rPr>
                <w:rFonts w:ascii="Times New Roman" w:eastAsia="Times New Roman" w:hAnsi="Times New Roman" w:cs="Times New Roman"/>
                <w:lang w:eastAsia="ru-RU"/>
              </w:rPr>
            </w:pPr>
            <w:r>
              <w:rPr>
                <w:rFonts w:ascii="Times New Roman" w:eastAsia="Times New Roman" w:hAnsi="Times New Roman" w:cs="Times New Roman"/>
                <w:lang w:eastAsia="ru-RU"/>
              </w:rPr>
              <w:t>РНГП.</w:t>
            </w:r>
          </w:p>
          <w:p w:rsidR="007222D4" w:rsidRPr="00657050" w:rsidRDefault="007222D4" w:rsidP="002B0A26">
            <w:pPr>
              <w:spacing w:after="0" w:line="240" w:lineRule="auto"/>
              <w:ind w:left="105" w:right="78"/>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Приказ Минстроя России от 23 апреля 2025 г. № 250/</w:t>
            </w:r>
            <w:proofErr w:type="spellStart"/>
            <w:proofErr w:type="gramStart"/>
            <w:r w:rsidRPr="00657050">
              <w:rPr>
                <w:rFonts w:ascii="Times New Roman" w:eastAsia="Times New Roman" w:hAnsi="Times New Roman" w:cs="Times New Roman"/>
                <w:lang w:eastAsia="ru-RU"/>
              </w:rPr>
              <w:t>пр</w:t>
            </w:r>
            <w:proofErr w:type="spellEnd"/>
            <w:proofErr w:type="gramEnd"/>
            <w:r w:rsidRPr="00657050">
              <w:rPr>
                <w:rFonts w:ascii="Times New Roman" w:eastAsia="Times New Roman" w:hAnsi="Times New Roman" w:cs="Times New Roman"/>
                <w:lang w:eastAsia="ru-RU"/>
              </w:rPr>
              <w:t xml:space="preserve"> </w:t>
            </w:r>
            <w:r w:rsidR="00C10A7F">
              <w:rPr>
                <w:rFonts w:ascii="Times New Roman" w:eastAsia="Times New Roman" w:hAnsi="Times New Roman" w:cs="Times New Roman"/>
                <w:lang w:eastAsia="ru-RU"/>
              </w:rPr>
              <w:t>«</w:t>
            </w:r>
            <w:r w:rsidRPr="00657050">
              <w:rPr>
                <w:rFonts w:ascii="Times New Roman" w:eastAsia="Times New Roman" w:hAnsi="Times New Roman" w:cs="Times New Roman"/>
                <w:lang w:eastAsia="ru-RU"/>
              </w:rPr>
              <w:t>О расчетных показателях, не указанных в частях 1, 3 и 4 статьи 29.2 Градостроительного кодекса Российской Федерации и подлежащих установлению в региональных нормативах градостроительного проектирования</w:t>
            </w:r>
            <w:r w:rsidR="00C10A7F">
              <w:rPr>
                <w:rFonts w:ascii="Times New Roman" w:eastAsia="Times New Roman" w:hAnsi="Times New Roman" w:cs="Times New Roman"/>
                <w:lang w:eastAsia="ru-RU"/>
              </w:rPr>
              <w:t>»</w:t>
            </w:r>
          </w:p>
        </w:tc>
      </w:tr>
      <w:tr w:rsidR="00657050" w:rsidRPr="00657050" w:rsidTr="00CC1EC7">
        <w:tc>
          <w:tcPr>
            <w:tcW w:w="221" w:type="pct"/>
            <w:tcBorders>
              <w:top w:val="single" w:sz="6" w:space="0" w:color="000000"/>
              <w:left w:val="single" w:sz="6" w:space="0" w:color="000000"/>
              <w:bottom w:val="single" w:sz="6" w:space="0" w:color="000000"/>
              <w:right w:val="single" w:sz="6" w:space="0" w:color="000000"/>
            </w:tcBorders>
          </w:tcPr>
          <w:p w:rsidR="00BA41A0" w:rsidRPr="002E3317" w:rsidRDefault="00BA41A0" w:rsidP="00A94475">
            <w:pPr>
              <w:spacing w:after="0" w:line="240" w:lineRule="auto"/>
              <w:jc w:val="center"/>
              <w:rPr>
                <w:rFonts w:ascii="Times New Roman" w:eastAsia="Times New Roman" w:hAnsi="Times New Roman" w:cs="Times New Roman"/>
                <w:lang w:eastAsia="ru-RU"/>
              </w:rPr>
            </w:pPr>
            <w:r w:rsidRPr="002E3317">
              <w:rPr>
                <w:rFonts w:ascii="Times New Roman" w:eastAsia="Times New Roman" w:hAnsi="Times New Roman" w:cs="Times New Roman"/>
                <w:lang w:eastAsia="ru-RU"/>
              </w:rPr>
              <w:lastRenderedPageBreak/>
              <w:t>1</w:t>
            </w:r>
            <w:r w:rsidR="00A94475">
              <w:rPr>
                <w:rFonts w:ascii="Times New Roman" w:eastAsia="Times New Roman" w:hAnsi="Times New Roman" w:cs="Times New Roman"/>
                <w:lang w:eastAsia="ru-RU"/>
              </w:rPr>
              <w:t>3</w:t>
            </w:r>
            <w:r w:rsidRPr="002E3317">
              <w:rPr>
                <w:rFonts w:ascii="Times New Roman" w:eastAsia="Times New Roman" w:hAnsi="Times New Roman" w:cs="Times New Roman"/>
                <w:lang w:eastAsia="ru-RU"/>
              </w:rPr>
              <w:t>.</w:t>
            </w:r>
          </w:p>
        </w:tc>
        <w:tc>
          <w:tcPr>
            <w:tcW w:w="1182" w:type="pct"/>
            <w:tcBorders>
              <w:top w:val="single" w:sz="6" w:space="0" w:color="000000"/>
              <w:left w:val="single" w:sz="6" w:space="0" w:color="000000"/>
              <w:bottom w:val="single" w:sz="6" w:space="0" w:color="000000"/>
              <w:right w:val="single" w:sz="6" w:space="0" w:color="000000"/>
            </w:tcBorders>
          </w:tcPr>
          <w:p w:rsidR="00BA41A0" w:rsidRPr="002E3317" w:rsidRDefault="00BA41A0" w:rsidP="00BA41A0">
            <w:pPr>
              <w:widowControl w:val="0"/>
              <w:spacing w:after="0" w:line="240" w:lineRule="auto"/>
              <w:ind w:left="105" w:right="78"/>
              <w:rPr>
                <w:rFonts w:ascii="Times New Roman" w:eastAsia="Courier New" w:hAnsi="Times New Roman" w:cs="Times New Roman"/>
                <w:bCs/>
                <w:lang w:eastAsia="ru-RU"/>
              </w:rPr>
            </w:pPr>
            <w:r w:rsidRPr="002E3317">
              <w:rPr>
                <w:rFonts w:ascii="Times New Roman" w:eastAsia="Courier New" w:hAnsi="Times New Roman" w:cs="Times New Roman"/>
                <w:bCs/>
                <w:lang w:eastAsia="ru-RU"/>
              </w:rPr>
              <w:t>Содержание мест захоронения, организация ритуальных услуг</w:t>
            </w:r>
          </w:p>
        </w:tc>
        <w:tc>
          <w:tcPr>
            <w:tcW w:w="1541" w:type="pct"/>
            <w:tcBorders>
              <w:top w:val="single" w:sz="6" w:space="0" w:color="000000"/>
              <w:left w:val="single" w:sz="6" w:space="0" w:color="000000"/>
              <w:bottom w:val="single" w:sz="6" w:space="0" w:color="000000"/>
              <w:right w:val="single" w:sz="6" w:space="0" w:color="000000"/>
            </w:tcBorders>
          </w:tcPr>
          <w:p w:rsidR="00BA41A0" w:rsidRPr="002E3317" w:rsidRDefault="00841EF3" w:rsidP="00BA41A0">
            <w:pPr>
              <w:widowControl w:val="0"/>
              <w:spacing w:after="0" w:line="240" w:lineRule="auto"/>
              <w:ind w:left="175" w:right="110"/>
              <w:rPr>
                <w:rFonts w:ascii="Times New Roman" w:eastAsia="Times New Roman" w:hAnsi="Times New Roman" w:cs="Times New Roman"/>
                <w:bCs/>
                <w:lang w:eastAsia="ru-RU"/>
              </w:rPr>
            </w:pPr>
            <w:r w:rsidRPr="002E3317">
              <w:rPr>
                <w:rFonts w:ascii="Times New Roman" w:eastAsia="Courier New" w:hAnsi="Times New Roman" w:cs="Times New Roman"/>
                <w:bCs/>
                <w:lang w:eastAsia="ru-RU"/>
              </w:rPr>
              <w:t>содержание мест захоронения, организация ритуальных услуг</w:t>
            </w:r>
          </w:p>
        </w:tc>
        <w:tc>
          <w:tcPr>
            <w:tcW w:w="2056" w:type="pct"/>
            <w:tcBorders>
              <w:top w:val="single" w:sz="6" w:space="0" w:color="000000"/>
              <w:left w:val="single" w:sz="6" w:space="0" w:color="000000"/>
              <w:bottom w:val="single" w:sz="6" w:space="0" w:color="000000"/>
              <w:right w:val="single" w:sz="6" w:space="0" w:color="000000"/>
            </w:tcBorders>
          </w:tcPr>
          <w:p w:rsidR="00BA41A0" w:rsidRPr="002E3317" w:rsidRDefault="00BA41A0" w:rsidP="006B59CE">
            <w:pPr>
              <w:widowControl w:val="0"/>
              <w:spacing w:after="0" w:line="240" w:lineRule="auto"/>
              <w:ind w:left="100"/>
              <w:rPr>
                <w:rFonts w:ascii="Times New Roman" w:eastAsia="Courier New" w:hAnsi="Times New Roman" w:cs="Times New Roman"/>
                <w:bCs/>
                <w:lang w:eastAsia="ru-RU"/>
              </w:rPr>
            </w:pPr>
            <w:r w:rsidRPr="002E3317">
              <w:rPr>
                <w:rFonts w:ascii="Times New Roman" w:eastAsia="Courier New" w:hAnsi="Times New Roman" w:cs="Times New Roman"/>
                <w:bCs/>
                <w:lang w:eastAsia="ru-RU"/>
              </w:rPr>
              <w:t xml:space="preserve">Пункт </w:t>
            </w:r>
            <w:r w:rsidR="006B59CE">
              <w:rPr>
                <w:rFonts w:ascii="Times New Roman" w:eastAsia="Courier New" w:hAnsi="Times New Roman" w:cs="Times New Roman"/>
                <w:bCs/>
                <w:lang w:eastAsia="ru-RU"/>
              </w:rPr>
              <w:t>22</w:t>
            </w:r>
            <w:r w:rsidRPr="002E3317">
              <w:rPr>
                <w:rFonts w:ascii="Times New Roman" w:eastAsia="Courier New" w:hAnsi="Times New Roman" w:cs="Times New Roman"/>
                <w:bCs/>
                <w:lang w:eastAsia="ru-RU"/>
              </w:rPr>
              <w:t xml:space="preserve"> части 1 статьи </w:t>
            </w:r>
            <w:r w:rsidR="00CC1EC7">
              <w:rPr>
                <w:rFonts w:ascii="Times New Roman" w:eastAsia="Courier New" w:hAnsi="Times New Roman" w:cs="Times New Roman"/>
                <w:bCs/>
                <w:lang w:eastAsia="ru-RU"/>
              </w:rPr>
              <w:t>1</w:t>
            </w:r>
            <w:r w:rsidR="006B59CE">
              <w:rPr>
                <w:rFonts w:ascii="Times New Roman" w:eastAsia="Courier New" w:hAnsi="Times New Roman" w:cs="Times New Roman"/>
                <w:bCs/>
                <w:lang w:eastAsia="ru-RU"/>
              </w:rPr>
              <w:t>4</w:t>
            </w:r>
            <w:r w:rsidRPr="002E3317">
              <w:rPr>
                <w:rFonts w:ascii="Times New Roman" w:eastAsia="Courier New" w:hAnsi="Times New Roman" w:cs="Times New Roman"/>
                <w:bCs/>
                <w:lang w:eastAsia="ru-RU"/>
              </w:rPr>
              <w:t xml:space="preserve"> </w:t>
            </w:r>
            <w:r w:rsidR="006B59CE">
              <w:rPr>
                <w:rFonts w:ascii="Times New Roman" w:eastAsia="Courier New" w:hAnsi="Times New Roman" w:cs="Times New Roman"/>
                <w:bCs/>
                <w:lang w:eastAsia="ru-RU"/>
              </w:rPr>
              <w:t xml:space="preserve">федерального закона </w:t>
            </w:r>
            <w:r w:rsidRPr="002E3317">
              <w:rPr>
                <w:rFonts w:ascii="Times New Roman" w:eastAsia="Courier New" w:hAnsi="Times New Roman" w:cs="Times New Roman"/>
                <w:bCs/>
                <w:lang w:eastAsia="ru-RU"/>
              </w:rPr>
              <w:t>№ 131-Ф3</w:t>
            </w:r>
          </w:p>
        </w:tc>
      </w:tr>
    </w:tbl>
    <w:p w:rsidR="005D1CE7" w:rsidRPr="002E3317" w:rsidRDefault="005D1CE7" w:rsidP="002E3317">
      <w:pPr>
        <w:shd w:val="clear" w:color="auto" w:fill="FFFFFF"/>
        <w:spacing w:before="100" w:beforeAutospacing="1" w:after="100" w:afterAutospacing="1" w:line="240" w:lineRule="auto"/>
        <w:ind w:firstLine="567"/>
        <w:jc w:val="both"/>
        <w:rPr>
          <w:rFonts w:ascii="Times New Roman" w:eastAsia="Times New Roman" w:hAnsi="Times New Roman" w:cs="Times New Roman"/>
          <w:b/>
          <w:sz w:val="24"/>
          <w:szCs w:val="24"/>
          <w:lang w:eastAsia="ru-RU"/>
        </w:rPr>
      </w:pPr>
      <w:r w:rsidRPr="002E3317">
        <w:rPr>
          <w:rFonts w:ascii="Times New Roman" w:eastAsia="Times New Roman" w:hAnsi="Times New Roman" w:cs="Times New Roman"/>
          <w:b/>
          <w:sz w:val="24"/>
          <w:szCs w:val="24"/>
          <w:lang w:eastAsia="ru-RU"/>
        </w:rPr>
        <w:t>2.</w:t>
      </w:r>
      <w:r w:rsidR="0024644F" w:rsidRPr="002E3317">
        <w:rPr>
          <w:rFonts w:ascii="Times New Roman" w:eastAsia="Times New Roman" w:hAnsi="Times New Roman" w:cs="Times New Roman"/>
          <w:b/>
          <w:sz w:val="24"/>
          <w:szCs w:val="24"/>
          <w:lang w:eastAsia="ru-RU"/>
        </w:rPr>
        <w:t>1.3</w:t>
      </w:r>
      <w:r w:rsidRPr="002E3317">
        <w:rPr>
          <w:rFonts w:ascii="Times New Roman" w:eastAsia="Times New Roman" w:hAnsi="Times New Roman" w:cs="Times New Roman"/>
          <w:b/>
          <w:sz w:val="24"/>
          <w:szCs w:val="24"/>
          <w:lang w:eastAsia="ru-RU"/>
        </w:rPr>
        <w:t xml:space="preserve">. Обоснование дифференциации территории </w:t>
      </w:r>
      <w:proofErr w:type="spellStart"/>
      <w:r w:rsidR="00767B74">
        <w:rPr>
          <w:rFonts w:ascii="Times New Roman" w:eastAsia="Times New Roman" w:hAnsi="Times New Roman" w:cs="Times New Roman"/>
          <w:b/>
          <w:sz w:val="24"/>
          <w:szCs w:val="24"/>
          <w:lang w:eastAsia="ru-RU"/>
        </w:rPr>
        <w:t>Березанского</w:t>
      </w:r>
      <w:proofErr w:type="spellEnd"/>
      <w:r w:rsidR="00CC1EC7">
        <w:rPr>
          <w:rFonts w:ascii="Times New Roman" w:eastAsia="Times New Roman" w:hAnsi="Times New Roman" w:cs="Times New Roman"/>
          <w:b/>
          <w:sz w:val="24"/>
          <w:szCs w:val="24"/>
          <w:lang w:eastAsia="ru-RU"/>
        </w:rPr>
        <w:t xml:space="preserve"> сельского поселе</w:t>
      </w:r>
      <w:r w:rsidR="00CF2C93">
        <w:rPr>
          <w:rFonts w:ascii="Times New Roman" w:eastAsia="Times New Roman" w:hAnsi="Times New Roman" w:cs="Times New Roman"/>
          <w:b/>
          <w:sz w:val="24"/>
          <w:szCs w:val="24"/>
          <w:lang w:eastAsia="ru-RU"/>
        </w:rPr>
        <w:t>ния</w:t>
      </w:r>
      <w:r w:rsidR="002E3317" w:rsidRPr="002E3317">
        <w:rPr>
          <w:rFonts w:ascii="Times New Roman" w:eastAsia="Times New Roman" w:hAnsi="Times New Roman" w:cs="Times New Roman"/>
          <w:b/>
          <w:sz w:val="24"/>
          <w:szCs w:val="24"/>
          <w:lang w:eastAsia="ru-RU"/>
        </w:rPr>
        <w:t xml:space="preserve"> </w:t>
      </w:r>
      <w:proofErr w:type="spellStart"/>
      <w:r w:rsidR="002E3317" w:rsidRPr="002E3317">
        <w:rPr>
          <w:rFonts w:ascii="Times New Roman" w:eastAsia="Times New Roman" w:hAnsi="Times New Roman" w:cs="Times New Roman"/>
          <w:b/>
          <w:sz w:val="24"/>
          <w:szCs w:val="24"/>
          <w:lang w:eastAsia="ru-RU"/>
        </w:rPr>
        <w:t>Выселковск</w:t>
      </w:r>
      <w:r w:rsidR="00CF2C93">
        <w:rPr>
          <w:rFonts w:ascii="Times New Roman" w:eastAsia="Times New Roman" w:hAnsi="Times New Roman" w:cs="Times New Roman"/>
          <w:b/>
          <w:sz w:val="24"/>
          <w:szCs w:val="24"/>
          <w:lang w:eastAsia="ru-RU"/>
        </w:rPr>
        <w:t>ого</w:t>
      </w:r>
      <w:proofErr w:type="spellEnd"/>
      <w:r w:rsidR="002E3317" w:rsidRPr="002E3317">
        <w:rPr>
          <w:rFonts w:ascii="Times New Roman" w:eastAsia="Times New Roman" w:hAnsi="Times New Roman" w:cs="Times New Roman"/>
          <w:b/>
          <w:sz w:val="24"/>
          <w:szCs w:val="24"/>
          <w:lang w:eastAsia="ru-RU"/>
        </w:rPr>
        <w:t xml:space="preserve"> район</w:t>
      </w:r>
      <w:r w:rsidR="00CF2C93">
        <w:rPr>
          <w:rFonts w:ascii="Times New Roman" w:eastAsia="Times New Roman" w:hAnsi="Times New Roman" w:cs="Times New Roman"/>
          <w:b/>
          <w:sz w:val="24"/>
          <w:szCs w:val="24"/>
          <w:lang w:eastAsia="ru-RU"/>
        </w:rPr>
        <w:t>а</w:t>
      </w:r>
      <w:r w:rsidR="00CC1EC7">
        <w:rPr>
          <w:rFonts w:ascii="Times New Roman" w:eastAsia="Times New Roman" w:hAnsi="Times New Roman" w:cs="Times New Roman"/>
          <w:b/>
          <w:sz w:val="24"/>
          <w:szCs w:val="24"/>
          <w:lang w:eastAsia="ru-RU"/>
        </w:rPr>
        <w:t>.</w:t>
      </w:r>
    </w:p>
    <w:p w:rsidR="0024644F" w:rsidRPr="0024644F" w:rsidRDefault="0024644F" w:rsidP="0024644F">
      <w:pPr>
        <w:widowControl w:val="0"/>
        <w:autoSpaceDE w:val="0"/>
        <w:autoSpaceDN w:val="0"/>
        <w:spacing w:before="280" w:after="240" w:line="240" w:lineRule="auto"/>
        <w:ind w:firstLine="567"/>
        <w:jc w:val="both"/>
        <w:outlineLvl w:val="1"/>
        <w:rPr>
          <w:rFonts w:ascii="Times New Roman" w:eastAsia="Calibri" w:hAnsi="Times New Roman" w:cs="Times New Roman"/>
          <w:sz w:val="24"/>
          <w:szCs w:val="24"/>
          <w:shd w:val="clear" w:color="auto" w:fill="FBFBFB"/>
        </w:rPr>
      </w:pPr>
      <w:r w:rsidRPr="0024644F">
        <w:rPr>
          <w:rFonts w:ascii="Times New Roman" w:eastAsia="Calibri" w:hAnsi="Times New Roman" w:cs="Times New Roman"/>
          <w:sz w:val="24"/>
          <w:szCs w:val="24"/>
          <w:lang w:eastAsia="ru-RU"/>
        </w:rPr>
        <w:t xml:space="preserve">Территория района не содержит </w:t>
      </w:r>
      <w:r w:rsidRPr="0024644F">
        <w:rPr>
          <w:rFonts w:ascii="Times New Roman" w:eastAsia="Courier New" w:hAnsi="Times New Roman" w:cs="Times New Roman"/>
          <w:sz w:val="24"/>
          <w:szCs w:val="24"/>
          <w:lang w:eastAsia="ru-RU"/>
        </w:rPr>
        <w:t xml:space="preserve">неравномерности в планировочной структуре, застройке, климатических, ландшафтных условиях, уровне социально-экономического развития, транспортной доступности, поэтому принято решение в отсутствии </w:t>
      </w:r>
      <w:r w:rsidRPr="0024644F">
        <w:rPr>
          <w:rFonts w:ascii="Times New Roman" w:eastAsia="Calibri" w:hAnsi="Times New Roman" w:cs="Times New Roman"/>
          <w:bCs/>
          <w:sz w:val="24"/>
          <w:szCs w:val="24"/>
          <w:shd w:val="clear" w:color="auto" w:fill="FBFBFB"/>
        </w:rPr>
        <w:t>дифференциации ее</w:t>
      </w:r>
      <w:r w:rsidRPr="0024644F">
        <w:rPr>
          <w:rFonts w:ascii="Times New Roman" w:eastAsia="Calibri" w:hAnsi="Times New Roman" w:cs="Times New Roman"/>
          <w:sz w:val="24"/>
          <w:szCs w:val="24"/>
          <w:shd w:val="clear" w:color="auto" w:fill="FBFBFB"/>
        </w:rPr>
        <w:t> территории.</w:t>
      </w:r>
    </w:p>
    <w:p w:rsidR="005D1CE7" w:rsidRPr="00F735AF" w:rsidRDefault="005D1CE7" w:rsidP="00F735AF">
      <w:pPr>
        <w:shd w:val="clear" w:color="auto" w:fill="FFFFFF"/>
        <w:spacing w:before="100" w:beforeAutospacing="1" w:after="100" w:afterAutospacing="1" w:line="240" w:lineRule="auto"/>
        <w:ind w:firstLine="567"/>
        <w:jc w:val="both"/>
        <w:rPr>
          <w:rFonts w:ascii="Times New Roman" w:eastAsia="Times New Roman" w:hAnsi="Times New Roman" w:cs="Times New Roman"/>
          <w:b/>
          <w:sz w:val="24"/>
          <w:szCs w:val="24"/>
          <w:lang w:eastAsia="ru-RU"/>
        </w:rPr>
      </w:pPr>
      <w:r w:rsidRPr="00F735AF">
        <w:rPr>
          <w:rFonts w:ascii="Times New Roman" w:eastAsia="Times New Roman" w:hAnsi="Times New Roman" w:cs="Times New Roman"/>
          <w:b/>
          <w:sz w:val="24"/>
          <w:szCs w:val="24"/>
          <w:lang w:eastAsia="ru-RU"/>
        </w:rPr>
        <w:t xml:space="preserve">3. Обоснование предельных значений расчетных показателей по объектам </w:t>
      </w:r>
      <w:r w:rsidR="00B2143C" w:rsidRPr="00F735AF">
        <w:rPr>
          <w:rFonts w:ascii="Times New Roman" w:eastAsia="Times New Roman" w:hAnsi="Times New Roman" w:cs="Times New Roman"/>
          <w:b/>
          <w:sz w:val="24"/>
          <w:szCs w:val="24"/>
          <w:lang w:eastAsia="ru-RU"/>
        </w:rPr>
        <w:t>местного</w:t>
      </w:r>
      <w:r w:rsidRPr="00F735AF">
        <w:rPr>
          <w:rFonts w:ascii="Times New Roman" w:eastAsia="Times New Roman" w:hAnsi="Times New Roman" w:cs="Times New Roman"/>
          <w:b/>
          <w:sz w:val="24"/>
          <w:szCs w:val="24"/>
          <w:lang w:eastAsia="ru-RU"/>
        </w:rPr>
        <w:t xml:space="preserve"> значения</w:t>
      </w:r>
      <w:r w:rsidR="00CC1EC7">
        <w:rPr>
          <w:rFonts w:ascii="Times New Roman" w:eastAsia="Times New Roman" w:hAnsi="Times New Roman" w:cs="Times New Roman"/>
          <w:b/>
          <w:sz w:val="24"/>
          <w:szCs w:val="24"/>
          <w:lang w:eastAsia="ru-RU"/>
        </w:rPr>
        <w:t>.</w:t>
      </w:r>
    </w:p>
    <w:p w:rsidR="00CF2A1A" w:rsidRDefault="002B0A26" w:rsidP="00CF2C93">
      <w:pPr>
        <w:shd w:val="clear" w:color="auto" w:fill="FFFFFF"/>
        <w:spacing w:after="0" w:line="240" w:lineRule="auto"/>
        <w:ind w:firstLine="567"/>
        <w:jc w:val="both"/>
        <w:rPr>
          <w:rFonts w:ascii="Times New Roman" w:eastAsia="Times New Roman" w:hAnsi="Times New Roman" w:cs="Times New Roman"/>
          <w:b/>
          <w:bCs/>
          <w:color w:val="000000"/>
          <w:sz w:val="24"/>
          <w:szCs w:val="24"/>
          <w:lang w:eastAsia="ru-RU"/>
        </w:rPr>
      </w:pPr>
      <w:r w:rsidRPr="002B0A26">
        <w:rPr>
          <w:rFonts w:ascii="Times New Roman" w:hAnsi="Times New Roman" w:cs="Times New Roman"/>
          <w:b/>
          <w:sz w:val="24"/>
          <w:szCs w:val="24"/>
          <w:shd w:val="clear" w:color="auto" w:fill="FFFFFF"/>
        </w:rPr>
        <w:t xml:space="preserve">3.1. В области </w:t>
      </w:r>
      <w:r w:rsidR="00CF2C93" w:rsidRPr="008A2522">
        <w:rPr>
          <w:rFonts w:ascii="Times New Roman" w:eastAsia="Times New Roman" w:hAnsi="Times New Roman" w:cs="Times New Roman"/>
          <w:b/>
          <w:bCs/>
          <w:color w:val="000000"/>
          <w:sz w:val="24"/>
          <w:szCs w:val="24"/>
          <w:lang w:eastAsia="ru-RU"/>
        </w:rPr>
        <w:t>электро-, тепл</w:t>
      </w:r>
      <w:proofErr w:type="gramStart"/>
      <w:r w:rsidR="00CF2C93" w:rsidRPr="008A2522">
        <w:rPr>
          <w:rFonts w:ascii="Times New Roman" w:eastAsia="Times New Roman" w:hAnsi="Times New Roman" w:cs="Times New Roman"/>
          <w:b/>
          <w:bCs/>
          <w:color w:val="000000"/>
          <w:sz w:val="24"/>
          <w:szCs w:val="24"/>
          <w:lang w:eastAsia="ru-RU"/>
        </w:rPr>
        <w:t>о-</w:t>
      </w:r>
      <w:proofErr w:type="gramEnd"/>
      <w:r w:rsidR="00CF2C93" w:rsidRPr="008A2522">
        <w:rPr>
          <w:rFonts w:ascii="Times New Roman" w:eastAsia="Times New Roman" w:hAnsi="Times New Roman" w:cs="Times New Roman"/>
          <w:b/>
          <w:bCs/>
          <w:color w:val="000000"/>
          <w:sz w:val="24"/>
          <w:szCs w:val="24"/>
          <w:lang w:eastAsia="ru-RU"/>
        </w:rPr>
        <w:t>, газо- и водоснабжения населения, водоотведения</w:t>
      </w:r>
      <w:r w:rsidR="00CC1EC7">
        <w:rPr>
          <w:rFonts w:ascii="Times New Roman" w:eastAsia="Times New Roman" w:hAnsi="Times New Roman" w:cs="Times New Roman"/>
          <w:b/>
          <w:bCs/>
          <w:color w:val="000000"/>
          <w:sz w:val="24"/>
          <w:szCs w:val="24"/>
          <w:lang w:eastAsia="ru-RU"/>
        </w:rPr>
        <w:t>.</w:t>
      </w:r>
    </w:p>
    <w:p w:rsidR="001623FB" w:rsidRPr="001623FB" w:rsidRDefault="001623FB" w:rsidP="001623FB">
      <w:pPr>
        <w:shd w:val="clear" w:color="auto" w:fill="FFFFFF"/>
        <w:spacing w:before="100" w:beforeAutospacing="1" w:after="0" w:line="240" w:lineRule="auto"/>
        <w:ind w:firstLine="567"/>
        <w:jc w:val="both"/>
        <w:rPr>
          <w:rFonts w:ascii="Times New Roman" w:eastAsia="Times New Roman" w:hAnsi="Times New Roman" w:cs="Times New Roman"/>
          <w:sz w:val="24"/>
          <w:szCs w:val="24"/>
          <w:lang w:eastAsia="ru-RU"/>
        </w:rPr>
      </w:pPr>
      <w:r w:rsidRPr="0026156E">
        <w:rPr>
          <w:rFonts w:ascii="Times New Roman" w:eastAsia="Times New Roman" w:hAnsi="Times New Roman" w:cs="Times New Roman"/>
          <w:color w:val="22272F"/>
          <w:sz w:val="23"/>
          <w:szCs w:val="23"/>
          <w:lang w:eastAsia="ru-RU"/>
        </w:rPr>
        <w:t> </w:t>
      </w:r>
      <w:r w:rsidRPr="0026156E">
        <w:rPr>
          <w:rFonts w:ascii="Times New Roman" w:eastAsia="Times New Roman" w:hAnsi="Times New Roman" w:cs="Times New Roman"/>
          <w:sz w:val="24"/>
          <w:szCs w:val="24"/>
          <w:lang w:eastAsia="ru-RU"/>
        </w:rPr>
        <w:t xml:space="preserve">Обоснование предельных значений расчетных показателей по объектам в области </w:t>
      </w:r>
      <w:r w:rsidRPr="001623FB">
        <w:rPr>
          <w:rFonts w:ascii="Times New Roman" w:eastAsia="Times New Roman" w:hAnsi="Times New Roman" w:cs="Times New Roman"/>
          <w:bCs/>
          <w:color w:val="000000"/>
          <w:sz w:val="24"/>
          <w:szCs w:val="24"/>
          <w:lang w:eastAsia="ru-RU"/>
        </w:rPr>
        <w:t>электро-, тепл</w:t>
      </w:r>
      <w:proofErr w:type="gramStart"/>
      <w:r w:rsidRPr="001623FB">
        <w:rPr>
          <w:rFonts w:ascii="Times New Roman" w:eastAsia="Times New Roman" w:hAnsi="Times New Roman" w:cs="Times New Roman"/>
          <w:bCs/>
          <w:color w:val="000000"/>
          <w:sz w:val="24"/>
          <w:szCs w:val="24"/>
          <w:lang w:eastAsia="ru-RU"/>
        </w:rPr>
        <w:t>о-</w:t>
      </w:r>
      <w:proofErr w:type="gramEnd"/>
      <w:r w:rsidRPr="001623FB">
        <w:rPr>
          <w:rFonts w:ascii="Times New Roman" w:eastAsia="Times New Roman" w:hAnsi="Times New Roman" w:cs="Times New Roman"/>
          <w:bCs/>
          <w:color w:val="000000"/>
          <w:sz w:val="24"/>
          <w:szCs w:val="24"/>
          <w:lang w:eastAsia="ru-RU"/>
        </w:rPr>
        <w:t>, газо- и водоснабжения населения, водоотведения</w:t>
      </w:r>
      <w:r w:rsidRPr="0026156E">
        <w:rPr>
          <w:rFonts w:ascii="Times New Roman" w:eastAsia="Times New Roman" w:hAnsi="Times New Roman" w:cs="Times New Roman"/>
          <w:sz w:val="24"/>
          <w:szCs w:val="24"/>
          <w:lang w:eastAsia="ru-RU"/>
        </w:rPr>
        <w:t xml:space="preserve"> приведено в </w:t>
      </w:r>
      <w:hyperlink r:id="rId35" w:anchor="/document/36978113/entry/304" w:history="1">
        <w:r w:rsidRPr="0026156E">
          <w:rPr>
            <w:rFonts w:ascii="Times New Roman" w:eastAsia="Times New Roman" w:hAnsi="Times New Roman" w:cs="Times New Roman"/>
            <w:sz w:val="24"/>
            <w:szCs w:val="24"/>
            <w:lang w:eastAsia="ru-RU"/>
          </w:rPr>
          <w:t xml:space="preserve">таблице </w:t>
        </w:r>
      </w:hyperlink>
      <w:r>
        <w:rPr>
          <w:rFonts w:ascii="Times New Roman" w:eastAsia="Times New Roman" w:hAnsi="Times New Roman" w:cs="Times New Roman"/>
          <w:sz w:val="24"/>
          <w:szCs w:val="24"/>
          <w:lang w:eastAsia="ru-RU"/>
        </w:rPr>
        <w:t>1</w:t>
      </w:r>
      <w:r w:rsidR="00A94475">
        <w:rPr>
          <w:rFonts w:ascii="Times New Roman" w:eastAsia="Times New Roman" w:hAnsi="Times New Roman" w:cs="Times New Roman"/>
          <w:sz w:val="24"/>
          <w:szCs w:val="24"/>
          <w:lang w:eastAsia="ru-RU"/>
        </w:rPr>
        <w:t>5</w:t>
      </w:r>
      <w:r>
        <w:rPr>
          <w:rFonts w:ascii="Times New Roman" w:eastAsia="Times New Roman" w:hAnsi="Times New Roman" w:cs="Times New Roman"/>
          <w:sz w:val="24"/>
          <w:szCs w:val="24"/>
          <w:lang w:eastAsia="ru-RU"/>
        </w:rPr>
        <w:t>.</w:t>
      </w:r>
    </w:p>
    <w:p w:rsidR="00CF2C93" w:rsidRDefault="001623FB" w:rsidP="001623FB">
      <w:pPr>
        <w:spacing w:after="0" w:line="240" w:lineRule="auto"/>
        <w:ind w:firstLine="567"/>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Таблица 1</w:t>
      </w:r>
      <w:r w:rsidR="00A94475">
        <w:rPr>
          <w:rFonts w:ascii="Times New Roman" w:eastAsia="Times New Roman" w:hAnsi="Times New Roman" w:cs="Times New Roman"/>
          <w:sz w:val="24"/>
          <w:szCs w:val="24"/>
          <w:lang w:eastAsia="ru-RU"/>
        </w:rPr>
        <w:t>5</w:t>
      </w:r>
    </w:p>
    <w:tbl>
      <w:tblPr>
        <w:tblW w:w="5000" w:type="pct"/>
        <w:tblLayout w:type="fixed"/>
        <w:tblCellMar>
          <w:top w:w="15" w:type="dxa"/>
          <w:left w:w="15" w:type="dxa"/>
          <w:bottom w:w="15" w:type="dxa"/>
          <w:right w:w="15" w:type="dxa"/>
        </w:tblCellMar>
        <w:tblLook w:val="04A0" w:firstRow="1" w:lastRow="0" w:firstColumn="1" w:lastColumn="0" w:noHBand="0" w:noVBand="1"/>
      </w:tblPr>
      <w:tblGrid>
        <w:gridCol w:w="2000"/>
        <w:gridCol w:w="1702"/>
        <w:gridCol w:w="5917"/>
        <w:gridCol w:w="50"/>
      </w:tblGrid>
      <w:tr w:rsidR="00DD0984" w:rsidRPr="002D2486" w:rsidTr="00DD0984">
        <w:trPr>
          <w:trHeight w:val="394"/>
        </w:trPr>
        <w:tc>
          <w:tcPr>
            <w:tcW w:w="1034" w:type="pct"/>
            <w:tcBorders>
              <w:top w:val="single" w:sz="6" w:space="0" w:color="000000"/>
              <w:left w:val="single" w:sz="6" w:space="0" w:color="000000"/>
              <w:bottom w:val="single" w:sz="4" w:space="0" w:color="auto"/>
              <w:right w:val="single" w:sz="4" w:space="0" w:color="auto"/>
            </w:tcBorders>
          </w:tcPr>
          <w:p w:rsidR="00DD0984" w:rsidRPr="0026156E" w:rsidRDefault="00DD0984" w:rsidP="008A61F2">
            <w:pPr>
              <w:spacing w:after="0" w:line="240" w:lineRule="auto"/>
              <w:jc w:val="center"/>
              <w:rPr>
                <w:rFonts w:ascii="Times New Roman" w:eastAsia="Times New Roman" w:hAnsi="Times New Roman" w:cs="Times New Roman"/>
                <w:lang w:eastAsia="ru-RU"/>
              </w:rPr>
            </w:pPr>
            <w:r w:rsidRPr="0026156E">
              <w:rPr>
                <w:rFonts w:ascii="Times New Roman" w:eastAsia="Times New Roman" w:hAnsi="Times New Roman" w:cs="Times New Roman"/>
                <w:lang w:eastAsia="ru-RU"/>
              </w:rPr>
              <w:t>Вид объекта</w:t>
            </w:r>
          </w:p>
        </w:tc>
        <w:tc>
          <w:tcPr>
            <w:tcW w:w="880" w:type="pct"/>
            <w:tcBorders>
              <w:top w:val="single" w:sz="6" w:space="0" w:color="000000"/>
              <w:left w:val="single" w:sz="4" w:space="0" w:color="auto"/>
              <w:bottom w:val="single" w:sz="4" w:space="0" w:color="auto"/>
              <w:right w:val="single" w:sz="4" w:space="0" w:color="auto"/>
            </w:tcBorders>
          </w:tcPr>
          <w:p w:rsidR="00DD0984" w:rsidRPr="0026156E" w:rsidRDefault="00DD0984" w:rsidP="008A61F2">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Ед. изм.</w:t>
            </w:r>
            <w:r w:rsidRPr="0026156E">
              <w:rPr>
                <w:rFonts w:ascii="Times New Roman" w:eastAsia="Times New Roman" w:hAnsi="Times New Roman" w:cs="Times New Roman"/>
                <w:lang w:eastAsia="ru-RU"/>
              </w:rPr>
              <w:t xml:space="preserve"> расчетного показателя</w:t>
            </w:r>
          </w:p>
        </w:tc>
        <w:tc>
          <w:tcPr>
            <w:tcW w:w="3060" w:type="pct"/>
            <w:tcBorders>
              <w:top w:val="single" w:sz="6" w:space="0" w:color="000000"/>
              <w:left w:val="single" w:sz="4" w:space="0" w:color="auto"/>
              <w:bottom w:val="single" w:sz="4" w:space="0" w:color="auto"/>
              <w:right w:val="single" w:sz="6" w:space="0" w:color="000000"/>
            </w:tcBorders>
          </w:tcPr>
          <w:p w:rsidR="00DD0984" w:rsidRPr="0026156E" w:rsidRDefault="00DD0984" w:rsidP="008A61F2">
            <w:pPr>
              <w:spacing w:after="0" w:line="240" w:lineRule="auto"/>
              <w:jc w:val="center"/>
              <w:rPr>
                <w:rFonts w:ascii="Times New Roman" w:eastAsia="Times New Roman" w:hAnsi="Times New Roman" w:cs="Times New Roman"/>
                <w:lang w:eastAsia="ru-RU"/>
              </w:rPr>
            </w:pPr>
            <w:r w:rsidRPr="0026156E">
              <w:rPr>
                <w:rFonts w:ascii="Times New Roman" w:eastAsia="Times New Roman" w:hAnsi="Times New Roman" w:cs="Times New Roman"/>
                <w:lang w:eastAsia="ru-RU"/>
              </w:rPr>
              <w:t>Обоснование расчетного показателя</w:t>
            </w:r>
          </w:p>
        </w:tc>
        <w:tc>
          <w:tcPr>
            <w:tcW w:w="26" w:type="pct"/>
            <w:vMerge w:val="restart"/>
            <w:tcBorders>
              <w:top w:val="nil"/>
              <w:left w:val="single" w:sz="6" w:space="0" w:color="000000"/>
            </w:tcBorders>
          </w:tcPr>
          <w:p w:rsidR="00DD0984" w:rsidRPr="00657050" w:rsidRDefault="00DD0984" w:rsidP="007A436A">
            <w:pPr>
              <w:spacing w:after="0" w:line="240" w:lineRule="auto"/>
              <w:ind w:right="127"/>
              <w:jc w:val="both"/>
              <w:rPr>
                <w:rFonts w:ascii="Times New Roman" w:eastAsia="Times New Roman" w:hAnsi="Times New Roman" w:cs="Times New Roman"/>
                <w:lang w:eastAsia="ru-RU"/>
              </w:rPr>
            </w:pPr>
          </w:p>
        </w:tc>
      </w:tr>
      <w:tr w:rsidR="00DD0984" w:rsidTr="00DD0984">
        <w:trPr>
          <w:trHeight w:val="41"/>
        </w:trPr>
        <w:tc>
          <w:tcPr>
            <w:tcW w:w="1034" w:type="pct"/>
            <w:tcBorders>
              <w:top w:val="single" w:sz="4" w:space="0" w:color="auto"/>
              <w:left w:val="single" w:sz="6" w:space="0" w:color="000000"/>
              <w:bottom w:val="single" w:sz="4" w:space="0" w:color="auto"/>
              <w:right w:val="single" w:sz="4" w:space="0" w:color="auto"/>
            </w:tcBorders>
          </w:tcPr>
          <w:p w:rsidR="00DD0984" w:rsidRPr="00060286" w:rsidRDefault="00DD0984" w:rsidP="00DD0984">
            <w:pPr>
              <w:spacing w:after="0" w:line="240" w:lineRule="auto"/>
              <w:ind w:left="105" w:right="78"/>
              <w:rPr>
                <w:rFonts w:ascii="Times New Roman" w:hAnsi="Times New Roman" w:cs="Times New Roman"/>
                <w:shd w:val="clear" w:color="auto" w:fill="FFFFFF"/>
              </w:rPr>
            </w:pPr>
            <w:r>
              <w:rPr>
                <w:rFonts w:ascii="Times New Roman" w:hAnsi="Times New Roman" w:cs="Times New Roman"/>
                <w:shd w:val="clear" w:color="auto" w:fill="FFFFFF"/>
              </w:rPr>
              <w:t>э</w:t>
            </w:r>
            <w:r w:rsidRPr="00657050">
              <w:rPr>
                <w:rFonts w:ascii="Times New Roman" w:hAnsi="Times New Roman" w:cs="Times New Roman"/>
                <w:shd w:val="clear" w:color="auto" w:fill="FFFFFF"/>
              </w:rPr>
              <w:t>лектро</w:t>
            </w:r>
            <w:r>
              <w:rPr>
                <w:rFonts w:ascii="Times New Roman" w:hAnsi="Times New Roman" w:cs="Times New Roman"/>
                <w:shd w:val="clear" w:color="auto" w:fill="FFFFFF"/>
              </w:rPr>
              <w:t>снабжение</w:t>
            </w:r>
            <w:r>
              <w:rPr>
                <w:rFonts w:ascii="Arial" w:hAnsi="Arial" w:cs="Arial"/>
                <w:color w:val="444444"/>
                <w:shd w:val="clear" w:color="auto" w:fill="FFFFFF"/>
              </w:rPr>
              <w:t xml:space="preserve"> </w:t>
            </w:r>
          </w:p>
        </w:tc>
        <w:tc>
          <w:tcPr>
            <w:tcW w:w="880" w:type="pct"/>
            <w:tcBorders>
              <w:top w:val="single" w:sz="4" w:space="0" w:color="auto"/>
              <w:left w:val="single" w:sz="4" w:space="0" w:color="auto"/>
              <w:bottom w:val="single" w:sz="4" w:space="0" w:color="auto"/>
              <w:right w:val="single" w:sz="4" w:space="0" w:color="auto"/>
            </w:tcBorders>
          </w:tcPr>
          <w:p w:rsidR="00DD0984" w:rsidRDefault="00DD0984">
            <w:pPr>
              <w:rPr>
                <w:rFonts w:ascii="Times New Roman" w:hAnsi="Times New Roman" w:cs="Times New Roman"/>
                <w:shd w:val="clear" w:color="auto" w:fill="FFFFFF"/>
              </w:rPr>
            </w:pPr>
            <w:r w:rsidRPr="002D2486">
              <w:rPr>
                <w:rFonts w:ascii="Times New Roman" w:hAnsi="Times New Roman" w:cs="Times New Roman"/>
                <w:shd w:val="clear" w:color="auto" w:fill="FFFFFF"/>
              </w:rPr>
              <w:t>кВт</w:t>
            </w:r>
            <w:proofErr w:type="gramStart"/>
            <w:r w:rsidRPr="002D2486">
              <w:rPr>
                <w:rFonts w:ascii="Times New Roman" w:hAnsi="Times New Roman" w:cs="Times New Roman"/>
                <w:shd w:val="clear" w:color="auto" w:fill="FFFFFF"/>
              </w:rPr>
              <w:t>.</w:t>
            </w:r>
            <w:proofErr w:type="gramEnd"/>
            <w:r w:rsidRPr="002D2486">
              <w:rPr>
                <w:rFonts w:ascii="Times New Roman" w:hAnsi="Times New Roman" w:cs="Times New Roman"/>
                <w:shd w:val="clear" w:color="auto" w:fill="FFFFFF"/>
              </w:rPr>
              <w:t xml:space="preserve"> </w:t>
            </w:r>
            <w:proofErr w:type="gramStart"/>
            <w:r w:rsidRPr="002D2486">
              <w:rPr>
                <w:rFonts w:ascii="Times New Roman" w:hAnsi="Times New Roman" w:cs="Times New Roman"/>
                <w:shd w:val="clear" w:color="auto" w:fill="FFFFFF"/>
              </w:rPr>
              <w:t>ч</w:t>
            </w:r>
            <w:proofErr w:type="gramEnd"/>
            <w:r w:rsidRPr="002D2486">
              <w:rPr>
                <w:rFonts w:ascii="Times New Roman" w:hAnsi="Times New Roman" w:cs="Times New Roman"/>
                <w:shd w:val="clear" w:color="auto" w:fill="FFFFFF"/>
              </w:rPr>
              <w:t>ас/на 1 чел</w:t>
            </w:r>
            <w:r>
              <w:rPr>
                <w:rFonts w:ascii="Times New Roman" w:hAnsi="Times New Roman" w:cs="Times New Roman"/>
                <w:shd w:val="clear" w:color="auto" w:fill="FFFFFF"/>
              </w:rPr>
              <w:t>.</w:t>
            </w:r>
          </w:p>
          <w:p w:rsidR="00DD0984" w:rsidRPr="00060286" w:rsidRDefault="00DD0984" w:rsidP="00DD0984">
            <w:pPr>
              <w:spacing w:after="0" w:line="240" w:lineRule="auto"/>
              <w:ind w:right="78"/>
              <w:rPr>
                <w:rFonts w:ascii="Times New Roman" w:hAnsi="Times New Roman" w:cs="Times New Roman"/>
                <w:shd w:val="clear" w:color="auto" w:fill="FFFFFF"/>
              </w:rPr>
            </w:pPr>
          </w:p>
        </w:tc>
        <w:tc>
          <w:tcPr>
            <w:tcW w:w="3060" w:type="pct"/>
            <w:tcBorders>
              <w:top w:val="single" w:sz="4" w:space="0" w:color="auto"/>
              <w:left w:val="single" w:sz="4" w:space="0" w:color="auto"/>
              <w:bottom w:val="single" w:sz="4" w:space="0" w:color="auto"/>
              <w:right w:val="single" w:sz="6" w:space="0" w:color="000000"/>
            </w:tcBorders>
          </w:tcPr>
          <w:p w:rsidR="00DD0984" w:rsidRDefault="00DD0984" w:rsidP="008A61F2">
            <w:pPr>
              <w:spacing w:after="0" w:line="240" w:lineRule="auto"/>
              <w:ind w:left="127"/>
              <w:rPr>
                <w:rFonts w:ascii="Times New Roman" w:hAnsi="Times New Roman" w:cs="Times New Roman"/>
                <w:shd w:val="clear" w:color="auto" w:fill="FFFFFF"/>
              </w:rPr>
            </w:pPr>
            <w:r w:rsidRPr="002D2486">
              <w:rPr>
                <w:rFonts w:ascii="Times New Roman" w:hAnsi="Times New Roman" w:cs="Times New Roman"/>
                <w:shd w:val="clear" w:color="auto" w:fill="FFFFFF"/>
              </w:rPr>
              <w:t>приложени</w:t>
            </w:r>
            <w:r>
              <w:rPr>
                <w:rFonts w:ascii="Times New Roman" w:hAnsi="Times New Roman" w:cs="Times New Roman"/>
                <w:shd w:val="clear" w:color="auto" w:fill="FFFFFF"/>
              </w:rPr>
              <w:t>е</w:t>
            </w:r>
            <w:r w:rsidRPr="002D2486">
              <w:rPr>
                <w:rFonts w:ascii="Times New Roman" w:hAnsi="Times New Roman" w:cs="Times New Roman"/>
                <w:shd w:val="clear" w:color="auto" w:fill="FFFFFF"/>
              </w:rPr>
              <w:t xml:space="preserve"> Л. 1 приложения Л </w:t>
            </w:r>
            <w:hyperlink r:id="rId36" w:anchor="7D20K3" w:history="1">
              <w:r w:rsidRPr="002D2486">
                <w:rPr>
                  <w:rFonts w:ascii="Times New Roman" w:hAnsi="Times New Roman" w:cs="Times New Roman"/>
                  <w:shd w:val="clear" w:color="auto" w:fill="FFFFFF"/>
                </w:rPr>
                <w:t>СП 42.13330.2016</w:t>
              </w:r>
            </w:hyperlink>
            <w:r w:rsidRPr="00060286">
              <w:rPr>
                <w:rFonts w:ascii="Times New Roman" w:hAnsi="Times New Roman" w:cs="Times New Roman"/>
                <w:shd w:val="clear" w:color="auto" w:fill="FFFFFF"/>
              </w:rPr>
              <w:t>. Свод правил. Градостроительство. Планировка и застройка городских и сельских поселений</w:t>
            </w:r>
          </w:p>
        </w:tc>
        <w:tc>
          <w:tcPr>
            <w:tcW w:w="26" w:type="pct"/>
            <w:vMerge/>
            <w:tcBorders>
              <w:top w:val="single" w:sz="6" w:space="0" w:color="000000"/>
              <w:left w:val="single" w:sz="6" w:space="0" w:color="000000"/>
            </w:tcBorders>
          </w:tcPr>
          <w:p w:rsidR="00DD0984" w:rsidRDefault="00DD0984" w:rsidP="007A436A">
            <w:pPr>
              <w:spacing w:after="0" w:line="240" w:lineRule="auto"/>
              <w:ind w:right="127"/>
              <w:jc w:val="both"/>
              <w:rPr>
                <w:rFonts w:ascii="Times New Roman" w:eastAsia="Times New Roman" w:hAnsi="Times New Roman" w:cs="Times New Roman"/>
                <w:lang w:eastAsia="ru-RU"/>
              </w:rPr>
            </w:pPr>
          </w:p>
        </w:tc>
      </w:tr>
      <w:tr w:rsidR="00DD0984" w:rsidRPr="00657050" w:rsidTr="00DD0984">
        <w:trPr>
          <w:trHeight w:val="1170"/>
        </w:trPr>
        <w:tc>
          <w:tcPr>
            <w:tcW w:w="1034" w:type="pct"/>
            <w:tcBorders>
              <w:top w:val="single" w:sz="4" w:space="0" w:color="auto"/>
              <w:left w:val="single" w:sz="6" w:space="0" w:color="000000"/>
              <w:bottom w:val="single" w:sz="4" w:space="0" w:color="auto"/>
              <w:right w:val="single" w:sz="4" w:space="0" w:color="auto"/>
            </w:tcBorders>
          </w:tcPr>
          <w:p w:rsidR="00DD0984" w:rsidRDefault="00DD0984" w:rsidP="007A436A">
            <w:pPr>
              <w:spacing w:after="0" w:line="240" w:lineRule="auto"/>
              <w:ind w:left="105" w:right="78"/>
              <w:rPr>
                <w:rFonts w:ascii="Times New Roman" w:hAnsi="Times New Roman" w:cs="Times New Roman"/>
                <w:shd w:val="clear" w:color="auto" w:fill="FFFFFF"/>
              </w:rPr>
            </w:pPr>
            <w:r w:rsidRPr="00060286">
              <w:rPr>
                <w:rFonts w:ascii="Times New Roman" w:hAnsi="Times New Roman" w:cs="Times New Roman"/>
                <w:shd w:val="clear" w:color="auto" w:fill="FFFFFF"/>
              </w:rPr>
              <w:t>газоснабжени</w:t>
            </w:r>
            <w:r>
              <w:rPr>
                <w:rFonts w:ascii="Times New Roman" w:hAnsi="Times New Roman" w:cs="Times New Roman"/>
                <w:shd w:val="clear" w:color="auto" w:fill="FFFFFF"/>
              </w:rPr>
              <w:t>е</w:t>
            </w:r>
            <w:r w:rsidRPr="00060286">
              <w:rPr>
                <w:rFonts w:ascii="Times New Roman" w:hAnsi="Times New Roman" w:cs="Times New Roman"/>
                <w:shd w:val="clear" w:color="auto" w:fill="FFFFFF"/>
              </w:rPr>
              <w:t xml:space="preserve"> </w:t>
            </w:r>
          </w:p>
          <w:p w:rsidR="00DD0984" w:rsidRDefault="00DD0984" w:rsidP="007A436A">
            <w:pPr>
              <w:spacing w:after="0" w:line="240" w:lineRule="auto"/>
              <w:ind w:left="105" w:right="78"/>
              <w:rPr>
                <w:rFonts w:ascii="Times New Roman" w:hAnsi="Times New Roman" w:cs="Times New Roman"/>
                <w:shd w:val="clear" w:color="auto" w:fill="FFFFFF"/>
              </w:rPr>
            </w:pPr>
          </w:p>
          <w:p w:rsidR="00DD0984" w:rsidRDefault="00DD0984" w:rsidP="007A436A">
            <w:pPr>
              <w:spacing w:after="0" w:line="240" w:lineRule="auto"/>
              <w:ind w:left="105" w:right="78"/>
              <w:rPr>
                <w:rFonts w:ascii="Times New Roman" w:hAnsi="Times New Roman" w:cs="Times New Roman"/>
                <w:shd w:val="clear" w:color="auto" w:fill="FFFFFF"/>
              </w:rPr>
            </w:pPr>
          </w:p>
          <w:p w:rsidR="00DD0984" w:rsidRPr="00657050" w:rsidRDefault="00DD0984" w:rsidP="007A436A">
            <w:pPr>
              <w:spacing w:after="0" w:line="240" w:lineRule="auto"/>
              <w:ind w:left="105" w:right="78"/>
              <w:rPr>
                <w:rFonts w:ascii="Times New Roman" w:hAnsi="Times New Roman" w:cs="Times New Roman"/>
                <w:shd w:val="clear" w:color="auto" w:fill="FFFFFF"/>
              </w:rPr>
            </w:pPr>
          </w:p>
        </w:tc>
        <w:tc>
          <w:tcPr>
            <w:tcW w:w="880" w:type="pct"/>
            <w:tcBorders>
              <w:top w:val="single" w:sz="4" w:space="0" w:color="auto"/>
              <w:left w:val="single" w:sz="4" w:space="0" w:color="auto"/>
              <w:bottom w:val="single" w:sz="4" w:space="0" w:color="auto"/>
              <w:right w:val="single" w:sz="4" w:space="0" w:color="auto"/>
            </w:tcBorders>
          </w:tcPr>
          <w:p w:rsidR="00DD0984" w:rsidRPr="00060286" w:rsidRDefault="00DD0984" w:rsidP="00DD0984">
            <w:pPr>
              <w:spacing w:after="0" w:line="240" w:lineRule="auto"/>
              <w:ind w:left="105" w:right="78"/>
              <w:rPr>
                <w:rFonts w:ascii="Times New Roman" w:hAnsi="Times New Roman" w:cs="Times New Roman"/>
                <w:shd w:val="clear" w:color="auto" w:fill="FFFFFF"/>
              </w:rPr>
            </w:pPr>
            <w:r w:rsidRPr="00060286">
              <w:rPr>
                <w:rFonts w:ascii="Times New Roman" w:hAnsi="Times New Roman" w:cs="Times New Roman"/>
                <w:shd w:val="clear" w:color="auto" w:fill="FFFFFF"/>
              </w:rPr>
              <w:t xml:space="preserve">м3/год на 1 чел. </w:t>
            </w:r>
          </w:p>
          <w:p w:rsidR="00DD0984" w:rsidRPr="00657050" w:rsidRDefault="00DD0984" w:rsidP="007A436A">
            <w:pPr>
              <w:spacing w:after="0" w:line="240" w:lineRule="auto"/>
              <w:ind w:left="105" w:right="78"/>
              <w:rPr>
                <w:rFonts w:ascii="Times New Roman" w:hAnsi="Times New Roman" w:cs="Times New Roman"/>
                <w:shd w:val="clear" w:color="auto" w:fill="FFFFFF"/>
              </w:rPr>
            </w:pPr>
          </w:p>
        </w:tc>
        <w:tc>
          <w:tcPr>
            <w:tcW w:w="3060" w:type="pct"/>
            <w:tcBorders>
              <w:top w:val="single" w:sz="4" w:space="0" w:color="auto"/>
              <w:left w:val="single" w:sz="4" w:space="0" w:color="auto"/>
              <w:bottom w:val="single" w:sz="4" w:space="0" w:color="auto"/>
              <w:right w:val="single" w:sz="6" w:space="0" w:color="000000"/>
            </w:tcBorders>
          </w:tcPr>
          <w:p w:rsidR="00DD0984" w:rsidRPr="002D2486" w:rsidRDefault="00DD0984" w:rsidP="008A61F2">
            <w:pPr>
              <w:shd w:val="clear" w:color="auto" w:fill="FFFFFF"/>
              <w:spacing w:after="0" w:line="240" w:lineRule="auto"/>
              <w:ind w:left="127"/>
              <w:textAlignment w:val="baseline"/>
              <w:rPr>
                <w:rFonts w:ascii="Times New Roman" w:eastAsia="Times New Roman" w:hAnsi="Times New Roman" w:cs="Times New Roman"/>
                <w:lang w:eastAsia="ru-RU"/>
              </w:rPr>
            </w:pPr>
            <w:r w:rsidRPr="00060286">
              <w:rPr>
                <w:rFonts w:ascii="Times New Roman" w:eastAsia="Times New Roman" w:hAnsi="Times New Roman" w:cs="Times New Roman"/>
                <w:lang w:eastAsia="ru-RU"/>
              </w:rPr>
              <w:t>п.</w:t>
            </w:r>
            <w:r w:rsidRPr="002D2486">
              <w:rPr>
                <w:rFonts w:ascii="Times New Roman" w:eastAsia="Times New Roman" w:hAnsi="Times New Roman" w:cs="Times New Roman"/>
                <w:lang w:eastAsia="ru-RU"/>
              </w:rPr>
              <w:t xml:space="preserve"> 3.12 </w:t>
            </w:r>
            <w:hyperlink r:id="rId37" w:anchor="7D20K3" w:history="1">
              <w:r w:rsidRPr="00060286">
                <w:rPr>
                  <w:rFonts w:ascii="Times New Roman" w:eastAsia="Times New Roman" w:hAnsi="Times New Roman" w:cs="Times New Roman"/>
                  <w:lang w:eastAsia="ru-RU"/>
                </w:rPr>
                <w:t>СП 42-101-2003</w:t>
              </w:r>
            </w:hyperlink>
            <w:r w:rsidRPr="002D2486">
              <w:rPr>
                <w:rFonts w:ascii="Times New Roman" w:eastAsia="Times New Roman" w:hAnsi="Times New Roman" w:cs="Times New Roman"/>
                <w:lang w:eastAsia="ru-RU"/>
              </w:rPr>
              <w:t>. Свод правил по проектированию и строительству.</w:t>
            </w:r>
          </w:p>
          <w:p w:rsidR="00DD0984" w:rsidRPr="00657050" w:rsidRDefault="00DD0984" w:rsidP="008A61F2">
            <w:pPr>
              <w:shd w:val="clear" w:color="auto" w:fill="FFFFFF"/>
              <w:spacing w:after="0" w:line="240" w:lineRule="auto"/>
              <w:ind w:left="127"/>
              <w:textAlignment w:val="baseline"/>
              <w:rPr>
                <w:rFonts w:ascii="Times New Roman" w:eastAsia="Times New Roman" w:hAnsi="Times New Roman" w:cs="Times New Roman"/>
                <w:lang w:eastAsia="ru-RU"/>
              </w:rPr>
            </w:pPr>
            <w:r w:rsidRPr="002D2486">
              <w:rPr>
                <w:rFonts w:ascii="Times New Roman" w:eastAsia="Times New Roman" w:hAnsi="Times New Roman" w:cs="Times New Roman"/>
                <w:lang w:eastAsia="ru-RU"/>
              </w:rPr>
              <w:t>Общие положения по проектированию и строительству газораспределительных систем из металлических и полиэтиленовых труб</w:t>
            </w:r>
          </w:p>
        </w:tc>
        <w:tc>
          <w:tcPr>
            <w:tcW w:w="26" w:type="pct"/>
            <w:vMerge/>
            <w:tcBorders>
              <w:left w:val="single" w:sz="6" w:space="0" w:color="000000"/>
            </w:tcBorders>
          </w:tcPr>
          <w:p w:rsidR="00DD0984" w:rsidRPr="00657050" w:rsidRDefault="00DD0984" w:rsidP="007A436A">
            <w:pPr>
              <w:spacing w:after="0" w:line="240" w:lineRule="auto"/>
              <w:ind w:left="124" w:right="127"/>
              <w:jc w:val="both"/>
              <w:rPr>
                <w:rFonts w:ascii="Times New Roman" w:eastAsia="Times New Roman" w:hAnsi="Times New Roman" w:cs="Times New Roman"/>
                <w:lang w:eastAsia="ru-RU"/>
              </w:rPr>
            </w:pPr>
          </w:p>
        </w:tc>
      </w:tr>
      <w:tr w:rsidR="00DD0984" w:rsidRPr="00060286" w:rsidTr="00DD0984">
        <w:trPr>
          <w:trHeight w:val="848"/>
        </w:trPr>
        <w:tc>
          <w:tcPr>
            <w:tcW w:w="1034" w:type="pct"/>
            <w:tcBorders>
              <w:top w:val="single" w:sz="4" w:space="0" w:color="auto"/>
              <w:left w:val="single" w:sz="6" w:space="0" w:color="000000"/>
              <w:bottom w:val="single" w:sz="4" w:space="0" w:color="auto"/>
              <w:right w:val="single" w:sz="4" w:space="0" w:color="auto"/>
            </w:tcBorders>
          </w:tcPr>
          <w:p w:rsidR="00DD0984" w:rsidRDefault="00DD0984" w:rsidP="007A436A">
            <w:pPr>
              <w:spacing w:after="0" w:line="240" w:lineRule="auto"/>
              <w:ind w:left="105" w:right="78"/>
              <w:rPr>
                <w:rFonts w:ascii="Times New Roman" w:hAnsi="Times New Roman" w:cs="Times New Roman"/>
                <w:shd w:val="clear" w:color="auto" w:fill="FFFFFF"/>
              </w:rPr>
            </w:pPr>
            <w:r w:rsidRPr="00060286">
              <w:rPr>
                <w:rFonts w:ascii="Times New Roman" w:hAnsi="Times New Roman" w:cs="Times New Roman"/>
                <w:shd w:val="clear" w:color="auto" w:fill="FFFFFF"/>
              </w:rPr>
              <w:t>теплоснабжени</w:t>
            </w:r>
            <w:r>
              <w:rPr>
                <w:rFonts w:ascii="Times New Roman" w:hAnsi="Times New Roman" w:cs="Times New Roman"/>
                <w:shd w:val="clear" w:color="auto" w:fill="FFFFFF"/>
              </w:rPr>
              <w:t>е</w:t>
            </w:r>
            <w:r w:rsidRPr="00060286">
              <w:rPr>
                <w:rFonts w:ascii="Times New Roman" w:hAnsi="Times New Roman" w:cs="Times New Roman"/>
                <w:shd w:val="clear" w:color="auto" w:fill="FFFFFF"/>
              </w:rPr>
              <w:t xml:space="preserve"> </w:t>
            </w:r>
          </w:p>
          <w:p w:rsidR="00DD0984" w:rsidRDefault="00DD0984" w:rsidP="007A436A">
            <w:pPr>
              <w:spacing w:after="0" w:line="240" w:lineRule="auto"/>
              <w:ind w:left="105" w:right="78"/>
              <w:rPr>
                <w:rFonts w:ascii="Times New Roman" w:hAnsi="Times New Roman" w:cs="Times New Roman"/>
                <w:shd w:val="clear" w:color="auto" w:fill="FFFFFF"/>
              </w:rPr>
            </w:pPr>
          </w:p>
          <w:p w:rsidR="00DD0984" w:rsidRPr="00060286" w:rsidRDefault="00DD0984" w:rsidP="007A436A">
            <w:pPr>
              <w:spacing w:after="0" w:line="240" w:lineRule="auto"/>
              <w:ind w:left="105" w:right="78"/>
              <w:rPr>
                <w:rFonts w:ascii="Times New Roman" w:hAnsi="Times New Roman" w:cs="Times New Roman"/>
                <w:shd w:val="clear" w:color="auto" w:fill="FFFFFF"/>
              </w:rPr>
            </w:pPr>
          </w:p>
        </w:tc>
        <w:tc>
          <w:tcPr>
            <w:tcW w:w="880" w:type="pct"/>
            <w:tcBorders>
              <w:top w:val="single" w:sz="4" w:space="0" w:color="auto"/>
              <w:left w:val="single" w:sz="4" w:space="0" w:color="auto"/>
              <w:bottom w:val="single" w:sz="4" w:space="0" w:color="auto"/>
              <w:right w:val="single" w:sz="4" w:space="0" w:color="auto"/>
            </w:tcBorders>
          </w:tcPr>
          <w:p w:rsidR="00DD0984" w:rsidRPr="00060286" w:rsidRDefault="00DD0984" w:rsidP="00DD0984">
            <w:pPr>
              <w:spacing w:after="0" w:line="240" w:lineRule="auto"/>
              <w:ind w:left="105" w:right="78"/>
              <w:rPr>
                <w:rFonts w:ascii="Times New Roman" w:hAnsi="Times New Roman" w:cs="Times New Roman"/>
                <w:shd w:val="clear" w:color="auto" w:fill="FFFFFF"/>
              </w:rPr>
            </w:pPr>
            <w:r>
              <w:rPr>
                <w:rFonts w:ascii="Times New Roman" w:hAnsi="Times New Roman" w:cs="Times New Roman"/>
                <w:shd w:val="clear" w:color="auto" w:fill="FFFFFF"/>
              </w:rPr>
              <w:t xml:space="preserve">Гкал на 1 </w:t>
            </w:r>
            <w:proofErr w:type="spellStart"/>
            <w:r>
              <w:rPr>
                <w:rFonts w:ascii="Times New Roman" w:hAnsi="Times New Roman" w:cs="Times New Roman"/>
                <w:shd w:val="clear" w:color="auto" w:fill="FFFFFF"/>
              </w:rPr>
              <w:t>кв</w:t>
            </w:r>
            <w:proofErr w:type="gramStart"/>
            <w:r>
              <w:rPr>
                <w:rFonts w:ascii="Times New Roman" w:hAnsi="Times New Roman" w:cs="Times New Roman"/>
                <w:shd w:val="clear" w:color="auto" w:fill="FFFFFF"/>
              </w:rPr>
              <w:t>.</w:t>
            </w:r>
            <w:r w:rsidRPr="00060286">
              <w:rPr>
                <w:rFonts w:ascii="Times New Roman" w:hAnsi="Times New Roman" w:cs="Times New Roman"/>
                <w:shd w:val="clear" w:color="auto" w:fill="FFFFFF"/>
              </w:rPr>
              <w:t>м</w:t>
            </w:r>
            <w:proofErr w:type="spellEnd"/>
            <w:proofErr w:type="gramEnd"/>
            <w:r w:rsidRPr="00060286">
              <w:rPr>
                <w:rFonts w:ascii="Times New Roman" w:hAnsi="Times New Roman" w:cs="Times New Roman"/>
                <w:shd w:val="clear" w:color="auto" w:fill="FFFFFF"/>
              </w:rPr>
              <w:t xml:space="preserve"> в год,  </w:t>
            </w:r>
            <w:r>
              <w:rPr>
                <w:rFonts w:ascii="Times New Roman" w:hAnsi="Times New Roman" w:cs="Times New Roman"/>
                <w:shd w:val="clear" w:color="auto" w:fill="FFFFFF"/>
              </w:rPr>
              <w:t xml:space="preserve">ккал/ч на 1 </w:t>
            </w:r>
            <w:proofErr w:type="spellStart"/>
            <w:r>
              <w:rPr>
                <w:rFonts w:ascii="Times New Roman" w:hAnsi="Times New Roman" w:cs="Times New Roman"/>
                <w:shd w:val="clear" w:color="auto" w:fill="FFFFFF"/>
              </w:rPr>
              <w:t>кв.</w:t>
            </w:r>
            <w:r w:rsidRPr="00060286">
              <w:rPr>
                <w:rFonts w:ascii="Times New Roman" w:hAnsi="Times New Roman" w:cs="Times New Roman"/>
                <w:shd w:val="clear" w:color="auto" w:fill="FFFFFF"/>
              </w:rPr>
              <w:t>м</w:t>
            </w:r>
            <w:proofErr w:type="spellEnd"/>
          </w:p>
          <w:p w:rsidR="00DD0984" w:rsidRPr="00060286" w:rsidRDefault="00DD0984" w:rsidP="007A436A">
            <w:pPr>
              <w:spacing w:after="0" w:line="240" w:lineRule="auto"/>
              <w:ind w:left="105" w:right="78"/>
              <w:rPr>
                <w:rFonts w:ascii="Times New Roman" w:hAnsi="Times New Roman" w:cs="Times New Roman"/>
                <w:shd w:val="clear" w:color="auto" w:fill="FFFFFF"/>
              </w:rPr>
            </w:pPr>
          </w:p>
        </w:tc>
        <w:tc>
          <w:tcPr>
            <w:tcW w:w="3060" w:type="pct"/>
            <w:tcBorders>
              <w:top w:val="single" w:sz="4" w:space="0" w:color="auto"/>
              <w:left w:val="single" w:sz="4" w:space="0" w:color="auto"/>
              <w:bottom w:val="single" w:sz="4" w:space="0" w:color="auto"/>
              <w:right w:val="single" w:sz="6" w:space="0" w:color="000000"/>
            </w:tcBorders>
          </w:tcPr>
          <w:p w:rsidR="00DD0984" w:rsidRPr="00060286" w:rsidRDefault="00DD0984" w:rsidP="008A61F2">
            <w:pPr>
              <w:spacing w:after="0" w:line="240" w:lineRule="auto"/>
              <w:ind w:left="127"/>
              <w:rPr>
                <w:rFonts w:ascii="Times New Roman" w:eastAsia="Times New Roman" w:hAnsi="Times New Roman" w:cs="Times New Roman"/>
                <w:lang w:eastAsia="ru-RU"/>
              </w:rPr>
            </w:pPr>
            <w:r w:rsidRPr="00060286">
              <w:rPr>
                <w:rFonts w:ascii="Times New Roman" w:hAnsi="Times New Roman" w:cs="Times New Roman"/>
                <w:shd w:val="clear" w:color="auto" w:fill="FFFFFF"/>
              </w:rPr>
              <w:t xml:space="preserve">приложение </w:t>
            </w:r>
            <w:r>
              <w:rPr>
                <w:rFonts w:ascii="Times New Roman" w:hAnsi="Times New Roman" w:cs="Times New Roman"/>
                <w:shd w:val="clear" w:color="auto" w:fill="FFFFFF"/>
              </w:rPr>
              <w:t>№</w:t>
            </w:r>
            <w:r w:rsidRPr="00060286">
              <w:rPr>
                <w:rFonts w:ascii="Times New Roman" w:hAnsi="Times New Roman" w:cs="Times New Roman"/>
                <w:shd w:val="clear" w:color="auto" w:fill="FFFFFF"/>
              </w:rPr>
              <w:t xml:space="preserve"> 29 </w:t>
            </w:r>
            <w:hyperlink r:id="rId38" w:anchor="64U0IK" w:history="1">
              <w:r w:rsidRPr="00060286">
                <w:rPr>
                  <w:rFonts w:ascii="Times New Roman" w:hAnsi="Times New Roman" w:cs="Times New Roman"/>
                  <w:shd w:val="clear" w:color="auto" w:fill="FFFFFF"/>
                </w:rPr>
                <w:t>Методических указаний по разработке схем теплоснабжения</w:t>
              </w:r>
            </w:hyperlink>
            <w:r w:rsidRPr="00060286">
              <w:rPr>
                <w:rFonts w:ascii="Times New Roman" w:hAnsi="Times New Roman" w:cs="Times New Roman"/>
                <w:shd w:val="clear" w:color="auto" w:fill="FFFFFF"/>
              </w:rPr>
              <w:t>, утвержденных </w:t>
            </w:r>
            <w:hyperlink r:id="rId39" w:anchor="7D20K3" w:history="1">
              <w:r w:rsidRPr="00060286">
                <w:rPr>
                  <w:rFonts w:ascii="Times New Roman" w:hAnsi="Times New Roman" w:cs="Times New Roman"/>
                  <w:shd w:val="clear" w:color="auto" w:fill="FFFFFF"/>
                </w:rPr>
                <w:t>Приказом Министерства энергетики Российской Федерации от 05.03.2019 N 212</w:t>
              </w:r>
            </w:hyperlink>
          </w:p>
        </w:tc>
        <w:tc>
          <w:tcPr>
            <w:tcW w:w="26" w:type="pct"/>
            <w:vMerge/>
            <w:tcBorders>
              <w:left w:val="single" w:sz="6" w:space="0" w:color="000000"/>
            </w:tcBorders>
          </w:tcPr>
          <w:p w:rsidR="00DD0984" w:rsidRPr="00657050" w:rsidRDefault="00DD0984" w:rsidP="007A436A">
            <w:pPr>
              <w:spacing w:after="0" w:line="240" w:lineRule="auto"/>
              <w:ind w:left="124" w:right="127"/>
              <w:jc w:val="both"/>
              <w:rPr>
                <w:rFonts w:ascii="Times New Roman" w:eastAsia="Times New Roman" w:hAnsi="Times New Roman" w:cs="Times New Roman"/>
                <w:lang w:eastAsia="ru-RU"/>
              </w:rPr>
            </w:pPr>
          </w:p>
        </w:tc>
      </w:tr>
      <w:tr w:rsidR="00DD0984" w:rsidRPr="00060286" w:rsidTr="00A94475">
        <w:trPr>
          <w:trHeight w:val="363"/>
        </w:trPr>
        <w:tc>
          <w:tcPr>
            <w:tcW w:w="1034" w:type="pct"/>
            <w:tcBorders>
              <w:top w:val="single" w:sz="4" w:space="0" w:color="auto"/>
              <w:left w:val="single" w:sz="6" w:space="0" w:color="000000"/>
              <w:bottom w:val="single" w:sz="4" w:space="0" w:color="auto"/>
              <w:right w:val="single" w:sz="4" w:space="0" w:color="auto"/>
            </w:tcBorders>
          </w:tcPr>
          <w:p w:rsidR="00DD0984" w:rsidRPr="00060286" w:rsidRDefault="00DD0984" w:rsidP="00DD0984">
            <w:pPr>
              <w:spacing w:after="0" w:line="240" w:lineRule="auto"/>
              <w:ind w:left="105" w:right="78"/>
              <w:rPr>
                <w:rFonts w:ascii="Times New Roman" w:hAnsi="Times New Roman" w:cs="Times New Roman"/>
                <w:shd w:val="clear" w:color="auto" w:fill="FFFFFF"/>
              </w:rPr>
            </w:pPr>
            <w:r>
              <w:rPr>
                <w:rFonts w:ascii="Times New Roman" w:hAnsi="Times New Roman" w:cs="Times New Roman"/>
                <w:shd w:val="clear" w:color="auto" w:fill="FFFFFF"/>
              </w:rPr>
              <w:t xml:space="preserve">водоснабжение </w:t>
            </w:r>
          </w:p>
        </w:tc>
        <w:tc>
          <w:tcPr>
            <w:tcW w:w="880" w:type="pct"/>
            <w:tcBorders>
              <w:top w:val="single" w:sz="4" w:space="0" w:color="auto"/>
              <w:left w:val="single" w:sz="4" w:space="0" w:color="auto"/>
              <w:bottom w:val="single" w:sz="4" w:space="0" w:color="auto"/>
              <w:right w:val="single" w:sz="4" w:space="0" w:color="auto"/>
            </w:tcBorders>
          </w:tcPr>
          <w:p w:rsidR="00A94475" w:rsidRDefault="00DD0984" w:rsidP="00DD0984">
            <w:pPr>
              <w:spacing w:after="0" w:line="240" w:lineRule="auto"/>
              <w:ind w:left="105" w:right="78"/>
              <w:rPr>
                <w:rFonts w:ascii="Times New Roman" w:hAnsi="Times New Roman" w:cs="Times New Roman"/>
                <w:shd w:val="clear" w:color="auto" w:fill="FFFFFF"/>
              </w:rPr>
            </w:pPr>
            <w:r w:rsidRPr="00060286">
              <w:rPr>
                <w:rFonts w:ascii="Times New Roman" w:hAnsi="Times New Roman" w:cs="Times New Roman"/>
                <w:shd w:val="clear" w:color="auto" w:fill="FFFFFF"/>
              </w:rPr>
              <w:t xml:space="preserve">л/сутки </w:t>
            </w:r>
            <w:proofErr w:type="gramStart"/>
            <w:r w:rsidRPr="00060286">
              <w:rPr>
                <w:rFonts w:ascii="Times New Roman" w:hAnsi="Times New Roman" w:cs="Times New Roman"/>
                <w:shd w:val="clear" w:color="auto" w:fill="FFFFFF"/>
              </w:rPr>
              <w:t>на</w:t>
            </w:r>
            <w:proofErr w:type="gramEnd"/>
            <w:r w:rsidRPr="00060286">
              <w:rPr>
                <w:rFonts w:ascii="Times New Roman" w:hAnsi="Times New Roman" w:cs="Times New Roman"/>
                <w:shd w:val="clear" w:color="auto" w:fill="FFFFFF"/>
              </w:rPr>
              <w:t xml:space="preserve"> </w:t>
            </w:r>
          </w:p>
          <w:p w:rsidR="00DD0984" w:rsidRPr="00060286" w:rsidRDefault="00DD0984" w:rsidP="00A94475">
            <w:pPr>
              <w:spacing w:after="0" w:line="240" w:lineRule="auto"/>
              <w:ind w:left="105" w:right="78"/>
              <w:rPr>
                <w:rFonts w:ascii="Times New Roman" w:hAnsi="Times New Roman" w:cs="Times New Roman"/>
                <w:shd w:val="clear" w:color="auto" w:fill="FFFFFF"/>
              </w:rPr>
            </w:pPr>
            <w:r w:rsidRPr="00060286">
              <w:rPr>
                <w:rFonts w:ascii="Times New Roman" w:hAnsi="Times New Roman" w:cs="Times New Roman"/>
                <w:shd w:val="clear" w:color="auto" w:fill="FFFFFF"/>
              </w:rPr>
              <w:t>1 чел</w:t>
            </w:r>
            <w:r>
              <w:rPr>
                <w:rFonts w:ascii="Times New Roman" w:hAnsi="Times New Roman" w:cs="Times New Roman"/>
                <w:shd w:val="clear" w:color="auto" w:fill="FFFFFF"/>
              </w:rPr>
              <w:t>.</w:t>
            </w:r>
          </w:p>
        </w:tc>
        <w:tc>
          <w:tcPr>
            <w:tcW w:w="3060" w:type="pct"/>
            <w:tcBorders>
              <w:top w:val="single" w:sz="4" w:space="0" w:color="auto"/>
              <w:left w:val="single" w:sz="4" w:space="0" w:color="auto"/>
              <w:bottom w:val="single" w:sz="4" w:space="0" w:color="auto"/>
              <w:right w:val="single" w:sz="6" w:space="0" w:color="000000"/>
            </w:tcBorders>
          </w:tcPr>
          <w:p w:rsidR="00DD0984" w:rsidRPr="00060286" w:rsidRDefault="00DD0984" w:rsidP="008A61F2">
            <w:pPr>
              <w:spacing w:after="0" w:line="240" w:lineRule="auto"/>
              <w:ind w:left="127"/>
              <w:rPr>
                <w:rFonts w:ascii="Times New Roman" w:hAnsi="Times New Roman" w:cs="Times New Roman"/>
                <w:shd w:val="clear" w:color="auto" w:fill="FFFFFF"/>
              </w:rPr>
            </w:pPr>
            <w:r w:rsidRPr="00060286">
              <w:rPr>
                <w:rFonts w:ascii="Times New Roman" w:hAnsi="Times New Roman" w:cs="Times New Roman"/>
                <w:shd w:val="clear" w:color="auto" w:fill="FFFFFF"/>
              </w:rPr>
              <w:t>таблица 1 </w:t>
            </w:r>
            <w:hyperlink r:id="rId40" w:anchor="7D20K3" w:history="1">
              <w:r w:rsidRPr="00060286">
                <w:rPr>
                  <w:rFonts w:ascii="Times New Roman" w:hAnsi="Times New Roman" w:cs="Times New Roman"/>
                  <w:shd w:val="clear" w:color="auto" w:fill="FFFFFF"/>
                </w:rPr>
                <w:t>СП 31.13330.2021</w:t>
              </w:r>
            </w:hyperlink>
            <w:r w:rsidRPr="00060286">
              <w:rPr>
                <w:rFonts w:ascii="Times New Roman" w:hAnsi="Times New Roman" w:cs="Times New Roman"/>
                <w:shd w:val="clear" w:color="auto" w:fill="FFFFFF"/>
              </w:rPr>
              <w:t>. Свод правил. Водоснабжение. Наружные сети и сооружения</w:t>
            </w:r>
          </w:p>
        </w:tc>
        <w:tc>
          <w:tcPr>
            <w:tcW w:w="26" w:type="pct"/>
            <w:vMerge/>
            <w:tcBorders>
              <w:left w:val="single" w:sz="6" w:space="0" w:color="000000"/>
            </w:tcBorders>
          </w:tcPr>
          <w:p w:rsidR="00DD0984" w:rsidRPr="00657050" w:rsidRDefault="00DD0984" w:rsidP="007A436A">
            <w:pPr>
              <w:spacing w:after="0" w:line="240" w:lineRule="auto"/>
              <w:ind w:left="124" w:right="127"/>
              <w:jc w:val="both"/>
              <w:rPr>
                <w:rFonts w:ascii="Times New Roman" w:eastAsia="Times New Roman" w:hAnsi="Times New Roman" w:cs="Times New Roman"/>
                <w:lang w:eastAsia="ru-RU"/>
              </w:rPr>
            </w:pPr>
          </w:p>
        </w:tc>
      </w:tr>
      <w:tr w:rsidR="00DD0984" w:rsidRPr="00060286" w:rsidTr="00DD0984">
        <w:trPr>
          <w:trHeight w:val="293"/>
        </w:trPr>
        <w:tc>
          <w:tcPr>
            <w:tcW w:w="1034" w:type="pct"/>
            <w:tcBorders>
              <w:top w:val="single" w:sz="4" w:space="0" w:color="auto"/>
              <w:left w:val="single" w:sz="6" w:space="0" w:color="000000"/>
              <w:bottom w:val="single" w:sz="6" w:space="0" w:color="000000"/>
              <w:right w:val="single" w:sz="4" w:space="0" w:color="auto"/>
            </w:tcBorders>
          </w:tcPr>
          <w:p w:rsidR="00DD0984" w:rsidRDefault="00DD0984" w:rsidP="00DD0984">
            <w:pPr>
              <w:spacing w:after="0" w:line="240" w:lineRule="auto"/>
              <w:ind w:left="105" w:right="78"/>
              <w:rPr>
                <w:rFonts w:ascii="Times New Roman" w:hAnsi="Times New Roman" w:cs="Times New Roman"/>
                <w:shd w:val="clear" w:color="auto" w:fill="FFFFFF"/>
              </w:rPr>
            </w:pPr>
            <w:r>
              <w:rPr>
                <w:rFonts w:ascii="Times New Roman" w:hAnsi="Times New Roman" w:cs="Times New Roman"/>
                <w:shd w:val="clear" w:color="auto" w:fill="FFFFFF"/>
              </w:rPr>
              <w:t xml:space="preserve">водоотведение </w:t>
            </w:r>
          </w:p>
        </w:tc>
        <w:tc>
          <w:tcPr>
            <w:tcW w:w="880" w:type="pct"/>
            <w:tcBorders>
              <w:top w:val="single" w:sz="4" w:space="0" w:color="auto"/>
              <w:left w:val="single" w:sz="4" w:space="0" w:color="auto"/>
              <w:bottom w:val="single" w:sz="6" w:space="0" w:color="000000"/>
              <w:right w:val="single" w:sz="4" w:space="0" w:color="auto"/>
            </w:tcBorders>
          </w:tcPr>
          <w:p w:rsidR="00DD0984" w:rsidRDefault="00DD0984" w:rsidP="00DD0984">
            <w:pPr>
              <w:rPr>
                <w:rFonts w:ascii="Times New Roman" w:hAnsi="Times New Roman" w:cs="Times New Roman"/>
                <w:shd w:val="clear" w:color="auto" w:fill="FFFFFF"/>
              </w:rPr>
            </w:pPr>
            <w:proofErr w:type="gramStart"/>
            <w:r w:rsidRPr="00060286">
              <w:rPr>
                <w:rFonts w:ascii="Times New Roman" w:hAnsi="Times New Roman" w:cs="Times New Roman"/>
                <w:shd w:val="clear" w:color="auto" w:fill="FFFFFF"/>
              </w:rPr>
              <w:t>л</w:t>
            </w:r>
            <w:proofErr w:type="gramEnd"/>
            <w:r w:rsidRPr="00060286">
              <w:rPr>
                <w:rFonts w:ascii="Times New Roman" w:hAnsi="Times New Roman" w:cs="Times New Roman"/>
                <w:shd w:val="clear" w:color="auto" w:fill="FFFFFF"/>
              </w:rPr>
              <w:t>/сутки на 1 чел</w:t>
            </w:r>
            <w:r>
              <w:rPr>
                <w:rFonts w:ascii="Times New Roman" w:hAnsi="Times New Roman" w:cs="Times New Roman"/>
                <w:shd w:val="clear" w:color="auto" w:fill="FFFFFF"/>
              </w:rPr>
              <w:t>.</w:t>
            </w:r>
          </w:p>
        </w:tc>
        <w:tc>
          <w:tcPr>
            <w:tcW w:w="3060" w:type="pct"/>
            <w:tcBorders>
              <w:top w:val="single" w:sz="4" w:space="0" w:color="auto"/>
              <w:left w:val="single" w:sz="4" w:space="0" w:color="auto"/>
              <w:bottom w:val="single" w:sz="6" w:space="0" w:color="000000"/>
              <w:right w:val="single" w:sz="6" w:space="0" w:color="000000"/>
            </w:tcBorders>
          </w:tcPr>
          <w:p w:rsidR="00DD0984" w:rsidRPr="00060286" w:rsidRDefault="00DD0984" w:rsidP="008A61F2">
            <w:pPr>
              <w:spacing w:after="0" w:line="240" w:lineRule="auto"/>
              <w:ind w:left="127"/>
              <w:rPr>
                <w:rFonts w:ascii="Times New Roman" w:hAnsi="Times New Roman" w:cs="Times New Roman"/>
                <w:shd w:val="clear" w:color="auto" w:fill="FFFFFF"/>
              </w:rPr>
            </w:pPr>
            <w:r w:rsidRPr="00060286">
              <w:rPr>
                <w:rFonts w:ascii="Times New Roman" w:hAnsi="Times New Roman" w:cs="Times New Roman"/>
                <w:shd w:val="clear" w:color="auto" w:fill="FFFFFF"/>
              </w:rPr>
              <w:t xml:space="preserve">пункт </w:t>
            </w:r>
            <w:proofErr w:type="gramStart"/>
            <w:r w:rsidRPr="00060286">
              <w:rPr>
                <w:rFonts w:ascii="Times New Roman" w:hAnsi="Times New Roman" w:cs="Times New Roman"/>
                <w:shd w:val="clear" w:color="auto" w:fill="FFFFFF"/>
              </w:rPr>
              <w:t>5.1.1</w:t>
            </w:r>
            <w:proofErr w:type="gramEnd"/>
            <w:r w:rsidRPr="00060286">
              <w:rPr>
                <w:rFonts w:ascii="Times New Roman" w:hAnsi="Times New Roman" w:cs="Times New Roman"/>
                <w:shd w:val="clear" w:color="auto" w:fill="FFFFFF"/>
              </w:rPr>
              <w:t>а </w:t>
            </w:r>
            <w:hyperlink r:id="rId41" w:anchor="7D20K3" w:history="1">
              <w:r w:rsidRPr="00060286">
                <w:rPr>
                  <w:rFonts w:ascii="Times New Roman" w:hAnsi="Times New Roman" w:cs="Times New Roman"/>
                  <w:shd w:val="clear" w:color="auto" w:fill="FFFFFF"/>
                </w:rPr>
                <w:t>СП 32.13330.2018</w:t>
              </w:r>
            </w:hyperlink>
            <w:r w:rsidRPr="00060286">
              <w:rPr>
                <w:rFonts w:ascii="Times New Roman" w:hAnsi="Times New Roman" w:cs="Times New Roman"/>
                <w:shd w:val="clear" w:color="auto" w:fill="FFFFFF"/>
              </w:rPr>
              <w:t>  Свод правил. Канализация. Наружные сети</w:t>
            </w:r>
          </w:p>
        </w:tc>
        <w:tc>
          <w:tcPr>
            <w:tcW w:w="26" w:type="pct"/>
            <w:vMerge/>
            <w:tcBorders>
              <w:left w:val="single" w:sz="6" w:space="0" w:color="000000"/>
              <w:bottom w:val="single" w:sz="6" w:space="0" w:color="000000"/>
            </w:tcBorders>
          </w:tcPr>
          <w:p w:rsidR="00DD0984" w:rsidRPr="00657050" w:rsidRDefault="00DD0984" w:rsidP="007A436A">
            <w:pPr>
              <w:spacing w:after="0" w:line="240" w:lineRule="auto"/>
              <w:ind w:left="124" w:right="127"/>
              <w:jc w:val="both"/>
              <w:rPr>
                <w:rFonts w:ascii="Times New Roman" w:eastAsia="Times New Roman" w:hAnsi="Times New Roman" w:cs="Times New Roman"/>
                <w:lang w:eastAsia="ru-RU"/>
              </w:rPr>
            </w:pPr>
          </w:p>
        </w:tc>
      </w:tr>
    </w:tbl>
    <w:p w:rsidR="005D1CE7" w:rsidRDefault="005D1CE7" w:rsidP="00B2143C">
      <w:pPr>
        <w:shd w:val="clear" w:color="auto" w:fill="FFFFFF"/>
        <w:spacing w:before="100" w:beforeAutospacing="1" w:after="100" w:afterAutospacing="1" w:line="240" w:lineRule="auto"/>
        <w:ind w:firstLine="567"/>
        <w:jc w:val="both"/>
        <w:rPr>
          <w:rFonts w:ascii="Times New Roman" w:eastAsia="Times New Roman" w:hAnsi="Times New Roman" w:cs="Times New Roman"/>
          <w:b/>
          <w:sz w:val="24"/>
          <w:szCs w:val="24"/>
          <w:lang w:eastAsia="ru-RU"/>
        </w:rPr>
      </w:pPr>
      <w:r w:rsidRPr="002E3317">
        <w:rPr>
          <w:rFonts w:ascii="Times New Roman" w:eastAsia="Times New Roman" w:hAnsi="Times New Roman" w:cs="Times New Roman"/>
          <w:b/>
          <w:sz w:val="24"/>
          <w:szCs w:val="24"/>
          <w:lang w:eastAsia="ru-RU"/>
        </w:rPr>
        <w:t>3.</w:t>
      </w:r>
      <w:r w:rsidR="00CF2A1A">
        <w:rPr>
          <w:rFonts w:ascii="Times New Roman" w:eastAsia="Times New Roman" w:hAnsi="Times New Roman" w:cs="Times New Roman"/>
          <w:b/>
          <w:sz w:val="24"/>
          <w:szCs w:val="24"/>
          <w:lang w:eastAsia="ru-RU"/>
        </w:rPr>
        <w:t>2</w:t>
      </w:r>
      <w:r w:rsidRPr="002E3317">
        <w:rPr>
          <w:rFonts w:ascii="Times New Roman" w:eastAsia="Times New Roman" w:hAnsi="Times New Roman" w:cs="Times New Roman"/>
          <w:b/>
          <w:sz w:val="24"/>
          <w:szCs w:val="24"/>
          <w:lang w:eastAsia="ru-RU"/>
        </w:rPr>
        <w:t xml:space="preserve">. </w:t>
      </w:r>
      <w:r w:rsidR="00363B08">
        <w:rPr>
          <w:rFonts w:ascii="Times New Roman" w:eastAsia="Times New Roman" w:hAnsi="Times New Roman" w:cs="Times New Roman"/>
          <w:b/>
          <w:sz w:val="24"/>
          <w:szCs w:val="24"/>
          <w:lang w:eastAsia="ru-RU"/>
        </w:rPr>
        <w:t>В области а</w:t>
      </w:r>
      <w:r w:rsidR="00B2143C" w:rsidRPr="002E3317">
        <w:rPr>
          <w:rFonts w:ascii="Times New Roman" w:eastAsia="Times New Roman" w:hAnsi="Times New Roman" w:cs="Times New Roman"/>
          <w:b/>
          <w:sz w:val="24"/>
          <w:szCs w:val="24"/>
          <w:lang w:eastAsia="ru-RU"/>
        </w:rPr>
        <w:t>втомобильны</w:t>
      </w:r>
      <w:r w:rsidR="00363B08">
        <w:rPr>
          <w:rFonts w:ascii="Times New Roman" w:eastAsia="Times New Roman" w:hAnsi="Times New Roman" w:cs="Times New Roman"/>
          <w:b/>
          <w:sz w:val="24"/>
          <w:szCs w:val="24"/>
          <w:lang w:eastAsia="ru-RU"/>
        </w:rPr>
        <w:t>х дорог</w:t>
      </w:r>
      <w:r w:rsidR="00B2143C" w:rsidRPr="002E3317">
        <w:rPr>
          <w:rFonts w:ascii="Times New Roman" w:eastAsia="Times New Roman" w:hAnsi="Times New Roman" w:cs="Times New Roman"/>
          <w:b/>
          <w:sz w:val="24"/>
          <w:szCs w:val="24"/>
          <w:lang w:eastAsia="ru-RU"/>
        </w:rPr>
        <w:t xml:space="preserve"> общего пользования местного значения и уличн</w:t>
      </w:r>
      <w:r w:rsidR="00363B08">
        <w:rPr>
          <w:rFonts w:ascii="Times New Roman" w:eastAsia="Times New Roman" w:hAnsi="Times New Roman" w:cs="Times New Roman"/>
          <w:b/>
          <w:sz w:val="24"/>
          <w:szCs w:val="24"/>
          <w:lang w:eastAsia="ru-RU"/>
        </w:rPr>
        <w:t>ой</w:t>
      </w:r>
      <w:r w:rsidR="00B2143C" w:rsidRPr="002E3317">
        <w:rPr>
          <w:rFonts w:ascii="Times New Roman" w:eastAsia="Times New Roman" w:hAnsi="Times New Roman" w:cs="Times New Roman"/>
          <w:b/>
          <w:sz w:val="24"/>
          <w:szCs w:val="24"/>
          <w:lang w:eastAsia="ru-RU"/>
        </w:rPr>
        <w:t xml:space="preserve"> сет</w:t>
      </w:r>
      <w:r w:rsidR="00363B08">
        <w:rPr>
          <w:rFonts w:ascii="Times New Roman" w:eastAsia="Times New Roman" w:hAnsi="Times New Roman" w:cs="Times New Roman"/>
          <w:b/>
          <w:sz w:val="24"/>
          <w:szCs w:val="24"/>
          <w:lang w:eastAsia="ru-RU"/>
        </w:rPr>
        <w:t>и</w:t>
      </w:r>
      <w:r w:rsidR="00B2143C" w:rsidRPr="002E3317">
        <w:rPr>
          <w:rFonts w:ascii="Times New Roman" w:eastAsia="Times New Roman" w:hAnsi="Times New Roman" w:cs="Times New Roman"/>
          <w:b/>
          <w:sz w:val="24"/>
          <w:szCs w:val="24"/>
          <w:lang w:eastAsia="ru-RU"/>
        </w:rPr>
        <w:t>, транспортн</w:t>
      </w:r>
      <w:r w:rsidR="00363B08">
        <w:rPr>
          <w:rFonts w:ascii="Times New Roman" w:eastAsia="Times New Roman" w:hAnsi="Times New Roman" w:cs="Times New Roman"/>
          <w:b/>
          <w:sz w:val="24"/>
          <w:szCs w:val="24"/>
          <w:lang w:eastAsia="ru-RU"/>
        </w:rPr>
        <w:t>ой</w:t>
      </w:r>
      <w:r w:rsidR="00B2143C" w:rsidRPr="002E3317">
        <w:rPr>
          <w:rFonts w:ascii="Times New Roman" w:eastAsia="Times New Roman" w:hAnsi="Times New Roman" w:cs="Times New Roman"/>
          <w:b/>
          <w:sz w:val="24"/>
          <w:szCs w:val="24"/>
          <w:lang w:eastAsia="ru-RU"/>
        </w:rPr>
        <w:t xml:space="preserve"> инфраструктур</w:t>
      </w:r>
      <w:r w:rsidR="00363B08">
        <w:rPr>
          <w:rFonts w:ascii="Times New Roman" w:eastAsia="Times New Roman" w:hAnsi="Times New Roman" w:cs="Times New Roman"/>
          <w:b/>
          <w:sz w:val="24"/>
          <w:szCs w:val="24"/>
          <w:lang w:eastAsia="ru-RU"/>
        </w:rPr>
        <w:t>ы</w:t>
      </w:r>
      <w:r w:rsidR="00B2143C" w:rsidRPr="002E3317">
        <w:rPr>
          <w:rFonts w:ascii="Times New Roman" w:eastAsia="Times New Roman" w:hAnsi="Times New Roman" w:cs="Times New Roman"/>
          <w:b/>
          <w:sz w:val="24"/>
          <w:szCs w:val="24"/>
          <w:lang w:eastAsia="ru-RU"/>
        </w:rPr>
        <w:t xml:space="preserve">. Обеспечение населения местами хранения и парковки индивидуального автомобильного транспорта, </w:t>
      </w:r>
      <w:proofErr w:type="spellStart"/>
      <w:r w:rsidR="00B2143C" w:rsidRPr="002E3317">
        <w:rPr>
          <w:rFonts w:ascii="Times New Roman" w:eastAsia="Times New Roman" w:hAnsi="Times New Roman" w:cs="Times New Roman"/>
          <w:b/>
          <w:sz w:val="24"/>
          <w:szCs w:val="24"/>
          <w:lang w:eastAsia="ru-RU"/>
        </w:rPr>
        <w:t>приобъектным</w:t>
      </w:r>
      <w:proofErr w:type="spellEnd"/>
      <w:r w:rsidR="00B2143C" w:rsidRPr="002E3317">
        <w:rPr>
          <w:rFonts w:ascii="Times New Roman" w:eastAsia="Times New Roman" w:hAnsi="Times New Roman" w:cs="Times New Roman"/>
          <w:b/>
          <w:sz w:val="24"/>
          <w:szCs w:val="24"/>
          <w:lang w:eastAsia="ru-RU"/>
        </w:rPr>
        <w:t xml:space="preserve"> и автостоянками, в том числе для маломобильных групп населения</w:t>
      </w:r>
      <w:r w:rsidR="00CC1EC7">
        <w:rPr>
          <w:rFonts w:ascii="Times New Roman" w:eastAsia="Times New Roman" w:hAnsi="Times New Roman" w:cs="Times New Roman"/>
          <w:b/>
          <w:sz w:val="24"/>
          <w:szCs w:val="24"/>
          <w:lang w:eastAsia="ru-RU"/>
        </w:rPr>
        <w:t>.</w:t>
      </w:r>
    </w:p>
    <w:p w:rsidR="0026156E" w:rsidRPr="0026156E" w:rsidRDefault="0026156E" w:rsidP="0026156E">
      <w:pPr>
        <w:shd w:val="clear" w:color="auto" w:fill="FFFFFF"/>
        <w:spacing w:before="100" w:beforeAutospacing="1" w:after="0" w:line="240" w:lineRule="auto"/>
        <w:ind w:firstLine="567"/>
        <w:jc w:val="both"/>
        <w:rPr>
          <w:rFonts w:ascii="Times New Roman" w:eastAsia="Times New Roman" w:hAnsi="Times New Roman" w:cs="Times New Roman"/>
          <w:sz w:val="24"/>
          <w:szCs w:val="24"/>
          <w:lang w:eastAsia="ru-RU"/>
        </w:rPr>
      </w:pPr>
      <w:r w:rsidRPr="0026156E">
        <w:rPr>
          <w:rFonts w:ascii="Times New Roman" w:eastAsia="Times New Roman" w:hAnsi="Times New Roman" w:cs="Times New Roman"/>
          <w:color w:val="22272F"/>
          <w:sz w:val="23"/>
          <w:szCs w:val="23"/>
          <w:lang w:eastAsia="ru-RU"/>
        </w:rPr>
        <w:t> </w:t>
      </w:r>
      <w:r w:rsidRPr="0026156E">
        <w:rPr>
          <w:rFonts w:ascii="Times New Roman" w:eastAsia="Times New Roman" w:hAnsi="Times New Roman" w:cs="Times New Roman"/>
          <w:sz w:val="24"/>
          <w:szCs w:val="24"/>
          <w:lang w:eastAsia="ru-RU"/>
        </w:rPr>
        <w:t>Обоснование предельных значений расчетных показателей по объектам в области автомобильных дорог местного значения и улично-дорожной сети, транспортной инфраструктуры приведено в </w:t>
      </w:r>
      <w:hyperlink r:id="rId42" w:anchor="/document/36978113/entry/304" w:history="1">
        <w:r w:rsidRPr="0026156E">
          <w:rPr>
            <w:rFonts w:ascii="Times New Roman" w:eastAsia="Times New Roman" w:hAnsi="Times New Roman" w:cs="Times New Roman"/>
            <w:sz w:val="24"/>
            <w:szCs w:val="24"/>
            <w:lang w:eastAsia="ru-RU"/>
          </w:rPr>
          <w:t xml:space="preserve">таблице </w:t>
        </w:r>
      </w:hyperlink>
      <w:r>
        <w:rPr>
          <w:rFonts w:ascii="Times New Roman" w:eastAsia="Times New Roman" w:hAnsi="Times New Roman" w:cs="Times New Roman"/>
          <w:sz w:val="24"/>
          <w:szCs w:val="24"/>
          <w:lang w:eastAsia="ru-RU"/>
        </w:rPr>
        <w:t>1</w:t>
      </w:r>
      <w:r w:rsidR="00A94475">
        <w:rPr>
          <w:rFonts w:ascii="Times New Roman" w:eastAsia="Times New Roman" w:hAnsi="Times New Roman" w:cs="Times New Roman"/>
          <w:sz w:val="24"/>
          <w:szCs w:val="24"/>
          <w:lang w:eastAsia="ru-RU"/>
        </w:rPr>
        <w:t>6</w:t>
      </w:r>
      <w:r w:rsidRPr="0026156E">
        <w:rPr>
          <w:rFonts w:ascii="Times New Roman" w:eastAsia="Times New Roman" w:hAnsi="Times New Roman" w:cs="Times New Roman"/>
          <w:sz w:val="24"/>
          <w:szCs w:val="24"/>
          <w:lang w:eastAsia="ru-RU"/>
        </w:rPr>
        <w:t>.</w:t>
      </w:r>
    </w:p>
    <w:p w:rsidR="0026156E" w:rsidRPr="0026156E" w:rsidRDefault="0026156E" w:rsidP="0026156E">
      <w:pPr>
        <w:shd w:val="clear" w:color="auto" w:fill="FFFFFF"/>
        <w:spacing w:after="0" w:line="240" w:lineRule="auto"/>
        <w:ind w:firstLine="567"/>
        <w:jc w:val="right"/>
        <w:rPr>
          <w:rFonts w:ascii="Times New Roman" w:eastAsia="Times New Roman" w:hAnsi="Times New Roman" w:cs="Times New Roman"/>
          <w:sz w:val="24"/>
          <w:szCs w:val="24"/>
          <w:lang w:eastAsia="ru-RU"/>
        </w:rPr>
      </w:pPr>
      <w:r w:rsidRPr="0026156E">
        <w:rPr>
          <w:rFonts w:ascii="Times New Roman" w:eastAsia="Times New Roman" w:hAnsi="Times New Roman" w:cs="Times New Roman"/>
          <w:sz w:val="24"/>
          <w:szCs w:val="24"/>
          <w:lang w:eastAsia="ru-RU"/>
        </w:rPr>
        <w:t xml:space="preserve">Таблица </w:t>
      </w:r>
      <w:r>
        <w:rPr>
          <w:rFonts w:ascii="Times New Roman" w:eastAsia="Times New Roman" w:hAnsi="Times New Roman" w:cs="Times New Roman"/>
          <w:sz w:val="24"/>
          <w:szCs w:val="24"/>
          <w:lang w:eastAsia="ru-RU"/>
        </w:rPr>
        <w:t>1</w:t>
      </w:r>
      <w:r w:rsidR="00A94475">
        <w:rPr>
          <w:rFonts w:ascii="Times New Roman" w:eastAsia="Times New Roman" w:hAnsi="Times New Roman" w:cs="Times New Roman"/>
          <w:sz w:val="24"/>
          <w:szCs w:val="24"/>
          <w:lang w:eastAsia="ru-RU"/>
        </w:rPr>
        <w:t>6</w:t>
      </w:r>
    </w:p>
    <w:tbl>
      <w:tblPr>
        <w:tblW w:w="5000" w:type="pct"/>
        <w:tblCellMar>
          <w:top w:w="15" w:type="dxa"/>
          <w:left w:w="15" w:type="dxa"/>
          <w:bottom w:w="15" w:type="dxa"/>
          <w:right w:w="15" w:type="dxa"/>
        </w:tblCellMar>
        <w:tblLook w:val="04A0" w:firstRow="1" w:lastRow="0" w:firstColumn="1" w:lastColumn="0" w:noHBand="0" w:noVBand="1"/>
      </w:tblPr>
      <w:tblGrid>
        <w:gridCol w:w="2576"/>
        <w:gridCol w:w="2827"/>
        <w:gridCol w:w="4266"/>
      </w:tblGrid>
      <w:tr w:rsidR="0026156E" w:rsidRPr="0026156E" w:rsidTr="00A94475">
        <w:tc>
          <w:tcPr>
            <w:tcW w:w="1332" w:type="pct"/>
            <w:tcBorders>
              <w:top w:val="single" w:sz="6" w:space="0" w:color="000000"/>
              <w:left w:val="single" w:sz="6" w:space="0" w:color="000000"/>
              <w:bottom w:val="single" w:sz="6" w:space="0" w:color="000000"/>
              <w:right w:val="single" w:sz="6" w:space="0" w:color="000000"/>
            </w:tcBorders>
            <w:hideMark/>
          </w:tcPr>
          <w:p w:rsidR="0026156E" w:rsidRPr="0026156E" w:rsidRDefault="0026156E" w:rsidP="0026156E">
            <w:pPr>
              <w:spacing w:after="0" w:line="240" w:lineRule="auto"/>
              <w:jc w:val="center"/>
              <w:rPr>
                <w:rFonts w:ascii="Times New Roman" w:eastAsia="Times New Roman" w:hAnsi="Times New Roman" w:cs="Times New Roman"/>
                <w:lang w:eastAsia="ru-RU"/>
              </w:rPr>
            </w:pPr>
            <w:r w:rsidRPr="0026156E">
              <w:rPr>
                <w:rFonts w:ascii="Times New Roman" w:eastAsia="Times New Roman" w:hAnsi="Times New Roman" w:cs="Times New Roman"/>
                <w:lang w:eastAsia="ru-RU"/>
              </w:rPr>
              <w:t>Вид объекта</w:t>
            </w:r>
          </w:p>
        </w:tc>
        <w:tc>
          <w:tcPr>
            <w:tcW w:w="1462" w:type="pct"/>
            <w:tcBorders>
              <w:top w:val="single" w:sz="6" w:space="0" w:color="000000"/>
              <w:left w:val="single" w:sz="6" w:space="0" w:color="000000"/>
              <w:bottom w:val="single" w:sz="6" w:space="0" w:color="000000"/>
              <w:right w:val="single" w:sz="6" w:space="0" w:color="000000"/>
            </w:tcBorders>
            <w:hideMark/>
          </w:tcPr>
          <w:p w:rsidR="0026156E" w:rsidRPr="0026156E" w:rsidRDefault="0026156E" w:rsidP="0026156E">
            <w:pPr>
              <w:spacing w:after="0" w:line="240" w:lineRule="auto"/>
              <w:jc w:val="center"/>
              <w:rPr>
                <w:rFonts w:ascii="Times New Roman" w:eastAsia="Times New Roman" w:hAnsi="Times New Roman" w:cs="Times New Roman"/>
                <w:lang w:eastAsia="ru-RU"/>
              </w:rPr>
            </w:pPr>
            <w:r w:rsidRPr="0026156E">
              <w:rPr>
                <w:rFonts w:ascii="Times New Roman" w:eastAsia="Times New Roman" w:hAnsi="Times New Roman" w:cs="Times New Roman"/>
                <w:lang w:eastAsia="ru-RU"/>
              </w:rPr>
              <w:t>Тип расчетного показателя</w:t>
            </w:r>
          </w:p>
        </w:tc>
        <w:tc>
          <w:tcPr>
            <w:tcW w:w="2207" w:type="pct"/>
            <w:tcBorders>
              <w:top w:val="single" w:sz="6" w:space="0" w:color="000000"/>
              <w:left w:val="single" w:sz="6" w:space="0" w:color="000000"/>
              <w:bottom w:val="single" w:sz="6" w:space="0" w:color="000000"/>
              <w:right w:val="single" w:sz="6" w:space="0" w:color="000000"/>
            </w:tcBorders>
            <w:hideMark/>
          </w:tcPr>
          <w:p w:rsidR="0026156E" w:rsidRPr="0026156E" w:rsidRDefault="0026156E" w:rsidP="0026156E">
            <w:pPr>
              <w:spacing w:after="0" w:line="240" w:lineRule="auto"/>
              <w:jc w:val="center"/>
              <w:rPr>
                <w:rFonts w:ascii="Times New Roman" w:eastAsia="Times New Roman" w:hAnsi="Times New Roman" w:cs="Times New Roman"/>
                <w:lang w:eastAsia="ru-RU"/>
              </w:rPr>
            </w:pPr>
            <w:r w:rsidRPr="0026156E">
              <w:rPr>
                <w:rFonts w:ascii="Times New Roman" w:eastAsia="Times New Roman" w:hAnsi="Times New Roman" w:cs="Times New Roman"/>
                <w:lang w:eastAsia="ru-RU"/>
              </w:rPr>
              <w:t>Обоснование расчетного показателя</w:t>
            </w:r>
          </w:p>
        </w:tc>
      </w:tr>
      <w:tr w:rsidR="0026156E" w:rsidRPr="0026156E" w:rsidTr="00A94475">
        <w:trPr>
          <w:trHeight w:val="240"/>
        </w:trPr>
        <w:tc>
          <w:tcPr>
            <w:tcW w:w="1332" w:type="pct"/>
            <w:vMerge w:val="restart"/>
            <w:tcBorders>
              <w:top w:val="single" w:sz="6" w:space="0" w:color="000000"/>
              <w:left w:val="single" w:sz="6" w:space="0" w:color="000000"/>
              <w:bottom w:val="single" w:sz="6" w:space="0" w:color="000000"/>
              <w:right w:val="single" w:sz="6" w:space="0" w:color="000000"/>
            </w:tcBorders>
            <w:hideMark/>
          </w:tcPr>
          <w:p w:rsidR="0026156E" w:rsidRPr="0026156E" w:rsidRDefault="0026156E" w:rsidP="0026156E">
            <w:pPr>
              <w:spacing w:after="0" w:line="240" w:lineRule="auto"/>
              <w:ind w:left="142" w:right="135"/>
              <w:rPr>
                <w:rFonts w:ascii="Times New Roman" w:eastAsia="Times New Roman" w:hAnsi="Times New Roman" w:cs="Times New Roman"/>
                <w:lang w:eastAsia="ru-RU"/>
              </w:rPr>
            </w:pPr>
            <w:r w:rsidRPr="0026156E">
              <w:rPr>
                <w:rFonts w:ascii="Times New Roman" w:eastAsia="Times New Roman" w:hAnsi="Times New Roman" w:cs="Times New Roman"/>
                <w:lang w:eastAsia="ru-RU"/>
              </w:rPr>
              <w:t>Улично-дорожная сеть населенных пунктов</w:t>
            </w:r>
          </w:p>
        </w:tc>
        <w:tc>
          <w:tcPr>
            <w:tcW w:w="1462" w:type="pct"/>
            <w:tcBorders>
              <w:top w:val="single" w:sz="6" w:space="0" w:color="000000"/>
              <w:left w:val="single" w:sz="6" w:space="0" w:color="000000"/>
              <w:bottom w:val="single" w:sz="6" w:space="0" w:color="000000"/>
              <w:right w:val="single" w:sz="6" w:space="0" w:color="000000"/>
            </w:tcBorders>
            <w:hideMark/>
          </w:tcPr>
          <w:p w:rsidR="0026156E" w:rsidRPr="0026156E" w:rsidRDefault="0026156E" w:rsidP="0026156E">
            <w:pPr>
              <w:spacing w:after="0" w:line="240" w:lineRule="auto"/>
              <w:ind w:left="142" w:right="135"/>
              <w:rPr>
                <w:rFonts w:ascii="Times New Roman" w:eastAsia="Times New Roman" w:hAnsi="Times New Roman" w:cs="Times New Roman"/>
                <w:lang w:eastAsia="ru-RU"/>
              </w:rPr>
            </w:pPr>
            <w:r w:rsidRPr="0026156E">
              <w:rPr>
                <w:rFonts w:ascii="Times New Roman" w:eastAsia="Times New Roman" w:hAnsi="Times New Roman" w:cs="Times New Roman"/>
                <w:lang w:eastAsia="ru-RU"/>
              </w:rPr>
              <w:t xml:space="preserve">Минимально допустимый уровень обеспеченности </w:t>
            </w:r>
            <w:r w:rsidRPr="0026156E">
              <w:rPr>
                <w:rFonts w:ascii="Times New Roman" w:eastAsia="Times New Roman" w:hAnsi="Times New Roman" w:cs="Times New Roman"/>
                <w:lang w:eastAsia="ru-RU"/>
              </w:rPr>
              <w:lastRenderedPageBreak/>
              <w:t>населения</w:t>
            </w:r>
          </w:p>
        </w:tc>
        <w:tc>
          <w:tcPr>
            <w:tcW w:w="2207" w:type="pct"/>
            <w:tcBorders>
              <w:top w:val="single" w:sz="6" w:space="0" w:color="000000"/>
              <w:left w:val="single" w:sz="6" w:space="0" w:color="000000"/>
              <w:bottom w:val="single" w:sz="6" w:space="0" w:color="000000"/>
              <w:right w:val="single" w:sz="6" w:space="0" w:color="000000"/>
            </w:tcBorders>
            <w:hideMark/>
          </w:tcPr>
          <w:p w:rsidR="0026156E" w:rsidRPr="0026156E" w:rsidRDefault="0026156E" w:rsidP="00D82701">
            <w:pPr>
              <w:spacing w:after="0" w:line="240" w:lineRule="auto"/>
              <w:ind w:left="142" w:right="135"/>
              <w:rPr>
                <w:rFonts w:ascii="Times New Roman" w:eastAsia="Times New Roman" w:hAnsi="Times New Roman" w:cs="Times New Roman"/>
                <w:lang w:eastAsia="ru-RU"/>
              </w:rPr>
            </w:pPr>
            <w:r w:rsidRPr="0026156E">
              <w:rPr>
                <w:rFonts w:ascii="Times New Roman" w:eastAsia="Times New Roman" w:hAnsi="Times New Roman" w:cs="Times New Roman"/>
                <w:lang w:eastAsia="ru-RU"/>
              </w:rPr>
              <w:lastRenderedPageBreak/>
              <w:t xml:space="preserve">Минимальная плотность улично-дорожной сети в городах (кроме зон </w:t>
            </w:r>
            <w:r w:rsidRPr="0026156E">
              <w:rPr>
                <w:rFonts w:ascii="Times New Roman" w:eastAsia="Times New Roman" w:hAnsi="Times New Roman" w:cs="Times New Roman"/>
                <w:lang w:eastAsia="ru-RU"/>
              </w:rPr>
              <w:lastRenderedPageBreak/>
              <w:t>индивидуальной жилой застройки) принята в размере 10 км/кв. км. Установление данного показателя обусловлено размерами кварталов, аналогично с </w:t>
            </w:r>
            <w:hyperlink r:id="rId43" w:anchor="/document/408653705/entry/0" w:history="1">
              <w:r w:rsidRPr="0026156E">
                <w:rPr>
                  <w:rFonts w:ascii="Times New Roman" w:eastAsia="Times New Roman" w:hAnsi="Times New Roman" w:cs="Times New Roman"/>
                  <w:lang w:eastAsia="ru-RU"/>
                </w:rPr>
                <w:t>СП 531.1325800.2024</w:t>
              </w:r>
            </w:hyperlink>
            <w:r w:rsidRPr="0026156E">
              <w:rPr>
                <w:rFonts w:ascii="Times New Roman" w:eastAsia="Times New Roman" w:hAnsi="Times New Roman" w:cs="Times New Roman"/>
                <w:lang w:eastAsia="ru-RU"/>
              </w:rPr>
              <w:t> </w:t>
            </w:r>
            <w:r w:rsidR="00D82701">
              <w:rPr>
                <w:rFonts w:ascii="Times New Roman" w:eastAsia="Times New Roman" w:hAnsi="Times New Roman" w:cs="Times New Roman"/>
                <w:lang w:eastAsia="ru-RU"/>
              </w:rPr>
              <w:t xml:space="preserve"> «</w:t>
            </w:r>
            <w:r w:rsidRPr="0026156E">
              <w:rPr>
                <w:rFonts w:ascii="Times New Roman" w:eastAsia="Times New Roman" w:hAnsi="Times New Roman" w:cs="Times New Roman"/>
                <w:lang w:eastAsia="ru-RU"/>
              </w:rPr>
              <w:t>Свод правил. Градостроительство. Модели городской среды. Общие положения</w:t>
            </w:r>
            <w:r w:rsidR="00C10A7F">
              <w:rPr>
                <w:rFonts w:ascii="Times New Roman" w:eastAsia="Times New Roman" w:hAnsi="Times New Roman" w:cs="Times New Roman"/>
                <w:lang w:eastAsia="ru-RU"/>
              </w:rPr>
              <w:t>»</w:t>
            </w:r>
          </w:p>
        </w:tc>
      </w:tr>
      <w:tr w:rsidR="0026156E" w:rsidRPr="0026156E" w:rsidTr="00A94475">
        <w:tc>
          <w:tcPr>
            <w:tcW w:w="1332" w:type="pct"/>
            <w:vMerge/>
            <w:tcBorders>
              <w:top w:val="single" w:sz="6" w:space="0" w:color="000000"/>
              <w:left w:val="single" w:sz="6" w:space="0" w:color="000000"/>
              <w:bottom w:val="single" w:sz="6" w:space="0" w:color="000000"/>
              <w:right w:val="single" w:sz="6" w:space="0" w:color="000000"/>
            </w:tcBorders>
            <w:vAlign w:val="center"/>
            <w:hideMark/>
          </w:tcPr>
          <w:p w:rsidR="0026156E" w:rsidRPr="0026156E" w:rsidRDefault="0026156E" w:rsidP="0026156E">
            <w:pPr>
              <w:spacing w:after="0" w:line="240" w:lineRule="auto"/>
              <w:ind w:left="142" w:right="135"/>
              <w:rPr>
                <w:rFonts w:ascii="Times New Roman" w:eastAsia="Times New Roman" w:hAnsi="Times New Roman" w:cs="Times New Roman"/>
                <w:lang w:eastAsia="ru-RU"/>
              </w:rPr>
            </w:pPr>
          </w:p>
        </w:tc>
        <w:tc>
          <w:tcPr>
            <w:tcW w:w="1462" w:type="pct"/>
            <w:tcBorders>
              <w:top w:val="single" w:sz="6" w:space="0" w:color="000000"/>
              <w:left w:val="single" w:sz="6" w:space="0" w:color="000000"/>
              <w:bottom w:val="single" w:sz="6" w:space="0" w:color="000000"/>
              <w:right w:val="single" w:sz="6" w:space="0" w:color="000000"/>
            </w:tcBorders>
            <w:hideMark/>
          </w:tcPr>
          <w:p w:rsidR="0026156E" w:rsidRPr="0026156E" w:rsidRDefault="0026156E" w:rsidP="0026156E">
            <w:pPr>
              <w:spacing w:after="0" w:line="240" w:lineRule="auto"/>
              <w:ind w:left="142" w:right="135"/>
              <w:rPr>
                <w:rFonts w:ascii="Times New Roman" w:eastAsia="Times New Roman" w:hAnsi="Times New Roman" w:cs="Times New Roman"/>
                <w:lang w:eastAsia="ru-RU"/>
              </w:rPr>
            </w:pPr>
            <w:r w:rsidRPr="0026156E">
              <w:rPr>
                <w:rFonts w:ascii="Times New Roman" w:eastAsia="Times New Roman" w:hAnsi="Times New Roman" w:cs="Times New Roman"/>
                <w:lang w:eastAsia="ru-RU"/>
              </w:rPr>
              <w:t>Максимально допустимый уровень территориальной доступности</w:t>
            </w:r>
          </w:p>
        </w:tc>
        <w:tc>
          <w:tcPr>
            <w:tcW w:w="2207" w:type="pct"/>
            <w:tcBorders>
              <w:top w:val="single" w:sz="6" w:space="0" w:color="000000"/>
              <w:left w:val="single" w:sz="6" w:space="0" w:color="000000"/>
              <w:bottom w:val="single" w:sz="6" w:space="0" w:color="000000"/>
              <w:right w:val="single" w:sz="6" w:space="0" w:color="000000"/>
            </w:tcBorders>
            <w:hideMark/>
          </w:tcPr>
          <w:p w:rsidR="0026156E" w:rsidRPr="0026156E" w:rsidRDefault="0026156E" w:rsidP="0026156E">
            <w:pPr>
              <w:spacing w:after="0" w:line="240" w:lineRule="auto"/>
              <w:ind w:left="142" w:right="135"/>
              <w:rPr>
                <w:rFonts w:ascii="Times New Roman" w:eastAsia="Times New Roman" w:hAnsi="Times New Roman" w:cs="Times New Roman"/>
                <w:lang w:eastAsia="ru-RU"/>
              </w:rPr>
            </w:pPr>
            <w:r w:rsidRPr="0026156E">
              <w:rPr>
                <w:rFonts w:ascii="Times New Roman" w:eastAsia="Times New Roman" w:hAnsi="Times New Roman" w:cs="Times New Roman"/>
                <w:lang w:eastAsia="ru-RU"/>
              </w:rPr>
              <w:t>Не нормируется</w:t>
            </w:r>
          </w:p>
        </w:tc>
      </w:tr>
      <w:tr w:rsidR="0026156E" w:rsidRPr="0026156E" w:rsidTr="00A94475">
        <w:trPr>
          <w:trHeight w:val="240"/>
        </w:trPr>
        <w:tc>
          <w:tcPr>
            <w:tcW w:w="1332" w:type="pct"/>
            <w:vMerge w:val="restart"/>
            <w:tcBorders>
              <w:top w:val="single" w:sz="6" w:space="0" w:color="000000"/>
              <w:left w:val="single" w:sz="6" w:space="0" w:color="000000"/>
              <w:bottom w:val="single" w:sz="6" w:space="0" w:color="000000"/>
              <w:right w:val="single" w:sz="6" w:space="0" w:color="000000"/>
            </w:tcBorders>
            <w:hideMark/>
          </w:tcPr>
          <w:p w:rsidR="0026156E" w:rsidRPr="0026156E" w:rsidRDefault="0026156E" w:rsidP="0026156E">
            <w:pPr>
              <w:spacing w:after="0" w:line="240" w:lineRule="auto"/>
              <w:ind w:left="142" w:right="135"/>
              <w:rPr>
                <w:rFonts w:ascii="Times New Roman" w:eastAsia="Times New Roman" w:hAnsi="Times New Roman" w:cs="Times New Roman"/>
                <w:lang w:eastAsia="ru-RU"/>
              </w:rPr>
            </w:pPr>
            <w:r w:rsidRPr="0026156E">
              <w:rPr>
                <w:rFonts w:ascii="Times New Roman" w:eastAsia="Times New Roman" w:hAnsi="Times New Roman" w:cs="Times New Roman"/>
                <w:lang w:eastAsia="ru-RU"/>
              </w:rPr>
              <w:t>Велосипедные дорожки в границах населенных пунктов</w:t>
            </w:r>
          </w:p>
        </w:tc>
        <w:tc>
          <w:tcPr>
            <w:tcW w:w="1462" w:type="pct"/>
            <w:tcBorders>
              <w:top w:val="single" w:sz="6" w:space="0" w:color="000000"/>
              <w:left w:val="single" w:sz="6" w:space="0" w:color="000000"/>
              <w:bottom w:val="single" w:sz="6" w:space="0" w:color="000000"/>
              <w:right w:val="single" w:sz="6" w:space="0" w:color="000000"/>
            </w:tcBorders>
            <w:hideMark/>
          </w:tcPr>
          <w:p w:rsidR="0026156E" w:rsidRPr="0026156E" w:rsidRDefault="0026156E" w:rsidP="0026156E">
            <w:pPr>
              <w:spacing w:after="0" w:line="240" w:lineRule="auto"/>
              <w:ind w:left="142" w:right="135"/>
              <w:rPr>
                <w:rFonts w:ascii="Times New Roman" w:eastAsia="Times New Roman" w:hAnsi="Times New Roman" w:cs="Times New Roman"/>
                <w:lang w:eastAsia="ru-RU"/>
              </w:rPr>
            </w:pPr>
            <w:r w:rsidRPr="0026156E">
              <w:rPr>
                <w:rFonts w:ascii="Times New Roman" w:eastAsia="Times New Roman" w:hAnsi="Times New Roman" w:cs="Times New Roman"/>
                <w:lang w:eastAsia="ru-RU"/>
              </w:rPr>
              <w:t>Минимально допустимый уровень обеспеченности населения</w:t>
            </w:r>
          </w:p>
        </w:tc>
        <w:tc>
          <w:tcPr>
            <w:tcW w:w="2207" w:type="pct"/>
            <w:tcBorders>
              <w:top w:val="single" w:sz="6" w:space="0" w:color="000000"/>
              <w:left w:val="single" w:sz="6" w:space="0" w:color="000000"/>
              <w:bottom w:val="single" w:sz="6" w:space="0" w:color="000000"/>
              <w:right w:val="single" w:sz="6" w:space="0" w:color="000000"/>
            </w:tcBorders>
            <w:hideMark/>
          </w:tcPr>
          <w:p w:rsidR="0026156E" w:rsidRPr="0026156E" w:rsidRDefault="0026156E" w:rsidP="0026156E">
            <w:pPr>
              <w:spacing w:after="0" w:line="240" w:lineRule="auto"/>
              <w:ind w:left="142" w:right="135"/>
              <w:rPr>
                <w:rFonts w:ascii="Times New Roman" w:eastAsia="Times New Roman" w:hAnsi="Times New Roman" w:cs="Times New Roman"/>
                <w:lang w:eastAsia="ru-RU"/>
              </w:rPr>
            </w:pPr>
            <w:r w:rsidRPr="0026156E">
              <w:rPr>
                <w:rFonts w:ascii="Times New Roman" w:eastAsia="Times New Roman" w:hAnsi="Times New Roman" w:cs="Times New Roman"/>
                <w:lang w:eastAsia="ru-RU"/>
              </w:rPr>
              <w:t xml:space="preserve">Минимальная плотность </w:t>
            </w:r>
            <w:proofErr w:type="spellStart"/>
            <w:r w:rsidRPr="0026156E">
              <w:rPr>
                <w:rFonts w:ascii="Times New Roman" w:eastAsia="Times New Roman" w:hAnsi="Times New Roman" w:cs="Times New Roman"/>
                <w:lang w:eastAsia="ru-RU"/>
              </w:rPr>
              <w:t>велодорожной</w:t>
            </w:r>
            <w:proofErr w:type="spellEnd"/>
            <w:r w:rsidRPr="0026156E">
              <w:rPr>
                <w:rFonts w:ascii="Times New Roman" w:eastAsia="Times New Roman" w:hAnsi="Times New Roman" w:cs="Times New Roman"/>
                <w:lang w:eastAsia="ru-RU"/>
              </w:rPr>
              <w:t xml:space="preserve"> сети в городах (кроме зон индивидуальной жилой застройки) принята в размере 10 км/кв. км. Установление данного показателя обусловлено размерами кварталов, аналогично параметрам плотности улично-дорожной сети.</w:t>
            </w:r>
          </w:p>
        </w:tc>
      </w:tr>
      <w:tr w:rsidR="0026156E" w:rsidRPr="0026156E" w:rsidTr="00A94475">
        <w:tc>
          <w:tcPr>
            <w:tcW w:w="1332" w:type="pct"/>
            <w:vMerge/>
            <w:tcBorders>
              <w:top w:val="single" w:sz="6" w:space="0" w:color="000000"/>
              <w:left w:val="single" w:sz="6" w:space="0" w:color="000000"/>
              <w:bottom w:val="single" w:sz="6" w:space="0" w:color="000000"/>
              <w:right w:val="single" w:sz="6" w:space="0" w:color="000000"/>
            </w:tcBorders>
            <w:vAlign w:val="center"/>
            <w:hideMark/>
          </w:tcPr>
          <w:p w:rsidR="0026156E" w:rsidRPr="0026156E" w:rsidRDefault="0026156E" w:rsidP="0026156E">
            <w:pPr>
              <w:spacing w:after="0" w:line="240" w:lineRule="auto"/>
              <w:ind w:left="142" w:right="135"/>
              <w:rPr>
                <w:rFonts w:ascii="Times New Roman" w:eastAsia="Times New Roman" w:hAnsi="Times New Roman" w:cs="Times New Roman"/>
                <w:lang w:eastAsia="ru-RU"/>
              </w:rPr>
            </w:pPr>
          </w:p>
        </w:tc>
        <w:tc>
          <w:tcPr>
            <w:tcW w:w="1462" w:type="pct"/>
            <w:tcBorders>
              <w:top w:val="single" w:sz="6" w:space="0" w:color="000000"/>
              <w:left w:val="single" w:sz="6" w:space="0" w:color="000000"/>
              <w:bottom w:val="single" w:sz="6" w:space="0" w:color="000000"/>
              <w:right w:val="single" w:sz="6" w:space="0" w:color="000000"/>
            </w:tcBorders>
            <w:hideMark/>
          </w:tcPr>
          <w:p w:rsidR="0026156E" w:rsidRPr="0026156E" w:rsidRDefault="0026156E" w:rsidP="0026156E">
            <w:pPr>
              <w:spacing w:after="0" w:line="240" w:lineRule="auto"/>
              <w:ind w:left="142" w:right="135"/>
              <w:rPr>
                <w:rFonts w:ascii="Times New Roman" w:eastAsia="Times New Roman" w:hAnsi="Times New Roman" w:cs="Times New Roman"/>
                <w:lang w:eastAsia="ru-RU"/>
              </w:rPr>
            </w:pPr>
            <w:r w:rsidRPr="0026156E">
              <w:rPr>
                <w:rFonts w:ascii="Times New Roman" w:eastAsia="Times New Roman" w:hAnsi="Times New Roman" w:cs="Times New Roman"/>
                <w:lang w:eastAsia="ru-RU"/>
              </w:rPr>
              <w:t>Максимально допустимый уровень территориальной доступности</w:t>
            </w:r>
          </w:p>
        </w:tc>
        <w:tc>
          <w:tcPr>
            <w:tcW w:w="2207" w:type="pct"/>
            <w:tcBorders>
              <w:top w:val="single" w:sz="6" w:space="0" w:color="000000"/>
              <w:left w:val="single" w:sz="6" w:space="0" w:color="000000"/>
              <w:bottom w:val="single" w:sz="6" w:space="0" w:color="000000"/>
              <w:right w:val="single" w:sz="6" w:space="0" w:color="000000"/>
            </w:tcBorders>
            <w:hideMark/>
          </w:tcPr>
          <w:p w:rsidR="0026156E" w:rsidRPr="0026156E" w:rsidRDefault="0026156E" w:rsidP="00D82701">
            <w:pPr>
              <w:spacing w:after="0" w:line="240" w:lineRule="auto"/>
              <w:ind w:left="142" w:right="135"/>
              <w:rPr>
                <w:rFonts w:ascii="Times New Roman" w:eastAsia="Times New Roman" w:hAnsi="Times New Roman" w:cs="Times New Roman"/>
                <w:lang w:eastAsia="ru-RU"/>
              </w:rPr>
            </w:pPr>
            <w:r w:rsidRPr="0026156E">
              <w:rPr>
                <w:rFonts w:ascii="Times New Roman" w:eastAsia="Times New Roman" w:hAnsi="Times New Roman" w:cs="Times New Roman"/>
                <w:lang w:eastAsia="ru-RU"/>
              </w:rPr>
              <w:t>Не нормируется</w:t>
            </w:r>
          </w:p>
        </w:tc>
      </w:tr>
      <w:tr w:rsidR="0026156E" w:rsidRPr="0026156E" w:rsidTr="00A94475">
        <w:trPr>
          <w:trHeight w:val="240"/>
        </w:trPr>
        <w:tc>
          <w:tcPr>
            <w:tcW w:w="1332" w:type="pct"/>
            <w:vMerge w:val="restart"/>
            <w:tcBorders>
              <w:top w:val="single" w:sz="6" w:space="0" w:color="000000"/>
              <w:left w:val="single" w:sz="6" w:space="0" w:color="000000"/>
              <w:bottom w:val="single" w:sz="6" w:space="0" w:color="000000"/>
              <w:right w:val="single" w:sz="6" w:space="0" w:color="000000"/>
            </w:tcBorders>
            <w:hideMark/>
          </w:tcPr>
          <w:p w:rsidR="0026156E" w:rsidRPr="0026156E" w:rsidRDefault="0026156E" w:rsidP="0026156E">
            <w:pPr>
              <w:spacing w:after="0" w:line="240" w:lineRule="auto"/>
              <w:ind w:left="142" w:right="135"/>
              <w:rPr>
                <w:rFonts w:ascii="Times New Roman" w:eastAsia="Times New Roman" w:hAnsi="Times New Roman" w:cs="Times New Roman"/>
                <w:lang w:eastAsia="ru-RU"/>
              </w:rPr>
            </w:pPr>
            <w:r w:rsidRPr="0026156E">
              <w:rPr>
                <w:rFonts w:ascii="Times New Roman" w:eastAsia="Times New Roman" w:hAnsi="Times New Roman" w:cs="Times New Roman"/>
                <w:lang w:eastAsia="ru-RU"/>
              </w:rPr>
              <w:t>Автовокзал (автостанция) межмуниципального сообщения</w:t>
            </w:r>
          </w:p>
        </w:tc>
        <w:tc>
          <w:tcPr>
            <w:tcW w:w="1462" w:type="pct"/>
            <w:tcBorders>
              <w:top w:val="single" w:sz="6" w:space="0" w:color="000000"/>
              <w:left w:val="single" w:sz="6" w:space="0" w:color="000000"/>
              <w:bottom w:val="single" w:sz="6" w:space="0" w:color="000000"/>
              <w:right w:val="single" w:sz="6" w:space="0" w:color="000000"/>
            </w:tcBorders>
            <w:hideMark/>
          </w:tcPr>
          <w:p w:rsidR="0026156E" w:rsidRPr="0026156E" w:rsidRDefault="0026156E" w:rsidP="0026156E">
            <w:pPr>
              <w:spacing w:after="0" w:line="240" w:lineRule="auto"/>
              <w:ind w:left="142" w:right="135"/>
              <w:rPr>
                <w:rFonts w:ascii="Times New Roman" w:eastAsia="Times New Roman" w:hAnsi="Times New Roman" w:cs="Times New Roman"/>
                <w:lang w:eastAsia="ru-RU"/>
              </w:rPr>
            </w:pPr>
            <w:r w:rsidRPr="0026156E">
              <w:rPr>
                <w:rFonts w:ascii="Times New Roman" w:eastAsia="Times New Roman" w:hAnsi="Times New Roman" w:cs="Times New Roman"/>
                <w:lang w:eastAsia="ru-RU"/>
              </w:rPr>
              <w:t>Минимально допустимый уровень обеспеченности населения</w:t>
            </w:r>
          </w:p>
        </w:tc>
        <w:tc>
          <w:tcPr>
            <w:tcW w:w="2207" w:type="pct"/>
            <w:tcBorders>
              <w:top w:val="single" w:sz="6" w:space="0" w:color="000000"/>
              <w:left w:val="single" w:sz="6" w:space="0" w:color="000000"/>
              <w:bottom w:val="single" w:sz="6" w:space="0" w:color="000000"/>
              <w:right w:val="single" w:sz="6" w:space="0" w:color="000000"/>
            </w:tcBorders>
            <w:hideMark/>
          </w:tcPr>
          <w:p w:rsidR="0026156E" w:rsidRPr="0026156E" w:rsidRDefault="0026156E" w:rsidP="0026156E">
            <w:pPr>
              <w:spacing w:after="0" w:line="240" w:lineRule="auto"/>
              <w:ind w:left="142" w:right="135"/>
              <w:rPr>
                <w:rFonts w:ascii="Times New Roman" w:eastAsia="Times New Roman" w:hAnsi="Times New Roman" w:cs="Times New Roman"/>
                <w:lang w:eastAsia="ru-RU"/>
              </w:rPr>
            </w:pPr>
            <w:r w:rsidRPr="0026156E">
              <w:rPr>
                <w:rFonts w:ascii="Times New Roman" w:eastAsia="Times New Roman" w:hAnsi="Times New Roman" w:cs="Times New Roman"/>
                <w:lang w:eastAsia="ru-RU"/>
              </w:rPr>
              <w:t>Не менее 1 объекта на муниципальное образование принято исходя из текущей обеспеченности региона объектами.</w:t>
            </w:r>
          </w:p>
        </w:tc>
      </w:tr>
      <w:tr w:rsidR="0026156E" w:rsidRPr="0026156E" w:rsidTr="00A94475">
        <w:tc>
          <w:tcPr>
            <w:tcW w:w="1332" w:type="pct"/>
            <w:vMerge/>
            <w:tcBorders>
              <w:top w:val="single" w:sz="6" w:space="0" w:color="000000"/>
              <w:left w:val="single" w:sz="6" w:space="0" w:color="000000"/>
              <w:bottom w:val="single" w:sz="6" w:space="0" w:color="000000"/>
              <w:right w:val="single" w:sz="6" w:space="0" w:color="000000"/>
            </w:tcBorders>
            <w:vAlign w:val="center"/>
            <w:hideMark/>
          </w:tcPr>
          <w:p w:rsidR="0026156E" w:rsidRPr="0026156E" w:rsidRDefault="0026156E" w:rsidP="0026156E">
            <w:pPr>
              <w:spacing w:after="0" w:line="240" w:lineRule="auto"/>
              <w:ind w:left="142" w:right="135"/>
              <w:rPr>
                <w:rFonts w:ascii="Times New Roman" w:eastAsia="Times New Roman" w:hAnsi="Times New Roman" w:cs="Times New Roman"/>
                <w:lang w:eastAsia="ru-RU"/>
              </w:rPr>
            </w:pPr>
          </w:p>
        </w:tc>
        <w:tc>
          <w:tcPr>
            <w:tcW w:w="1462" w:type="pct"/>
            <w:tcBorders>
              <w:top w:val="single" w:sz="6" w:space="0" w:color="000000"/>
              <w:left w:val="single" w:sz="6" w:space="0" w:color="000000"/>
              <w:bottom w:val="single" w:sz="6" w:space="0" w:color="000000"/>
              <w:right w:val="single" w:sz="6" w:space="0" w:color="000000"/>
            </w:tcBorders>
            <w:hideMark/>
          </w:tcPr>
          <w:p w:rsidR="0026156E" w:rsidRPr="0026156E" w:rsidRDefault="0026156E" w:rsidP="0026156E">
            <w:pPr>
              <w:spacing w:after="0" w:line="240" w:lineRule="auto"/>
              <w:ind w:left="142" w:right="135"/>
              <w:rPr>
                <w:rFonts w:ascii="Times New Roman" w:eastAsia="Times New Roman" w:hAnsi="Times New Roman" w:cs="Times New Roman"/>
                <w:lang w:eastAsia="ru-RU"/>
              </w:rPr>
            </w:pPr>
            <w:r w:rsidRPr="0026156E">
              <w:rPr>
                <w:rFonts w:ascii="Times New Roman" w:eastAsia="Times New Roman" w:hAnsi="Times New Roman" w:cs="Times New Roman"/>
                <w:lang w:eastAsia="ru-RU"/>
              </w:rPr>
              <w:t>Максимально допустимый уровень территориальной доступности</w:t>
            </w:r>
          </w:p>
        </w:tc>
        <w:tc>
          <w:tcPr>
            <w:tcW w:w="2207" w:type="pct"/>
            <w:tcBorders>
              <w:top w:val="single" w:sz="6" w:space="0" w:color="000000"/>
              <w:left w:val="single" w:sz="6" w:space="0" w:color="000000"/>
              <w:bottom w:val="single" w:sz="6" w:space="0" w:color="000000"/>
              <w:right w:val="single" w:sz="6" w:space="0" w:color="000000"/>
            </w:tcBorders>
            <w:hideMark/>
          </w:tcPr>
          <w:p w:rsidR="0026156E" w:rsidRPr="0026156E" w:rsidRDefault="0026156E" w:rsidP="0026156E">
            <w:pPr>
              <w:spacing w:after="0" w:line="240" w:lineRule="auto"/>
              <w:ind w:left="142" w:right="135"/>
              <w:rPr>
                <w:rFonts w:ascii="Times New Roman" w:eastAsia="Times New Roman" w:hAnsi="Times New Roman" w:cs="Times New Roman"/>
                <w:lang w:eastAsia="ru-RU"/>
              </w:rPr>
            </w:pPr>
            <w:r w:rsidRPr="0026156E">
              <w:rPr>
                <w:rFonts w:ascii="Times New Roman" w:eastAsia="Times New Roman" w:hAnsi="Times New Roman" w:cs="Times New Roman"/>
                <w:lang w:eastAsia="ru-RU"/>
              </w:rPr>
              <w:t>Транспортная доступность составляет 1 ч в расчете из максимально возможного времени преодоления пути к объекту пассажирами.</w:t>
            </w:r>
          </w:p>
        </w:tc>
      </w:tr>
      <w:tr w:rsidR="0026156E" w:rsidRPr="0026156E" w:rsidTr="00A94475">
        <w:trPr>
          <w:trHeight w:val="240"/>
        </w:trPr>
        <w:tc>
          <w:tcPr>
            <w:tcW w:w="1332" w:type="pct"/>
            <w:vMerge w:val="restart"/>
            <w:tcBorders>
              <w:top w:val="single" w:sz="6" w:space="0" w:color="000000"/>
              <w:left w:val="single" w:sz="6" w:space="0" w:color="000000"/>
              <w:bottom w:val="single" w:sz="6" w:space="0" w:color="000000"/>
              <w:right w:val="single" w:sz="6" w:space="0" w:color="000000"/>
            </w:tcBorders>
            <w:hideMark/>
          </w:tcPr>
          <w:p w:rsidR="0026156E" w:rsidRPr="0026156E" w:rsidRDefault="0026156E" w:rsidP="0026156E">
            <w:pPr>
              <w:spacing w:after="0" w:line="240" w:lineRule="auto"/>
              <w:ind w:left="142" w:right="135"/>
              <w:rPr>
                <w:rFonts w:ascii="Times New Roman" w:eastAsia="Times New Roman" w:hAnsi="Times New Roman" w:cs="Times New Roman"/>
                <w:lang w:eastAsia="ru-RU"/>
              </w:rPr>
            </w:pPr>
            <w:r w:rsidRPr="0026156E">
              <w:rPr>
                <w:rFonts w:ascii="Times New Roman" w:eastAsia="Times New Roman" w:hAnsi="Times New Roman" w:cs="Times New Roman"/>
                <w:lang w:eastAsia="ru-RU"/>
              </w:rPr>
              <w:t>Транспортно-эксплуатационные предприятия городского транспорта</w:t>
            </w:r>
          </w:p>
        </w:tc>
        <w:tc>
          <w:tcPr>
            <w:tcW w:w="1462" w:type="pct"/>
            <w:tcBorders>
              <w:top w:val="single" w:sz="6" w:space="0" w:color="000000"/>
              <w:left w:val="single" w:sz="6" w:space="0" w:color="000000"/>
              <w:bottom w:val="single" w:sz="6" w:space="0" w:color="000000"/>
              <w:right w:val="single" w:sz="6" w:space="0" w:color="000000"/>
            </w:tcBorders>
            <w:hideMark/>
          </w:tcPr>
          <w:p w:rsidR="0026156E" w:rsidRPr="0026156E" w:rsidRDefault="0026156E" w:rsidP="0026156E">
            <w:pPr>
              <w:spacing w:after="0" w:line="240" w:lineRule="auto"/>
              <w:ind w:left="142" w:right="135"/>
              <w:rPr>
                <w:rFonts w:ascii="Times New Roman" w:eastAsia="Times New Roman" w:hAnsi="Times New Roman" w:cs="Times New Roman"/>
                <w:lang w:eastAsia="ru-RU"/>
              </w:rPr>
            </w:pPr>
            <w:r w:rsidRPr="0026156E">
              <w:rPr>
                <w:rFonts w:ascii="Times New Roman" w:eastAsia="Times New Roman" w:hAnsi="Times New Roman" w:cs="Times New Roman"/>
                <w:lang w:eastAsia="ru-RU"/>
              </w:rPr>
              <w:t>Минимально допустимый уровень обеспеченности населения</w:t>
            </w:r>
          </w:p>
        </w:tc>
        <w:tc>
          <w:tcPr>
            <w:tcW w:w="2207" w:type="pct"/>
            <w:tcBorders>
              <w:top w:val="single" w:sz="6" w:space="0" w:color="000000"/>
              <w:left w:val="single" w:sz="6" w:space="0" w:color="000000"/>
              <w:bottom w:val="single" w:sz="6" w:space="0" w:color="000000"/>
              <w:right w:val="single" w:sz="6" w:space="0" w:color="000000"/>
            </w:tcBorders>
            <w:hideMark/>
          </w:tcPr>
          <w:p w:rsidR="0026156E" w:rsidRPr="0026156E" w:rsidRDefault="0026156E" w:rsidP="0026156E">
            <w:pPr>
              <w:spacing w:after="0" w:line="240" w:lineRule="auto"/>
              <w:ind w:left="142" w:right="135"/>
              <w:rPr>
                <w:rFonts w:ascii="Times New Roman" w:eastAsia="Times New Roman" w:hAnsi="Times New Roman" w:cs="Times New Roman"/>
                <w:lang w:eastAsia="ru-RU"/>
              </w:rPr>
            </w:pPr>
            <w:r w:rsidRPr="0026156E">
              <w:rPr>
                <w:rFonts w:ascii="Times New Roman" w:eastAsia="Times New Roman" w:hAnsi="Times New Roman" w:cs="Times New Roman"/>
                <w:lang w:eastAsia="ru-RU"/>
              </w:rPr>
              <w:t>Количество объектов определяется по заданию на проектирование.</w:t>
            </w:r>
          </w:p>
        </w:tc>
      </w:tr>
      <w:tr w:rsidR="0026156E" w:rsidRPr="0026156E" w:rsidTr="00A94475">
        <w:tc>
          <w:tcPr>
            <w:tcW w:w="1332" w:type="pct"/>
            <w:vMerge/>
            <w:tcBorders>
              <w:top w:val="single" w:sz="6" w:space="0" w:color="000000"/>
              <w:left w:val="single" w:sz="6" w:space="0" w:color="000000"/>
              <w:bottom w:val="single" w:sz="6" w:space="0" w:color="000000"/>
              <w:right w:val="single" w:sz="6" w:space="0" w:color="000000"/>
            </w:tcBorders>
            <w:vAlign w:val="center"/>
            <w:hideMark/>
          </w:tcPr>
          <w:p w:rsidR="0026156E" w:rsidRPr="0026156E" w:rsidRDefault="0026156E" w:rsidP="0026156E">
            <w:pPr>
              <w:spacing w:after="0" w:line="240" w:lineRule="auto"/>
              <w:ind w:left="142" w:right="135"/>
              <w:rPr>
                <w:rFonts w:ascii="Times New Roman" w:eastAsia="Times New Roman" w:hAnsi="Times New Roman" w:cs="Times New Roman"/>
                <w:lang w:eastAsia="ru-RU"/>
              </w:rPr>
            </w:pPr>
          </w:p>
        </w:tc>
        <w:tc>
          <w:tcPr>
            <w:tcW w:w="1462" w:type="pct"/>
            <w:tcBorders>
              <w:top w:val="single" w:sz="6" w:space="0" w:color="000000"/>
              <w:left w:val="single" w:sz="6" w:space="0" w:color="000000"/>
              <w:bottom w:val="single" w:sz="6" w:space="0" w:color="000000"/>
              <w:right w:val="single" w:sz="6" w:space="0" w:color="000000"/>
            </w:tcBorders>
            <w:hideMark/>
          </w:tcPr>
          <w:p w:rsidR="0026156E" w:rsidRPr="0026156E" w:rsidRDefault="0026156E" w:rsidP="0026156E">
            <w:pPr>
              <w:spacing w:after="0" w:line="240" w:lineRule="auto"/>
              <w:ind w:left="142" w:right="135"/>
              <w:rPr>
                <w:rFonts w:ascii="Times New Roman" w:eastAsia="Times New Roman" w:hAnsi="Times New Roman" w:cs="Times New Roman"/>
                <w:lang w:eastAsia="ru-RU"/>
              </w:rPr>
            </w:pPr>
            <w:r w:rsidRPr="0026156E">
              <w:rPr>
                <w:rFonts w:ascii="Times New Roman" w:eastAsia="Times New Roman" w:hAnsi="Times New Roman" w:cs="Times New Roman"/>
                <w:lang w:eastAsia="ru-RU"/>
              </w:rPr>
              <w:t>Максимально допустимый уровень территориальной доступности</w:t>
            </w:r>
          </w:p>
        </w:tc>
        <w:tc>
          <w:tcPr>
            <w:tcW w:w="2207" w:type="pct"/>
            <w:tcBorders>
              <w:top w:val="single" w:sz="6" w:space="0" w:color="000000"/>
              <w:left w:val="single" w:sz="6" w:space="0" w:color="000000"/>
              <w:bottom w:val="single" w:sz="6" w:space="0" w:color="000000"/>
              <w:right w:val="single" w:sz="6" w:space="0" w:color="000000"/>
            </w:tcBorders>
            <w:hideMark/>
          </w:tcPr>
          <w:p w:rsidR="0026156E" w:rsidRPr="0026156E" w:rsidRDefault="0026156E" w:rsidP="0026156E">
            <w:pPr>
              <w:spacing w:after="0" w:line="240" w:lineRule="auto"/>
              <w:ind w:left="142" w:right="135"/>
              <w:rPr>
                <w:rFonts w:ascii="Times New Roman" w:eastAsia="Times New Roman" w:hAnsi="Times New Roman" w:cs="Times New Roman"/>
                <w:lang w:eastAsia="ru-RU"/>
              </w:rPr>
            </w:pPr>
            <w:r w:rsidRPr="0026156E">
              <w:rPr>
                <w:rFonts w:ascii="Times New Roman" w:eastAsia="Times New Roman" w:hAnsi="Times New Roman" w:cs="Times New Roman"/>
                <w:lang w:eastAsia="ru-RU"/>
              </w:rPr>
              <w:t>Не нормируется</w:t>
            </w:r>
          </w:p>
        </w:tc>
      </w:tr>
      <w:tr w:rsidR="0026156E" w:rsidRPr="0026156E" w:rsidTr="00A94475">
        <w:trPr>
          <w:trHeight w:val="240"/>
        </w:trPr>
        <w:tc>
          <w:tcPr>
            <w:tcW w:w="1332" w:type="pct"/>
            <w:vMerge w:val="restart"/>
            <w:tcBorders>
              <w:top w:val="single" w:sz="6" w:space="0" w:color="000000"/>
              <w:left w:val="single" w:sz="6" w:space="0" w:color="000000"/>
              <w:bottom w:val="single" w:sz="6" w:space="0" w:color="000000"/>
              <w:right w:val="single" w:sz="6" w:space="0" w:color="000000"/>
            </w:tcBorders>
            <w:hideMark/>
          </w:tcPr>
          <w:p w:rsidR="0026156E" w:rsidRPr="0026156E" w:rsidRDefault="0026156E" w:rsidP="0026156E">
            <w:pPr>
              <w:spacing w:after="0" w:line="240" w:lineRule="auto"/>
              <w:ind w:left="142" w:right="135"/>
              <w:rPr>
                <w:rFonts w:ascii="Times New Roman" w:eastAsia="Times New Roman" w:hAnsi="Times New Roman" w:cs="Times New Roman"/>
                <w:lang w:eastAsia="ru-RU"/>
              </w:rPr>
            </w:pPr>
            <w:r w:rsidRPr="0026156E">
              <w:rPr>
                <w:rFonts w:ascii="Times New Roman" w:eastAsia="Times New Roman" w:hAnsi="Times New Roman" w:cs="Times New Roman"/>
                <w:lang w:eastAsia="ru-RU"/>
              </w:rPr>
              <w:t>Автозаправочные станции</w:t>
            </w:r>
          </w:p>
        </w:tc>
        <w:tc>
          <w:tcPr>
            <w:tcW w:w="1462" w:type="pct"/>
            <w:tcBorders>
              <w:top w:val="single" w:sz="6" w:space="0" w:color="000000"/>
              <w:left w:val="single" w:sz="6" w:space="0" w:color="000000"/>
              <w:bottom w:val="single" w:sz="6" w:space="0" w:color="000000"/>
              <w:right w:val="single" w:sz="6" w:space="0" w:color="000000"/>
            </w:tcBorders>
            <w:hideMark/>
          </w:tcPr>
          <w:p w:rsidR="0026156E" w:rsidRPr="0026156E" w:rsidRDefault="0026156E" w:rsidP="0026156E">
            <w:pPr>
              <w:spacing w:after="0" w:line="240" w:lineRule="auto"/>
              <w:ind w:left="142" w:right="135"/>
              <w:rPr>
                <w:rFonts w:ascii="Times New Roman" w:eastAsia="Times New Roman" w:hAnsi="Times New Roman" w:cs="Times New Roman"/>
                <w:lang w:eastAsia="ru-RU"/>
              </w:rPr>
            </w:pPr>
            <w:r w:rsidRPr="0026156E">
              <w:rPr>
                <w:rFonts w:ascii="Times New Roman" w:eastAsia="Times New Roman" w:hAnsi="Times New Roman" w:cs="Times New Roman"/>
                <w:lang w:eastAsia="ru-RU"/>
              </w:rPr>
              <w:t>Минимально допустимый уровень обеспеченности населения</w:t>
            </w:r>
          </w:p>
        </w:tc>
        <w:tc>
          <w:tcPr>
            <w:tcW w:w="2207" w:type="pct"/>
            <w:tcBorders>
              <w:top w:val="single" w:sz="6" w:space="0" w:color="000000"/>
              <w:left w:val="single" w:sz="6" w:space="0" w:color="000000"/>
              <w:bottom w:val="single" w:sz="6" w:space="0" w:color="000000"/>
              <w:right w:val="single" w:sz="6" w:space="0" w:color="000000"/>
            </w:tcBorders>
            <w:hideMark/>
          </w:tcPr>
          <w:p w:rsidR="0026156E" w:rsidRPr="0026156E" w:rsidRDefault="0026156E" w:rsidP="0026156E">
            <w:pPr>
              <w:spacing w:after="0" w:line="240" w:lineRule="auto"/>
              <w:ind w:left="142" w:right="135"/>
              <w:rPr>
                <w:rFonts w:ascii="Times New Roman" w:eastAsia="Times New Roman" w:hAnsi="Times New Roman" w:cs="Times New Roman"/>
                <w:lang w:eastAsia="ru-RU"/>
              </w:rPr>
            </w:pPr>
            <w:r w:rsidRPr="0026156E">
              <w:rPr>
                <w:rFonts w:ascii="Times New Roman" w:eastAsia="Times New Roman" w:hAnsi="Times New Roman" w:cs="Times New Roman"/>
                <w:lang w:eastAsia="ru-RU"/>
              </w:rPr>
              <w:t>Одна топливораздаточная колонка на 1200 легковых автомобилей принята согласно </w:t>
            </w:r>
            <w:hyperlink r:id="rId44" w:anchor="/document/71692326/entry/0" w:history="1">
              <w:r w:rsidRPr="0026156E">
                <w:rPr>
                  <w:rFonts w:ascii="Times New Roman" w:eastAsia="Times New Roman" w:hAnsi="Times New Roman" w:cs="Times New Roman"/>
                  <w:lang w:eastAsia="ru-RU"/>
                </w:rPr>
                <w:t>СП 42.13330.2016</w:t>
              </w:r>
            </w:hyperlink>
            <w:r w:rsidRPr="0026156E">
              <w:rPr>
                <w:rFonts w:ascii="Times New Roman" w:eastAsia="Times New Roman" w:hAnsi="Times New Roman" w:cs="Times New Roman"/>
                <w:lang w:eastAsia="ru-RU"/>
              </w:rPr>
              <w:t>.</w:t>
            </w:r>
          </w:p>
        </w:tc>
      </w:tr>
      <w:tr w:rsidR="0026156E" w:rsidRPr="0026156E" w:rsidTr="00A94475">
        <w:tc>
          <w:tcPr>
            <w:tcW w:w="1332" w:type="pct"/>
            <w:vMerge/>
            <w:tcBorders>
              <w:top w:val="single" w:sz="6" w:space="0" w:color="000000"/>
              <w:left w:val="single" w:sz="6" w:space="0" w:color="000000"/>
              <w:bottom w:val="single" w:sz="6" w:space="0" w:color="000000"/>
              <w:right w:val="single" w:sz="6" w:space="0" w:color="000000"/>
            </w:tcBorders>
            <w:vAlign w:val="center"/>
            <w:hideMark/>
          </w:tcPr>
          <w:p w:rsidR="0026156E" w:rsidRPr="0026156E" w:rsidRDefault="0026156E" w:rsidP="0026156E">
            <w:pPr>
              <w:spacing w:after="0" w:line="240" w:lineRule="auto"/>
              <w:ind w:left="142" w:right="135"/>
              <w:rPr>
                <w:rFonts w:ascii="Times New Roman" w:eastAsia="Times New Roman" w:hAnsi="Times New Roman" w:cs="Times New Roman"/>
                <w:lang w:eastAsia="ru-RU"/>
              </w:rPr>
            </w:pPr>
          </w:p>
        </w:tc>
        <w:tc>
          <w:tcPr>
            <w:tcW w:w="1462" w:type="pct"/>
            <w:tcBorders>
              <w:top w:val="single" w:sz="6" w:space="0" w:color="000000"/>
              <w:left w:val="single" w:sz="6" w:space="0" w:color="000000"/>
              <w:bottom w:val="single" w:sz="6" w:space="0" w:color="000000"/>
              <w:right w:val="single" w:sz="6" w:space="0" w:color="000000"/>
            </w:tcBorders>
            <w:hideMark/>
          </w:tcPr>
          <w:p w:rsidR="0026156E" w:rsidRPr="0026156E" w:rsidRDefault="0026156E" w:rsidP="0026156E">
            <w:pPr>
              <w:spacing w:after="0" w:line="240" w:lineRule="auto"/>
              <w:ind w:left="142" w:right="135"/>
              <w:rPr>
                <w:rFonts w:ascii="Times New Roman" w:eastAsia="Times New Roman" w:hAnsi="Times New Roman" w:cs="Times New Roman"/>
                <w:lang w:eastAsia="ru-RU"/>
              </w:rPr>
            </w:pPr>
            <w:r w:rsidRPr="0026156E">
              <w:rPr>
                <w:rFonts w:ascii="Times New Roman" w:eastAsia="Times New Roman" w:hAnsi="Times New Roman" w:cs="Times New Roman"/>
                <w:lang w:eastAsia="ru-RU"/>
              </w:rPr>
              <w:t>Максимально допустимый уровень территориальной доступности</w:t>
            </w:r>
          </w:p>
        </w:tc>
        <w:tc>
          <w:tcPr>
            <w:tcW w:w="2207" w:type="pct"/>
            <w:tcBorders>
              <w:top w:val="single" w:sz="6" w:space="0" w:color="000000"/>
              <w:left w:val="single" w:sz="6" w:space="0" w:color="000000"/>
              <w:bottom w:val="single" w:sz="6" w:space="0" w:color="000000"/>
              <w:right w:val="single" w:sz="6" w:space="0" w:color="000000"/>
            </w:tcBorders>
            <w:hideMark/>
          </w:tcPr>
          <w:p w:rsidR="0026156E" w:rsidRPr="0026156E" w:rsidRDefault="0026156E" w:rsidP="0026156E">
            <w:pPr>
              <w:spacing w:after="0" w:line="240" w:lineRule="auto"/>
              <w:ind w:left="142" w:right="135"/>
              <w:rPr>
                <w:rFonts w:ascii="Times New Roman" w:eastAsia="Times New Roman" w:hAnsi="Times New Roman" w:cs="Times New Roman"/>
                <w:lang w:eastAsia="ru-RU"/>
              </w:rPr>
            </w:pPr>
            <w:r w:rsidRPr="0026156E">
              <w:rPr>
                <w:rFonts w:ascii="Times New Roman" w:eastAsia="Times New Roman" w:hAnsi="Times New Roman" w:cs="Times New Roman"/>
                <w:lang w:eastAsia="ru-RU"/>
              </w:rPr>
              <w:t>Не нормируется</w:t>
            </w:r>
          </w:p>
        </w:tc>
      </w:tr>
      <w:tr w:rsidR="0026156E" w:rsidRPr="0026156E" w:rsidTr="00A94475">
        <w:trPr>
          <w:trHeight w:val="240"/>
        </w:trPr>
        <w:tc>
          <w:tcPr>
            <w:tcW w:w="1332" w:type="pct"/>
            <w:vMerge w:val="restart"/>
            <w:tcBorders>
              <w:top w:val="single" w:sz="6" w:space="0" w:color="000000"/>
              <w:left w:val="single" w:sz="6" w:space="0" w:color="000000"/>
              <w:bottom w:val="single" w:sz="6" w:space="0" w:color="000000"/>
              <w:right w:val="single" w:sz="6" w:space="0" w:color="000000"/>
            </w:tcBorders>
            <w:hideMark/>
          </w:tcPr>
          <w:p w:rsidR="0026156E" w:rsidRPr="0026156E" w:rsidRDefault="0026156E" w:rsidP="0026156E">
            <w:pPr>
              <w:spacing w:after="0" w:line="240" w:lineRule="auto"/>
              <w:ind w:left="142" w:right="135"/>
              <w:rPr>
                <w:rFonts w:ascii="Times New Roman" w:eastAsia="Times New Roman" w:hAnsi="Times New Roman" w:cs="Times New Roman"/>
                <w:lang w:eastAsia="ru-RU"/>
              </w:rPr>
            </w:pPr>
            <w:r w:rsidRPr="0026156E">
              <w:rPr>
                <w:rFonts w:ascii="Times New Roman" w:eastAsia="Times New Roman" w:hAnsi="Times New Roman" w:cs="Times New Roman"/>
                <w:lang w:eastAsia="ru-RU"/>
              </w:rPr>
              <w:t>Станции технического обслуживания</w:t>
            </w:r>
          </w:p>
        </w:tc>
        <w:tc>
          <w:tcPr>
            <w:tcW w:w="1462" w:type="pct"/>
            <w:tcBorders>
              <w:top w:val="single" w:sz="6" w:space="0" w:color="000000"/>
              <w:left w:val="single" w:sz="6" w:space="0" w:color="000000"/>
              <w:bottom w:val="single" w:sz="6" w:space="0" w:color="000000"/>
              <w:right w:val="single" w:sz="6" w:space="0" w:color="000000"/>
            </w:tcBorders>
            <w:hideMark/>
          </w:tcPr>
          <w:p w:rsidR="0026156E" w:rsidRPr="0026156E" w:rsidRDefault="0026156E" w:rsidP="0026156E">
            <w:pPr>
              <w:spacing w:after="0" w:line="240" w:lineRule="auto"/>
              <w:ind w:left="142" w:right="135"/>
              <w:rPr>
                <w:rFonts w:ascii="Times New Roman" w:eastAsia="Times New Roman" w:hAnsi="Times New Roman" w:cs="Times New Roman"/>
                <w:lang w:eastAsia="ru-RU"/>
              </w:rPr>
            </w:pPr>
            <w:r w:rsidRPr="0026156E">
              <w:rPr>
                <w:rFonts w:ascii="Times New Roman" w:eastAsia="Times New Roman" w:hAnsi="Times New Roman" w:cs="Times New Roman"/>
                <w:lang w:eastAsia="ru-RU"/>
              </w:rPr>
              <w:t>Минимально допустимый уровень обеспеченности населения</w:t>
            </w:r>
          </w:p>
        </w:tc>
        <w:tc>
          <w:tcPr>
            <w:tcW w:w="2207" w:type="pct"/>
            <w:tcBorders>
              <w:top w:val="single" w:sz="6" w:space="0" w:color="000000"/>
              <w:left w:val="single" w:sz="6" w:space="0" w:color="000000"/>
              <w:bottom w:val="single" w:sz="6" w:space="0" w:color="000000"/>
              <w:right w:val="single" w:sz="6" w:space="0" w:color="000000"/>
            </w:tcBorders>
            <w:hideMark/>
          </w:tcPr>
          <w:p w:rsidR="0026156E" w:rsidRPr="0026156E" w:rsidRDefault="0026156E" w:rsidP="0026156E">
            <w:pPr>
              <w:spacing w:after="0" w:line="240" w:lineRule="auto"/>
              <w:ind w:left="142" w:right="135"/>
              <w:rPr>
                <w:rFonts w:ascii="Times New Roman" w:eastAsia="Times New Roman" w:hAnsi="Times New Roman" w:cs="Times New Roman"/>
                <w:lang w:eastAsia="ru-RU"/>
              </w:rPr>
            </w:pPr>
            <w:r w:rsidRPr="0026156E">
              <w:rPr>
                <w:rFonts w:ascii="Times New Roman" w:eastAsia="Times New Roman" w:hAnsi="Times New Roman" w:cs="Times New Roman"/>
                <w:lang w:eastAsia="ru-RU"/>
              </w:rPr>
              <w:t>Один пост на 200 легковых автомобилей принят согласно </w:t>
            </w:r>
            <w:hyperlink r:id="rId45" w:anchor="/document/71692326/entry/0" w:history="1">
              <w:r w:rsidRPr="0026156E">
                <w:rPr>
                  <w:rFonts w:ascii="Times New Roman" w:eastAsia="Times New Roman" w:hAnsi="Times New Roman" w:cs="Times New Roman"/>
                  <w:lang w:eastAsia="ru-RU"/>
                </w:rPr>
                <w:t>СП 42.13330.2016</w:t>
              </w:r>
            </w:hyperlink>
            <w:r w:rsidRPr="0026156E">
              <w:rPr>
                <w:rFonts w:ascii="Times New Roman" w:eastAsia="Times New Roman" w:hAnsi="Times New Roman" w:cs="Times New Roman"/>
                <w:lang w:eastAsia="ru-RU"/>
              </w:rPr>
              <w:t>.</w:t>
            </w:r>
          </w:p>
        </w:tc>
      </w:tr>
      <w:tr w:rsidR="0026156E" w:rsidRPr="0026156E" w:rsidTr="00A94475">
        <w:tc>
          <w:tcPr>
            <w:tcW w:w="1332" w:type="pct"/>
            <w:vMerge/>
            <w:tcBorders>
              <w:top w:val="single" w:sz="6" w:space="0" w:color="000000"/>
              <w:left w:val="single" w:sz="6" w:space="0" w:color="000000"/>
              <w:bottom w:val="single" w:sz="6" w:space="0" w:color="000000"/>
              <w:right w:val="single" w:sz="6" w:space="0" w:color="000000"/>
            </w:tcBorders>
            <w:vAlign w:val="center"/>
            <w:hideMark/>
          </w:tcPr>
          <w:p w:rsidR="0026156E" w:rsidRPr="0026156E" w:rsidRDefault="0026156E" w:rsidP="0026156E">
            <w:pPr>
              <w:spacing w:after="0" w:line="240" w:lineRule="auto"/>
              <w:ind w:left="142" w:right="135"/>
              <w:rPr>
                <w:rFonts w:ascii="Times New Roman" w:eastAsia="Times New Roman" w:hAnsi="Times New Roman" w:cs="Times New Roman"/>
                <w:lang w:eastAsia="ru-RU"/>
              </w:rPr>
            </w:pPr>
          </w:p>
        </w:tc>
        <w:tc>
          <w:tcPr>
            <w:tcW w:w="1462" w:type="pct"/>
            <w:tcBorders>
              <w:top w:val="single" w:sz="6" w:space="0" w:color="000000"/>
              <w:left w:val="single" w:sz="6" w:space="0" w:color="000000"/>
              <w:bottom w:val="single" w:sz="6" w:space="0" w:color="000000"/>
              <w:right w:val="single" w:sz="6" w:space="0" w:color="000000"/>
            </w:tcBorders>
            <w:hideMark/>
          </w:tcPr>
          <w:p w:rsidR="0026156E" w:rsidRPr="0026156E" w:rsidRDefault="0026156E" w:rsidP="0026156E">
            <w:pPr>
              <w:spacing w:after="0" w:line="240" w:lineRule="auto"/>
              <w:ind w:left="142" w:right="135"/>
              <w:rPr>
                <w:rFonts w:ascii="Times New Roman" w:eastAsia="Times New Roman" w:hAnsi="Times New Roman" w:cs="Times New Roman"/>
                <w:lang w:eastAsia="ru-RU"/>
              </w:rPr>
            </w:pPr>
            <w:r w:rsidRPr="0026156E">
              <w:rPr>
                <w:rFonts w:ascii="Times New Roman" w:eastAsia="Times New Roman" w:hAnsi="Times New Roman" w:cs="Times New Roman"/>
                <w:lang w:eastAsia="ru-RU"/>
              </w:rPr>
              <w:t>Максимально допустимый уровень территориальной доступности</w:t>
            </w:r>
          </w:p>
        </w:tc>
        <w:tc>
          <w:tcPr>
            <w:tcW w:w="2207" w:type="pct"/>
            <w:tcBorders>
              <w:top w:val="single" w:sz="6" w:space="0" w:color="000000"/>
              <w:left w:val="single" w:sz="6" w:space="0" w:color="000000"/>
              <w:bottom w:val="single" w:sz="6" w:space="0" w:color="000000"/>
              <w:right w:val="single" w:sz="6" w:space="0" w:color="000000"/>
            </w:tcBorders>
            <w:hideMark/>
          </w:tcPr>
          <w:p w:rsidR="0026156E" w:rsidRPr="0026156E" w:rsidRDefault="0026156E" w:rsidP="0026156E">
            <w:pPr>
              <w:spacing w:after="0" w:line="240" w:lineRule="auto"/>
              <w:ind w:left="142" w:right="135"/>
              <w:rPr>
                <w:rFonts w:ascii="Times New Roman" w:eastAsia="Times New Roman" w:hAnsi="Times New Roman" w:cs="Times New Roman"/>
                <w:lang w:eastAsia="ru-RU"/>
              </w:rPr>
            </w:pPr>
            <w:r w:rsidRPr="0026156E">
              <w:rPr>
                <w:rFonts w:ascii="Times New Roman" w:eastAsia="Times New Roman" w:hAnsi="Times New Roman" w:cs="Times New Roman"/>
                <w:lang w:eastAsia="ru-RU"/>
              </w:rPr>
              <w:t>Не нормируется</w:t>
            </w:r>
          </w:p>
        </w:tc>
      </w:tr>
    </w:tbl>
    <w:p w:rsidR="0026156E" w:rsidRDefault="0026156E" w:rsidP="0026156E">
      <w:pPr>
        <w:shd w:val="clear" w:color="auto" w:fill="FFFFFF"/>
        <w:spacing w:before="100" w:beforeAutospacing="1" w:after="100" w:afterAutospacing="1" w:line="240" w:lineRule="auto"/>
        <w:ind w:firstLine="567"/>
        <w:jc w:val="both"/>
        <w:rPr>
          <w:rFonts w:ascii="Times New Roman" w:eastAsia="Times New Roman" w:hAnsi="Times New Roman" w:cs="Times New Roman"/>
          <w:b/>
          <w:sz w:val="24"/>
          <w:szCs w:val="24"/>
          <w:lang w:eastAsia="ru-RU"/>
        </w:rPr>
      </w:pPr>
      <w:proofErr w:type="gramStart"/>
      <w:r w:rsidRPr="0026156E">
        <w:rPr>
          <w:rFonts w:ascii="Times New Roman" w:eastAsia="Times New Roman" w:hAnsi="Times New Roman" w:cs="Times New Roman"/>
          <w:sz w:val="24"/>
          <w:szCs w:val="24"/>
          <w:lang w:eastAsia="ru-RU"/>
        </w:rPr>
        <w:t xml:space="preserve">В области обеспечения населения местами хранения и парковки индивидуального автомобильного транспорта, </w:t>
      </w:r>
      <w:proofErr w:type="spellStart"/>
      <w:r w:rsidRPr="0026156E">
        <w:rPr>
          <w:rFonts w:ascii="Times New Roman" w:eastAsia="Times New Roman" w:hAnsi="Times New Roman" w:cs="Times New Roman"/>
          <w:sz w:val="24"/>
          <w:szCs w:val="24"/>
          <w:lang w:eastAsia="ru-RU"/>
        </w:rPr>
        <w:t>приобъектными</w:t>
      </w:r>
      <w:proofErr w:type="spellEnd"/>
      <w:r w:rsidRPr="0026156E">
        <w:rPr>
          <w:rFonts w:ascii="Times New Roman" w:eastAsia="Times New Roman" w:hAnsi="Times New Roman" w:cs="Times New Roman"/>
          <w:sz w:val="24"/>
          <w:szCs w:val="24"/>
          <w:lang w:eastAsia="ru-RU"/>
        </w:rPr>
        <w:t xml:space="preserve"> автостоянками, в том числе для маломобильных групп населения</w:t>
      </w:r>
      <w:r>
        <w:rPr>
          <w:rFonts w:ascii="Times New Roman" w:eastAsia="Times New Roman" w:hAnsi="Times New Roman" w:cs="Times New Roman"/>
          <w:sz w:val="24"/>
          <w:szCs w:val="24"/>
          <w:lang w:eastAsia="ru-RU"/>
        </w:rPr>
        <w:t xml:space="preserve"> п</w:t>
      </w:r>
      <w:r w:rsidRPr="0026156E">
        <w:rPr>
          <w:rFonts w:ascii="Times New Roman" w:eastAsia="Times New Roman" w:hAnsi="Times New Roman" w:cs="Times New Roman"/>
          <w:sz w:val="24"/>
          <w:szCs w:val="24"/>
          <w:lang w:eastAsia="ru-RU"/>
        </w:rPr>
        <w:t xml:space="preserve">оказатель минимального уровня обеспеченности парковочными и (или) </w:t>
      </w:r>
      <w:proofErr w:type="spellStart"/>
      <w:r w:rsidRPr="0026156E">
        <w:rPr>
          <w:rFonts w:ascii="Times New Roman" w:eastAsia="Times New Roman" w:hAnsi="Times New Roman" w:cs="Times New Roman"/>
          <w:sz w:val="24"/>
          <w:szCs w:val="24"/>
          <w:lang w:eastAsia="ru-RU"/>
        </w:rPr>
        <w:t>машино</w:t>
      </w:r>
      <w:proofErr w:type="spellEnd"/>
      <w:r w:rsidRPr="0026156E">
        <w:rPr>
          <w:rFonts w:ascii="Times New Roman" w:eastAsia="Times New Roman" w:hAnsi="Times New Roman" w:cs="Times New Roman"/>
          <w:sz w:val="24"/>
          <w:szCs w:val="24"/>
          <w:lang w:eastAsia="ru-RU"/>
        </w:rPr>
        <w:t>-местами для постоянного хранения личных автомобилей в пределах многоквартирной застройки принят в соответствии с </w:t>
      </w:r>
      <w:hyperlink r:id="rId46" w:anchor="/document/400359931/entry/0" w:history="1">
        <w:r w:rsidRPr="0026156E">
          <w:rPr>
            <w:rFonts w:ascii="Times New Roman" w:eastAsia="Times New Roman" w:hAnsi="Times New Roman" w:cs="Times New Roman"/>
            <w:sz w:val="24"/>
            <w:szCs w:val="24"/>
            <w:u w:val="single"/>
            <w:lang w:eastAsia="ru-RU"/>
          </w:rPr>
          <w:t>приказом</w:t>
        </w:r>
      </w:hyperlink>
      <w:r w:rsidRPr="0026156E">
        <w:rPr>
          <w:rFonts w:ascii="Times New Roman" w:eastAsia="Times New Roman" w:hAnsi="Times New Roman" w:cs="Times New Roman"/>
          <w:sz w:val="24"/>
          <w:szCs w:val="24"/>
          <w:lang w:eastAsia="ru-RU"/>
        </w:rPr>
        <w:t xml:space="preserve"> Минэкономразвития России от 15 февраля 2021 г. </w:t>
      </w:r>
      <w:r>
        <w:rPr>
          <w:rFonts w:ascii="Times New Roman" w:eastAsia="Times New Roman" w:hAnsi="Times New Roman" w:cs="Times New Roman"/>
          <w:sz w:val="24"/>
          <w:szCs w:val="24"/>
          <w:lang w:eastAsia="ru-RU"/>
        </w:rPr>
        <w:t>№</w:t>
      </w:r>
      <w:r w:rsidRPr="0026156E">
        <w:rPr>
          <w:rFonts w:ascii="Times New Roman" w:eastAsia="Times New Roman" w:hAnsi="Times New Roman" w:cs="Times New Roman"/>
          <w:sz w:val="24"/>
          <w:szCs w:val="24"/>
          <w:lang w:eastAsia="ru-RU"/>
        </w:rPr>
        <w:t xml:space="preserve"> 71 </w:t>
      </w:r>
      <w:r w:rsidR="00C10A7F">
        <w:rPr>
          <w:rFonts w:ascii="Times New Roman" w:eastAsia="Times New Roman" w:hAnsi="Times New Roman" w:cs="Times New Roman"/>
          <w:sz w:val="24"/>
          <w:szCs w:val="24"/>
          <w:lang w:eastAsia="ru-RU"/>
        </w:rPr>
        <w:t>«</w:t>
      </w:r>
      <w:r w:rsidRPr="0026156E">
        <w:rPr>
          <w:rFonts w:ascii="Times New Roman" w:eastAsia="Times New Roman" w:hAnsi="Times New Roman" w:cs="Times New Roman"/>
          <w:sz w:val="24"/>
          <w:szCs w:val="24"/>
          <w:lang w:eastAsia="ru-RU"/>
        </w:rPr>
        <w:t>Об утверждении Методических рекомендаций по подготовке нормативов градостроительного проектирования</w:t>
      </w:r>
      <w:r w:rsidR="00C10A7F">
        <w:rPr>
          <w:rFonts w:ascii="Times New Roman" w:eastAsia="Times New Roman" w:hAnsi="Times New Roman" w:cs="Times New Roman"/>
          <w:sz w:val="24"/>
          <w:szCs w:val="24"/>
          <w:lang w:eastAsia="ru-RU"/>
        </w:rPr>
        <w:t>»</w:t>
      </w:r>
      <w:r w:rsidRPr="0026156E">
        <w:rPr>
          <w:rFonts w:ascii="Times New Roman" w:eastAsia="Times New Roman" w:hAnsi="Times New Roman" w:cs="Times New Roman"/>
          <w:sz w:val="24"/>
          <w:szCs w:val="24"/>
          <w:lang w:eastAsia="ru-RU"/>
        </w:rPr>
        <w:t>.</w:t>
      </w:r>
      <w:proofErr w:type="gramEnd"/>
      <w:r w:rsidRPr="0026156E">
        <w:rPr>
          <w:rFonts w:ascii="Times New Roman" w:eastAsia="Times New Roman" w:hAnsi="Times New Roman" w:cs="Times New Roman"/>
          <w:sz w:val="24"/>
          <w:szCs w:val="24"/>
          <w:lang w:eastAsia="ru-RU"/>
        </w:rPr>
        <w:t xml:space="preserve"> Показатель минимального </w:t>
      </w:r>
      <w:r w:rsidRPr="0026156E">
        <w:rPr>
          <w:rFonts w:ascii="Times New Roman" w:eastAsia="Times New Roman" w:hAnsi="Times New Roman" w:cs="Times New Roman"/>
          <w:sz w:val="24"/>
          <w:szCs w:val="24"/>
          <w:lang w:eastAsia="ru-RU"/>
        </w:rPr>
        <w:lastRenderedPageBreak/>
        <w:t xml:space="preserve">уровня обеспеченности парковочными и (или) </w:t>
      </w:r>
      <w:proofErr w:type="spellStart"/>
      <w:r w:rsidRPr="0026156E">
        <w:rPr>
          <w:rFonts w:ascii="Times New Roman" w:eastAsia="Times New Roman" w:hAnsi="Times New Roman" w:cs="Times New Roman"/>
          <w:sz w:val="24"/>
          <w:szCs w:val="24"/>
          <w:lang w:eastAsia="ru-RU"/>
        </w:rPr>
        <w:t>машино</w:t>
      </w:r>
      <w:proofErr w:type="spellEnd"/>
      <w:r w:rsidRPr="0026156E">
        <w:rPr>
          <w:rFonts w:ascii="Times New Roman" w:eastAsia="Times New Roman" w:hAnsi="Times New Roman" w:cs="Times New Roman"/>
          <w:sz w:val="24"/>
          <w:szCs w:val="24"/>
          <w:lang w:eastAsia="ru-RU"/>
        </w:rPr>
        <w:t xml:space="preserve">-местами </w:t>
      </w:r>
      <w:proofErr w:type="spellStart"/>
      <w:r w:rsidRPr="0026156E">
        <w:rPr>
          <w:rFonts w:ascii="Times New Roman" w:eastAsia="Times New Roman" w:hAnsi="Times New Roman" w:cs="Times New Roman"/>
          <w:sz w:val="24"/>
          <w:szCs w:val="24"/>
          <w:lang w:eastAsia="ru-RU"/>
        </w:rPr>
        <w:t>приобъектных</w:t>
      </w:r>
      <w:proofErr w:type="spellEnd"/>
      <w:r w:rsidRPr="0026156E">
        <w:rPr>
          <w:rFonts w:ascii="Times New Roman" w:eastAsia="Times New Roman" w:hAnsi="Times New Roman" w:cs="Times New Roman"/>
          <w:sz w:val="24"/>
          <w:szCs w:val="24"/>
          <w:lang w:eastAsia="ru-RU"/>
        </w:rPr>
        <w:t xml:space="preserve"> автостоянок принят в соответствии с </w:t>
      </w:r>
      <w:hyperlink r:id="rId47" w:anchor="/document/71692326/entry/0" w:history="1">
        <w:r w:rsidRPr="0026156E">
          <w:rPr>
            <w:rFonts w:ascii="Times New Roman" w:eastAsia="Times New Roman" w:hAnsi="Times New Roman" w:cs="Times New Roman"/>
            <w:sz w:val="24"/>
            <w:szCs w:val="24"/>
            <w:lang w:eastAsia="ru-RU"/>
          </w:rPr>
          <w:t>СП 42.13330.2016</w:t>
        </w:r>
      </w:hyperlink>
      <w:r w:rsidRPr="0026156E">
        <w:rPr>
          <w:rFonts w:ascii="Times New Roman" w:eastAsia="Times New Roman" w:hAnsi="Times New Roman" w:cs="Times New Roman"/>
          <w:sz w:val="24"/>
          <w:szCs w:val="24"/>
          <w:lang w:eastAsia="ru-RU"/>
        </w:rPr>
        <w:t> </w:t>
      </w:r>
      <w:r w:rsidR="00C10A7F">
        <w:rPr>
          <w:rFonts w:ascii="Times New Roman" w:eastAsia="Times New Roman" w:hAnsi="Times New Roman" w:cs="Times New Roman"/>
          <w:sz w:val="24"/>
          <w:szCs w:val="24"/>
          <w:lang w:eastAsia="ru-RU"/>
        </w:rPr>
        <w:t>»</w:t>
      </w:r>
      <w:r w:rsidRPr="0026156E">
        <w:rPr>
          <w:rFonts w:ascii="Times New Roman" w:eastAsia="Times New Roman" w:hAnsi="Times New Roman" w:cs="Times New Roman"/>
          <w:sz w:val="24"/>
          <w:szCs w:val="24"/>
          <w:lang w:eastAsia="ru-RU"/>
        </w:rPr>
        <w:t>Градостроительство. Планировка и застройка городских и сельских поселений. Актуализированная редакция СНиП 2.07.01-89*</w:t>
      </w:r>
      <w:r w:rsidR="00C10A7F">
        <w:rPr>
          <w:rFonts w:ascii="Times New Roman" w:eastAsia="Times New Roman" w:hAnsi="Times New Roman" w:cs="Times New Roman"/>
          <w:sz w:val="24"/>
          <w:szCs w:val="24"/>
          <w:lang w:eastAsia="ru-RU"/>
        </w:rPr>
        <w:t>»</w:t>
      </w:r>
      <w:r w:rsidRPr="0026156E">
        <w:rPr>
          <w:rFonts w:ascii="Times New Roman" w:eastAsia="Times New Roman" w:hAnsi="Times New Roman" w:cs="Times New Roman"/>
          <w:sz w:val="24"/>
          <w:szCs w:val="24"/>
          <w:lang w:eastAsia="ru-RU"/>
        </w:rPr>
        <w:t>, исходя из анализа потребности</w:t>
      </w:r>
      <w:r w:rsidR="00D82701">
        <w:rPr>
          <w:rFonts w:ascii="Times New Roman" w:eastAsia="Times New Roman" w:hAnsi="Times New Roman" w:cs="Times New Roman"/>
          <w:sz w:val="24"/>
          <w:szCs w:val="24"/>
          <w:lang w:eastAsia="ru-RU"/>
        </w:rPr>
        <w:t>.</w:t>
      </w:r>
      <w:r w:rsidRPr="0026156E">
        <w:rPr>
          <w:rFonts w:ascii="Times New Roman" w:eastAsia="Times New Roman" w:hAnsi="Times New Roman" w:cs="Times New Roman"/>
          <w:sz w:val="24"/>
          <w:szCs w:val="24"/>
          <w:lang w:eastAsia="ru-RU"/>
        </w:rPr>
        <w:t xml:space="preserve"> </w:t>
      </w:r>
    </w:p>
    <w:p w:rsidR="00FF3E1A" w:rsidRPr="00FF3E1A" w:rsidRDefault="00FF3E1A" w:rsidP="00FF3E1A">
      <w:pPr>
        <w:widowControl w:val="0"/>
        <w:autoSpaceDE w:val="0"/>
        <w:autoSpaceDN w:val="0"/>
        <w:adjustRightInd w:val="0"/>
        <w:spacing w:before="240" w:line="240" w:lineRule="auto"/>
        <w:ind w:firstLine="540"/>
        <w:jc w:val="both"/>
        <w:rPr>
          <w:rFonts w:ascii="Times New Roman" w:eastAsia="Times New Roman" w:hAnsi="Times New Roman" w:cs="Times New Roman"/>
          <w:b/>
          <w:sz w:val="24"/>
          <w:szCs w:val="24"/>
          <w:lang w:eastAsia="ru-RU"/>
        </w:rPr>
      </w:pPr>
      <w:r w:rsidRPr="00FF3E1A">
        <w:rPr>
          <w:rFonts w:ascii="Times New Roman" w:eastAsia="Times New Roman" w:hAnsi="Times New Roman" w:cs="Times New Roman"/>
          <w:b/>
          <w:sz w:val="24"/>
          <w:szCs w:val="24"/>
          <w:lang w:eastAsia="ru-RU"/>
        </w:rPr>
        <w:t>3.3. В области образования</w:t>
      </w:r>
      <w:r w:rsidR="00D82701">
        <w:rPr>
          <w:rFonts w:ascii="Times New Roman" w:eastAsia="Times New Roman" w:hAnsi="Times New Roman" w:cs="Times New Roman"/>
          <w:b/>
          <w:sz w:val="24"/>
          <w:szCs w:val="24"/>
          <w:lang w:eastAsia="ru-RU"/>
        </w:rPr>
        <w:t>.</w:t>
      </w:r>
    </w:p>
    <w:p w:rsidR="00FF3E1A" w:rsidRPr="00FF3E1A" w:rsidRDefault="00FF3E1A" w:rsidP="00D07D2D">
      <w:pPr>
        <w:widowControl w:val="0"/>
        <w:spacing w:after="0" w:line="240" w:lineRule="auto"/>
        <w:ind w:right="-2" w:firstLine="567"/>
        <w:jc w:val="both"/>
        <w:rPr>
          <w:rFonts w:ascii="Times New Roman" w:eastAsia="Times New Roman" w:hAnsi="Times New Roman" w:cs="Times New Roman"/>
          <w:sz w:val="24"/>
          <w:szCs w:val="24"/>
          <w:lang w:eastAsia="ru-RU"/>
        </w:rPr>
      </w:pPr>
      <w:r w:rsidRPr="00FF3E1A">
        <w:rPr>
          <w:rFonts w:ascii="Times New Roman" w:eastAsia="Times New Roman" w:hAnsi="Times New Roman" w:cs="Times New Roman"/>
          <w:sz w:val="24"/>
          <w:szCs w:val="24"/>
          <w:lang w:eastAsia="ru-RU"/>
        </w:rPr>
        <w:t xml:space="preserve">В силу пункта 2 статьи 29.4. Градостроительного кодекса Российской </w:t>
      </w:r>
      <w:r w:rsidRPr="00D07D2D">
        <w:rPr>
          <w:rFonts w:ascii="Times New Roman" w:eastAsia="Times New Roman" w:hAnsi="Times New Roman" w:cs="Times New Roman"/>
          <w:sz w:val="24"/>
          <w:szCs w:val="24"/>
          <w:lang w:eastAsia="ru-RU"/>
        </w:rPr>
        <w:t>Федерации,</w:t>
      </w:r>
      <w:r w:rsidRPr="00FF3E1A">
        <w:rPr>
          <w:rFonts w:ascii="Times New Roman" w:eastAsia="Times New Roman" w:hAnsi="Times New Roman" w:cs="Times New Roman"/>
          <w:sz w:val="24"/>
          <w:szCs w:val="24"/>
          <w:lang w:eastAsia="ru-RU"/>
        </w:rPr>
        <w:t xml:space="preserve"> если в региональных нормативах градостроительного проектирования установлены предельные значения расчетных показателей минимально допустимого уровня обеспеченности объектами местного значения, населения муниципальных образований, расчетные показатели минимально допустимого уровня обеспеченности такими объектами населения муниципальных образований, устанавливаемые местными нормативами градостроительного проектирования, не могут быть ниже этих предельных значений.</w:t>
      </w:r>
    </w:p>
    <w:p w:rsidR="00097F91" w:rsidRPr="00D07D2D" w:rsidRDefault="00FF3E1A" w:rsidP="00D07D2D">
      <w:pPr>
        <w:widowControl w:val="0"/>
        <w:spacing w:after="0" w:line="240" w:lineRule="auto"/>
        <w:ind w:right="80" w:firstLine="567"/>
        <w:jc w:val="both"/>
        <w:rPr>
          <w:rFonts w:ascii="Times New Roman" w:eastAsia="Calibri" w:hAnsi="Times New Roman" w:cs="Times New Roman"/>
          <w:sz w:val="24"/>
          <w:szCs w:val="24"/>
        </w:rPr>
      </w:pPr>
      <w:proofErr w:type="gramStart"/>
      <w:r w:rsidRPr="00FF3E1A">
        <w:rPr>
          <w:rFonts w:ascii="Times New Roman" w:eastAsia="Calibri" w:hAnsi="Times New Roman" w:cs="Times New Roman"/>
          <w:sz w:val="24"/>
          <w:szCs w:val="24"/>
        </w:rPr>
        <w:t xml:space="preserve">Расчетный показатель мест на 1000 жителей установлен настоящими </w:t>
      </w:r>
      <w:r w:rsidR="00097F91" w:rsidRPr="00D07D2D">
        <w:rPr>
          <w:rFonts w:ascii="Times New Roman" w:eastAsia="Calibri" w:hAnsi="Times New Roman" w:cs="Times New Roman"/>
          <w:sz w:val="24"/>
          <w:szCs w:val="24"/>
        </w:rPr>
        <w:t>МНГП</w:t>
      </w:r>
      <w:r w:rsidRPr="00FF3E1A">
        <w:rPr>
          <w:rFonts w:ascii="Times New Roman" w:eastAsia="Calibri" w:hAnsi="Times New Roman" w:cs="Times New Roman"/>
          <w:sz w:val="24"/>
          <w:szCs w:val="24"/>
        </w:rPr>
        <w:t xml:space="preserve"> на основании демографических данных по Краснодарскому краю, приведенных в информационных ресурсах Управления Федеральной службы государственной статистики по Краснодарскому краю и Республики Адыгея на 01.01.202</w:t>
      </w:r>
      <w:r w:rsidRPr="00D07D2D">
        <w:rPr>
          <w:rFonts w:ascii="Times New Roman" w:eastAsia="Calibri" w:hAnsi="Times New Roman" w:cs="Times New Roman"/>
          <w:sz w:val="24"/>
          <w:szCs w:val="24"/>
        </w:rPr>
        <w:t xml:space="preserve">4 </w:t>
      </w:r>
      <w:r w:rsidRPr="00FF3E1A">
        <w:rPr>
          <w:rFonts w:ascii="Times New Roman" w:eastAsia="Calibri" w:hAnsi="Times New Roman" w:cs="Times New Roman"/>
          <w:sz w:val="24"/>
          <w:szCs w:val="24"/>
        </w:rPr>
        <w:t>г. (</w:t>
      </w:r>
      <w:hyperlink r:id="rId48" w:history="1">
        <w:r w:rsidRPr="00FF3E1A">
          <w:rPr>
            <w:rFonts w:ascii="Times New Roman" w:eastAsia="Calibri" w:hAnsi="Times New Roman" w:cs="Times New Roman"/>
            <w:sz w:val="24"/>
            <w:szCs w:val="24"/>
            <w:u w:val="single"/>
          </w:rPr>
          <w:t>https://krsdstat.gks.ru/storage/mediaba</w:t>
        </w:r>
        <w:r w:rsidR="00432209">
          <w:rPr>
            <w:rFonts w:ascii="Times New Roman" w:eastAsia="Calibri" w:hAnsi="Times New Roman" w:cs="Times New Roman"/>
            <w:sz w:val="24"/>
            <w:szCs w:val="24"/>
            <w:u w:val="single"/>
          </w:rPr>
          <w:t>№</w:t>
        </w:r>
        <w:r w:rsidRPr="00FF3E1A">
          <w:rPr>
            <w:rFonts w:ascii="Times New Roman" w:eastAsia="Calibri" w:hAnsi="Times New Roman" w:cs="Times New Roman"/>
            <w:sz w:val="24"/>
            <w:szCs w:val="24"/>
            <w:u w:val="single"/>
          </w:rPr>
          <w:t>k/PVS1.htm</w:t>
        </w:r>
      </w:hyperlink>
      <w:r w:rsidRPr="00FF3E1A">
        <w:rPr>
          <w:rFonts w:ascii="Times New Roman" w:eastAsia="Calibri" w:hAnsi="Times New Roman" w:cs="Times New Roman"/>
          <w:sz w:val="24"/>
          <w:szCs w:val="24"/>
        </w:rPr>
        <w:t>), в соответствии с которыми</w:t>
      </w:r>
      <w:r w:rsidRPr="00D07D2D">
        <w:rPr>
          <w:rFonts w:ascii="Times New Roman" w:eastAsia="Calibri" w:hAnsi="Times New Roman" w:cs="Times New Roman"/>
          <w:sz w:val="24"/>
          <w:szCs w:val="24"/>
        </w:rPr>
        <w:t xml:space="preserve"> по приведенн</w:t>
      </w:r>
      <w:r w:rsidR="00097F91" w:rsidRPr="00D07D2D">
        <w:rPr>
          <w:rFonts w:ascii="Times New Roman" w:eastAsia="Calibri" w:hAnsi="Times New Roman" w:cs="Times New Roman"/>
          <w:sz w:val="24"/>
          <w:szCs w:val="24"/>
        </w:rPr>
        <w:t>ым</w:t>
      </w:r>
      <w:r w:rsidRPr="00D07D2D">
        <w:rPr>
          <w:rFonts w:ascii="Times New Roman" w:eastAsia="Calibri" w:hAnsi="Times New Roman" w:cs="Times New Roman"/>
          <w:sz w:val="24"/>
          <w:szCs w:val="24"/>
        </w:rPr>
        <w:t xml:space="preserve"> формул</w:t>
      </w:r>
      <w:r w:rsidR="00097F91" w:rsidRPr="00D07D2D">
        <w:rPr>
          <w:rFonts w:ascii="Times New Roman" w:eastAsia="Calibri" w:hAnsi="Times New Roman" w:cs="Times New Roman"/>
          <w:sz w:val="24"/>
          <w:szCs w:val="24"/>
        </w:rPr>
        <w:t>ам</w:t>
      </w:r>
      <w:r w:rsidRPr="00D07D2D">
        <w:rPr>
          <w:rFonts w:ascii="Times New Roman" w:eastAsia="Calibri" w:hAnsi="Times New Roman" w:cs="Times New Roman"/>
          <w:sz w:val="24"/>
          <w:szCs w:val="24"/>
        </w:rPr>
        <w:t xml:space="preserve"> определяется </w:t>
      </w:r>
      <w:r w:rsidRPr="00FF3E1A">
        <w:rPr>
          <w:rFonts w:ascii="Times New Roman" w:eastAsia="Calibri" w:hAnsi="Times New Roman" w:cs="Times New Roman"/>
          <w:sz w:val="24"/>
          <w:szCs w:val="24"/>
        </w:rPr>
        <w:t>расчетное количество</w:t>
      </w:r>
      <w:r w:rsidR="00097F91" w:rsidRPr="00D07D2D">
        <w:rPr>
          <w:rFonts w:ascii="Times New Roman" w:eastAsia="Calibri" w:hAnsi="Times New Roman" w:cs="Times New Roman"/>
          <w:sz w:val="24"/>
          <w:szCs w:val="24"/>
        </w:rPr>
        <w:t xml:space="preserve"> мест в учреждениях.</w:t>
      </w:r>
      <w:r w:rsidRPr="00FF3E1A">
        <w:rPr>
          <w:rFonts w:ascii="Times New Roman" w:eastAsia="Calibri" w:hAnsi="Times New Roman" w:cs="Times New Roman"/>
          <w:sz w:val="24"/>
          <w:szCs w:val="24"/>
        </w:rPr>
        <w:t xml:space="preserve"> </w:t>
      </w:r>
      <w:proofErr w:type="gramEnd"/>
    </w:p>
    <w:p w:rsidR="00FF3E1A" w:rsidRDefault="00097F91" w:rsidP="00D07D2D">
      <w:pPr>
        <w:shd w:val="clear" w:color="auto" w:fill="FFFFFF"/>
        <w:spacing w:after="0" w:line="240" w:lineRule="auto"/>
        <w:ind w:right="80" w:firstLine="567"/>
        <w:jc w:val="both"/>
        <w:rPr>
          <w:rFonts w:ascii="Times New Roman" w:eastAsia="Times New Roman" w:hAnsi="Times New Roman" w:cs="Times New Roman"/>
          <w:sz w:val="24"/>
          <w:szCs w:val="24"/>
          <w:lang w:eastAsia="ru-RU"/>
        </w:rPr>
      </w:pPr>
      <w:r w:rsidRPr="00D07D2D">
        <w:rPr>
          <w:rFonts w:ascii="Times New Roman" w:eastAsia="Calibri" w:hAnsi="Times New Roman" w:cs="Times New Roman"/>
          <w:sz w:val="24"/>
          <w:szCs w:val="24"/>
        </w:rPr>
        <w:t>3.3.</w:t>
      </w:r>
      <w:r w:rsidR="00D07D2D" w:rsidRPr="00D07D2D">
        <w:rPr>
          <w:rFonts w:ascii="Times New Roman" w:eastAsia="Calibri" w:hAnsi="Times New Roman" w:cs="Times New Roman"/>
          <w:sz w:val="24"/>
          <w:szCs w:val="24"/>
        </w:rPr>
        <w:t>2</w:t>
      </w:r>
      <w:r w:rsidRPr="00D07D2D">
        <w:rPr>
          <w:rFonts w:ascii="Times New Roman" w:eastAsia="Calibri" w:hAnsi="Times New Roman" w:cs="Times New Roman"/>
          <w:sz w:val="24"/>
          <w:szCs w:val="24"/>
        </w:rPr>
        <w:t>. Р</w:t>
      </w:r>
      <w:r w:rsidRPr="00FF3E1A">
        <w:rPr>
          <w:rFonts w:ascii="Times New Roman" w:eastAsia="Calibri" w:hAnsi="Times New Roman" w:cs="Times New Roman"/>
          <w:sz w:val="24"/>
          <w:szCs w:val="24"/>
        </w:rPr>
        <w:t xml:space="preserve">асчетное количество </w:t>
      </w:r>
      <w:r w:rsidR="00FF3E1A" w:rsidRPr="00FF3E1A">
        <w:rPr>
          <w:rFonts w:ascii="Times New Roman" w:eastAsia="Calibri" w:hAnsi="Times New Roman" w:cs="Times New Roman"/>
          <w:sz w:val="24"/>
          <w:szCs w:val="24"/>
        </w:rPr>
        <w:t>мест в объектах среднего школьного образования</w:t>
      </w:r>
      <w:r w:rsidR="00D07D2D" w:rsidRPr="00097F91">
        <w:rPr>
          <w:rFonts w:ascii="Times New Roman" w:eastAsia="Times New Roman" w:hAnsi="Times New Roman" w:cs="Times New Roman"/>
          <w:sz w:val="24"/>
          <w:szCs w:val="24"/>
          <w:lang w:eastAsia="ru-RU"/>
        </w:rPr>
        <w:t>, мест на 1 тыс. чел.</w:t>
      </w:r>
      <w:r w:rsidR="00D07D2D" w:rsidRPr="00D07D2D">
        <w:rPr>
          <w:rFonts w:ascii="Times New Roman" w:eastAsia="Times New Roman" w:hAnsi="Times New Roman" w:cs="Times New Roman"/>
          <w:sz w:val="24"/>
          <w:szCs w:val="24"/>
          <w:lang w:eastAsia="ru-RU"/>
        </w:rPr>
        <w:t xml:space="preserve"> населения.</w:t>
      </w:r>
    </w:p>
    <w:p w:rsidR="00724B90" w:rsidRPr="00724B90" w:rsidRDefault="00724B90" w:rsidP="00724B90">
      <w:pPr>
        <w:widowControl w:val="0"/>
        <w:spacing w:after="0" w:line="240" w:lineRule="auto"/>
        <w:ind w:right="80" w:firstLine="567"/>
        <w:jc w:val="both"/>
        <w:rPr>
          <w:rFonts w:ascii="Times New Roman" w:eastAsia="Calibri" w:hAnsi="Times New Roman" w:cs="Times New Roman"/>
          <w:sz w:val="24"/>
          <w:szCs w:val="24"/>
        </w:rPr>
      </w:pPr>
      <w:proofErr w:type="spellStart"/>
      <w:r w:rsidRPr="00FF3E1A">
        <w:rPr>
          <w:rFonts w:ascii="Times New Roman" w:eastAsia="Calibri" w:hAnsi="Times New Roman" w:cs="Times New Roman"/>
          <w:sz w:val="24"/>
          <w:szCs w:val="24"/>
        </w:rPr>
        <w:t>Роош</w:t>
      </w:r>
      <w:proofErr w:type="spellEnd"/>
      <w:r w:rsidRPr="00FF3E1A">
        <w:rPr>
          <w:rFonts w:ascii="Times New Roman" w:eastAsia="Calibri" w:hAnsi="Times New Roman" w:cs="Times New Roman"/>
          <w:sz w:val="24"/>
          <w:szCs w:val="24"/>
        </w:rPr>
        <w:t xml:space="preserve"> - расчетное количество мест в объектах среднего школьного образования, мест на  1 тыс. жителей.</w:t>
      </w:r>
    </w:p>
    <w:p w:rsidR="00FF3E1A" w:rsidRPr="00FF3E1A" w:rsidRDefault="00FF3E1A" w:rsidP="00D07D2D">
      <w:pPr>
        <w:widowControl w:val="0"/>
        <w:spacing w:after="0" w:line="240" w:lineRule="auto"/>
        <w:ind w:right="80" w:firstLine="567"/>
        <w:jc w:val="both"/>
        <w:rPr>
          <w:rFonts w:ascii="Times New Roman" w:eastAsia="Calibri" w:hAnsi="Times New Roman" w:cs="Times New Roman"/>
          <w:sz w:val="24"/>
          <w:szCs w:val="24"/>
        </w:rPr>
      </w:pPr>
      <w:proofErr w:type="spellStart"/>
      <w:r w:rsidRPr="00FF3E1A">
        <w:rPr>
          <w:rFonts w:ascii="Times New Roman" w:eastAsia="Calibri" w:hAnsi="Times New Roman" w:cs="Times New Roman"/>
          <w:sz w:val="24"/>
          <w:szCs w:val="24"/>
        </w:rPr>
        <w:t>Роош</w:t>
      </w:r>
      <w:proofErr w:type="spellEnd"/>
      <w:r w:rsidRPr="00FF3E1A">
        <w:rPr>
          <w:rFonts w:ascii="Times New Roman" w:eastAsia="Calibri" w:hAnsi="Times New Roman" w:cs="Times New Roman"/>
          <w:sz w:val="24"/>
          <w:szCs w:val="24"/>
        </w:rPr>
        <w:t xml:space="preserve"> = </w:t>
      </w:r>
      <w:r w:rsidRPr="00FF3E1A">
        <w:rPr>
          <w:rFonts w:ascii="Times New Roman" w:eastAsia="Calibri" w:hAnsi="Times New Roman" w:cs="Times New Roman"/>
          <w:sz w:val="24"/>
          <w:szCs w:val="24"/>
          <w:u w:val="single"/>
        </w:rPr>
        <w:t>((К</w:t>
      </w:r>
      <w:proofErr w:type="gramStart"/>
      <w:r w:rsidRPr="00FF3E1A">
        <w:rPr>
          <w:rFonts w:ascii="Times New Roman" w:eastAsia="Calibri" w:hAnsi="Times New Roman" w:cs="Times New Roman"/>
          <w:sz w:val="24"/>
          <w:szCs w:val="24"/>
          <w:u w:val="single"/>
        </w:rPr>
        <w:t>7</w:t>
      </w:r>
      <w:proofErr w:type="gramEnd"/>
      <w:r w:rsidRPr="00FF3E1A">
        <w:rPr>
          <w:rFonts w:ascii="Times New Roman" w:eastAsia="Calibri" w:hAnsi="Times New Roman" w:cs="Times New Roman"/>
          <w:sz w:val="24"/>
          <w:szCs w:val="24"/>
          <w:u w:val="single"/>
        </w:rPr>
        <w:t xml:space="preserve">+К8+К9+К10+К11+К12+К13+К14+К15)+((К16+К17)х0,75))х1000, </w:t>
      </w:r>
      <w:r w:rsidRPr="00FF3E1A">
        <w:rPr>
          <w:rFonts w:ascii="Times New Roman" w:eastAsia="Calibri" w:hAnsi="Times New Roman" w:cs="Times New Roman"/>
          <w:sz w:val="24"/>
          <w:szCs w:val="24"/>
        </w:rPr>
        <w:t>где</w:t>
      </w:r>
    </w:p>
    <w:p w:rsidR="00D82701" w:rsidRPr="00D82701" w:rsidRDefault="00D82701" w:rsidP="00D07D2D">
      <w:pPr>
        <w:widowControl w:val="0"/>
        <w:spacing w:after="0" w:line="240" w:lineRule="auto"/>
        <w:ind w:right="80" w:firstLine="567"/>
        <w:jc w:val="both"/>
        <w:rPr>
          <w:rFonts w:ascii="Times New Roman" w:eastAsia="Times New Roman" w:hAnsi="Times New Roman" w:cs="Times New Roman"/>
          <w:sz w:val="24"/>
          <w:szCs w:val="24"/>
          <w:lang w:eastAsia="ru-RU"/>
        </w:rPr>
      </w:pPr>
      <w:r w:rsidRPr="00724B90">
        <w:rPr>
          <w:rFonts w:ascii="Times New Roman" w:eastAsia="Calibri" w:hAnsi="Times New Roman" w:cs="Times New Roman"/>
          <w:sz w:val="24"/>
          <w:szCs w:val="24"/>
        </w:rPr>
        <w:t xml:space="preserve">                                                                    </w:t>
      </w:r>
      <w:r>
        <w:rPr>
          <w:rFonts w:ascii="Times New Roman" w:eastAsia="Calibri" w:hAnsi="Times New Roman" w:cs="Times New Roman"/>
          <w:sz w:val="24"/>
          <w:szCs w:val="24"/>
          <w:lang w:val="en-US"/>
        </w:rPr>
        <w:t>N</w:t>
      </w:r>
      <w:r w:rsidRPr="00FF3E1A">
        <w:rPr>
          <w:rFonts w:ascii="Times New Roman" w:eastAsia="Times New Roman" w:hAnsi="Times New Roman" w:cs="Times New Roman"/>
          <w:sz w:val="24"/>
          <w:szCs w:val="24"/>
          <w:lang w:eastAsia="ru-RU"/>
        </w:rPr>
        <w:t xml:space="preserve"> </w:t>
      </w:r>
    </w:p>
    <w:p w:rsidR="00097F91" w:rsidRPr="00D07D2D" w:rsidRDefault="00FF3E1A" w:rsidP="00D07D2D">
      <w:pPr>
        <w:widowControl w:val="0"/>
        <w:spacing w:after="0" w:line="240" w:lineRule="auto"/>
        <w:ind w:right="80" w:firstLine="567"/>
        <w:jc w:val="both"/>
        <w:rPr>
          <w:rFonts w:ascii="Times New Roman" w:eastAsia="Times New Roman" w:hAnsi="Times New Roman" w:cs="Times New Roman"/>
          <w:sz w:val="24"/>
          <w:szCs w:val="24"/>
          <w:lang w:eastAsia="ru-RU"/>
        </w:rPr>
      </w:pPr>
      <w:r w:rsidRPr="00FF3E1A">
        <w:rPr>
          <w:rFonts w:ascii="Times New Roman" w:eastAsia="Times New Roman" w:hAnsi="Times New Roman" w:cs="Times New Roman"/>
          <w:sz w:val="24"/>
          <w:szCs w:val="24"/>
          <w:lang w:eastAsia="ru-RU"/>
        </w:rPr>
        <w:t>К</w:t>
      </w:r>
      <w:proofErr w:type="gramStart"/>
      <w:r w:rsidRPr="00FF3E1A">
        <w:rPr>
          <w:rFonts w:ascii="Times New Roman" w:eastAsia="Times New Roman" w:hAnsi="Times New Roman" w:cs="Times New Roman"/>
          <w:sz w:val="24"/>
          <w:szCs w:val="24"/>
          <w:lang w:eastAsia="ru-RU"/>
        </w:rPr>
        <w:t>7</w:t>
      </w:r>
      <w:proofErr w:type="gramEnd"/>
      <w:r w:rsidRPr="00FF3E1A">
        <w:rPr>
          <w:rFonts w:ascii="Times New Roman" w:eastAsia="Times New Roman" w:hAnsi="Times New Roman" w:cs="Times New Roman"/>
          <w:sz w:val="24"/>
          <w:szCs w:val="24"/>
          <w:lang w:eastAsia="ru-RU"/>
        </w:rPr>
        <w:t xml:space="preserve"> - количество детей в возрасте от 7 до 8 лет, </w:t>
      </w:r>
    </w:p>
    <w:p w:rsidR="00097F91" w:rsidRPr="00D07D2D" w:rsidRDefault="00FF3E1A" w:rsidP="00D07D2D">
      <w:pPr>
        <w:widowControl w:val="0"/>
        <w:spacing w:after="0" w:line="240" w:lineRule="auto"/>
        <w:ind w:right="80" w:firstLine="567"/>
        <w:jc w:val="both"/>
        <w:rPr>
          <w:rFonts w:ascii="Times New Roman" w:eastAsia="Times New Roman" w:hAnsi="Times New Roman" w:cs="Times New Roman"/>
          <w:sz w:val="24"/>
          <w:szCs w:val="24"/>
          <w:lang w:eastAsia="ru-RU"/>
        </w:rPr>
      </w:pPr>
      <w:r w:rsidRPr="00FF3E1A">
        <w:rPr>
          <w:rFonts w:ascii="Times New Roman" w:eastAsia="Times New Roman" w:hAnsi="Times New Roman" w:cs="Times New Roman"/>
          <w:sz w:val="24"/>
          <w:szCs w:val="24"/>
          <w:lang w:eastAsia="ru-RU"/>
        </w:rPr>
        <w:t xml:space="preserve">К8 - количество детей в возрасте от 8 до 9 лет, </w:t>
      </w:r>
    </w:p>
    <w:p w:rsidR="00097F91" w:rsidRPr="00D07D2D" w:rsidRDefault="00FF3E1A" w:rsidP="00D07D2D">
      <w:pPr>
        <w:widowControl w:val="0"/>
        <w:spacing w:after="0" w:line="240" w:lineRule="auto"/>
        <w:ind w:right="80" w:firstLine="567"/>
        <w:jc w:val="both"/>
        <w:rPr>
          <w:rFonts w:ascii="Times New Roman" w:eastAsia="Times New Roman" w:hAnsi="Times New Roman" w:cs="Times New Roman"/>
          <w:sz w:val="24"/>
          <w:szCs w:val="24"/>
          <w:lang w:eastAsia="ru-RU"/>
        </w:rPr>
      </w:pPr>
      <w:r w:rsidRPr="00FF3E1A">
        <w:rPr>
          <w:rFonts w:ascii="Times New Roman" w:eastAsia="Times New Roman" w:hAnsi="Times New Roman" w:cs="Times New Roman"/>
          <w:sz w:val="24"/>
          <w:szCs w:val="24"/>
          <w:lang w:eastAsia="ru-RU"/>
        </w:rPr>
        <w:t>К</w:t>
      </w:r>
      <w:proofErr w:type="gramStart"/>
      <w:r w:rsidRPr="00FF3E1A">
        <w:rPr>
          <w:rFonts w:ascii="Times New Roman" w:eastAsia="Times New Roman" w:hAnsi="Times New Roman" w:cs="Times New Roman"/>
          <w:sz w:val="24"/>
          <w:szCs w:val="24"/>
          <w:lang w:eastAsia="ru-RU"/>
        </w:rPr>
        <w:t>9</w:t>
      </w:r>
      <w:proofErr w:type="gramEnd"/>
      <w:r w:rsidRPr="00FF3E1A">
        <w:rPr>
          <w:rFonts w:ascii="Times New Roman" w:eastAsia="Times New Roman" w:hAnsi="Times New Roman" w:cs="Times New Roman"/>
          <w:sz w:val="24"/>
          <w:szCs w:val="24"/>
          <w:lang w:eastAsia="ru-RU"/>
        </w:rPr>
        <w:t xml:space="preserve"> - количество детей в возрасте от 9 до 10 лет, </w:t>
      </w:r>
    </w:p>
    <w:p w:rsidR="00097F91" w:rsidRPr="00D07D2D" w:rsidRDefault="00FF3E1A" w:rsidP="00D07D2D">
      <w:pPr>
        <w:widowControl w:val="0"/>
        <w:spacing w:after="0" w:line="240" w:lineRule="auto"/>
        <w:ind w:right="80" w:firstLine="567"/>
        <w:jc w:val="both"/>
        <w:rPr>
          <w:rFonts w:ascii="Times New Roman" w:eastAsia="Times New Roman" w:hAnsi="Times New Roman" w:cs="Times New Roman"/>
          <w:sz w:val="24"/>
          <w:szCs w:val="24"/>
          <w:lang w:eastAsia="ru-RU"/>
        </w:rPr>
      </w:pPr>
      <w:r w:rsidRPr="00FF3E1A">
        <w:rPr>
          <w:rFonts w:ascii="Times New Roman" w:eastAsia="Times New Roman" w:hAnsi="Times New Roman" w:cs="Times New Roman"/>
          <w:sz w:val="24"/>
          <w:szCs w:val="24"/>
          <w:lang w:eastAsia="ru-RU"/>
        </w:rPr>
        <w:t xml:space="preserve">К10 - количество детей в возрасте от 10 до 11 лет, </w:t>
      </w:r>
    </w:p>
    <w:p w:rsidR="00097F91" w:rsidRPr="00D07D2D" w:rsidRDefault="00FF3E1A" w:rsidP="00D07D2D">
      <w:pPr>
        <w:widowControl w:val="0"/>
        <w:spacing w:after="0" w:line="240" w:lineRule="auto"/>
        <w:ind w:right="80" w:firstLine="567"/>
        <w:jc w:val="both"/>
        <w:rPr>
          <w:rFonts w:ascii="Times New Roman" w:eastAsia="Times New Roman" w:hAnsi="Times New Roman" w:cs="Times New Roman"/>
          <w:sz w:val="24"/>
          <w:szCs w:val="24"/>
          <w:lang w:eastAsia="ru-RU"/>
        </w:rPr>
      </w:pPr>
      <w:r w:rsidRPr="00FF3E1A">
        <w:rPr>
          <w:rFonts w:ascii="Times New Roman" w:eastAsia="Times New Roman" w:hAnsi="Times New Roman" w:cs="Times New Roman"/>
          <w:sz w:val="24"/>
          <w:szCs w:val="24"/>
          <w:lang w:val="en-US" w:eastAsia="ru-RU"/>
        </w:rPr>
        <w:t>Kl</w:t>
      </w:r>
      <w:r w:rsidRPr="00FF3E1A">
        <w:rPr>
          <w:rFonts w:ascii="Times New Roman" w:eastAsia="Times New Roman" w:hAnsi="Times New Roman" w:cs="Times New Roman"/>
          <w:sz w:val="24"/>
          <w:szCs w:val="24"/>
          <w:lang w:eastAsia="ru-RU"/>
        </w:rPr>
        <w:t xml:space="preserve"> 1 - количество детей в возрасте от 11 до 12 лет, </w:t>
      </w:r>
    </w:p>
    <w:p w:rsidR="00097F91" w:rsidRPr="00D07D2D" w:rsidRDefault="00FF3E1A" w:rsidP="00D07D2D">
      <w:pPr>
        <w:widowControl w:val="0"/>
        <w:spacing w:after="0" w:line="240" w:lineRule="auto"/>
        <w:ind w:right="80" w:firstLine="567"/>
        <w:jc w:val="both"/>
        <w:rPr>
          <w:rFonts w:ascii="Times New Roman" w:eastAsia="Times New Roman" w:hAnsi="Times New Roman" w:cs="Times New Roman"/>
          <w:sz w:val="24"/>
          <w:szCs w:val="24"/>
          <w:lang w:eastAsia="ru-RU"/>
        </w:rPr>
      </w:pPr>
      <w:r w:rsidRPr="00FF3E1A">
        <w:rPr>
          <w:rFonts w:ascii="Times New Roman" w:eastAsia="Times New Roman" w:hAnsi="Times New Roman" w:cs="Times New Roman"/>
          <w:sz w:val="24"/>
          <w:szCs w:val="24"/>
          <w:lang w:eastAsia="ru-RU"/>
        </w:rPr>
        <w:t xml:space="preserve">К12 - количество детей в возрасте от 12 до 13 лет, </w:t>
      </w:r>
    </w:p>
    <w:p w:rsidR="00097F91" w:rsidRPr="00D07D2D" w:rsidRDefault="00FF3E1A" w:rsidP="00D07D2D">
      <w:pPr>
        <w:widowControl w:val="0"/>
        <w:spacing w:after="0" w:line="240" w:lineRule="auto"/>
        <w:ind w:right="80" w:firstLine="567"/>
        <w:jc w:val="both"/>
        <w:rPr>
          <w:rFonts w:ascii="Times New Roman" w:eastAsia="Times New Roman" w:hAnsi="Times New Roman" w:cs="Times New Roman"/>
          <w:sz w:val="24"/>
          <w:szCs w:val="24"/>
          <w:lang w:eastAsia="ru-RU"/>
        </w:rPr>
      </w:pPr>
      <w:r w:rsidRPr="00FF3E1A">
        <w:rPr>
          <w:rFonts w:ascii="Times New Roman" w:eastAsia="Times New Roman" w:hAnsi="Times New Roman" w:cs="Times New Roman"/>
          <w:sz w:val="24"/>
          <w:szCs w:val="24"/>
          <w:lang w:eastAsia="ru-RU"/>
        </w:rPr>
        <w:t xml:space="preserve">К13 - количество детей в возрасте от 13 до 14 лет, </w:t>
      </w:r>
    </w:p>
    <w:p w:rsidR="00097F91" w:rsidRPr="00D07D2D" w:rsidRDefault="00FF3E1A" w:rsidP="00D07D2D">
      <w:pPr>
        <w:widowControl w:val="0"/>
        <w:spacing w:after="0" w:line="240" w:lineRule="auto"/>
        <w:ind w:right="80" w:firstLine="567"/>
        <w:jc w:val="both"/>
        <w:rPr>
          <w:rFonts w:ascii="Times New Roman" w:eastAsia="Times New Roman" w:hAnsi="Times New Roman" w:cs="Times New Roman"/>
          <w:sz w:val="24"/>
          <w:szCs w:val="24"/>
          <w:lang w:eastAsia="ru-RU"/>
        </w:rPr>
      </w:pPr>
      <w:r w:rsidRPr="00FF3E1A">
        <w:rPr>
          <w:rFonts w:ascii="Times New Roman" w:eastAsia="Times New Roman" w:hAnsi="Times New Roman" w:cs="Times New Roman"/>
          <w:sz w:val="24"/>
          <w:szCs w:val="24"/>
          <w:lang w:eastAsia="ru-RU"/>
        </w:rPr>
        <w:t xml:space="preserve">К14 - количество детей в возрасте от 14 до 15 лет, </w:t>
      </w:r>
    </w:p>
    <w:p w:rsidR="00097F91" w:rsidRPr="00D07D2D" w:rsidRDefault="00FF3E1A" w:rsidP="00D07D2D">
      <w:pPr>
        <w:widowControl w:val="0"/>
        <w:spacing w:after="0" w:line="240" w:lineRule="auto"/>
        <w:ind w:right="80" w:firstLine="567"/>
        <w:jc w:val="both"/>
        <w:rPr>
          <w:rFonts w:ascii="Times New Roman" w:eastAsia="Times New Roman" w:hAnsi="Times New Roman" w:cs="Times New Roman"/>
          <w:sz w:val="24"/>
          <w:szCs w:val="24"/>
          <w:lang w:eastAsia="ru-RU"/>
        </w:rPr>
      </w:pPr>
      <w:r w:rsidRPr="00FF3E1A">
        <w:rPr>
          <w:rFonts w:ascii="Times New Roman" w:eastAsia="Times New Roman" w:hAnsi="Times New Roman" w:cs="Times New Roman"/>
          <w:sz w:val="24"/>
          <w:szCs w:val="24"/>
          <w:lang w:eastAsia="ru-RU"/>
        </w:rPr>
        <w:t xml:space="preserve">К15 - количество детей в возрасте от 15 до 16 лет, </w:t>
      </w:r>
    </w:p>
    <w:p w:rsidR="00097F91" w:rsidRPr="00D07D2D" w:rsidRDefault="00FF3E1A" w:rsidP="00D07D2D">
      <w:pPr>
        <w:widowControl w:val="0"/>
        <w:spacing w:after="0" w:line="240" w:lineRule="auto"/>
        <w:ind w:right="80" w:firstLine="567"/>
        <w:jc w:val="both"/>
        <w:rPr>
          <w:rFonts w:ascii="Times New Roman" w:eastAsia="Times New Roman" w:hAnsi="Times New Roman" w:cs="Times New Roman"/>
          <w:sz w:val="24"/>
          <w:szCs w:val="24"/>
          <w:lang w:eastAsia="ru-RU"/>
        </w:rPr>
      </w:pPr>
      <w:r w:rsidRPr="00FF3E1A">
        <w:rPr>
          <w:rFonts w:ascii="Times New Roman" w:eastAsia="Times New Roman" w:hAnsi="Times New Roman" w:cs="Times New Roman"/>
          <w:sz w:val="24"/>
          <w:szCs w:val="24"/>
          <w:lang w:eastAsia="ru-RU"/>
        </w:rPr>
        <w:t xml:space="preserve">К16 - количество детей в возрасте от 16 до 17 лет, </w:t>
      </w:r>
    </w:p>
    <w:p w:rsidR="00097F91" w:rsidRPr="00D07D2D" w:rsidRDefault="00FF3E1A" w:rsidP="00D07D2D">
      <w:pPr>
        <w:widowControl w:val="0"/>
        <w:spacing w:after="0" w:line="240" w:lineRule="auto"/>
        <w:ind w:right="80" w:firstLine="567"/>
        <w:jc w:val="both"/>
        <w:rPr>
          <w:rFonts w:ascii="Times New Roman" w:eastAsia="Times New Roman" w:hAnsi="Times New Roman" w:cs="Times New Roman"/>
          <w:sz w:val="24"/>
          <w:szCs w:val="24"/>
          <w:lang w:eastAsia="ru-RU"/>
        </w:rPr>
      </w:pPr>
      <w:r w:rsidRPr="00FF3E1A">
        <w:rPr>
          <w:rFonts w:ascii="Times New Roman" w:eastAsia="Times New Roman" w:hAnsi="Times New Roman" w:cs="Times New Roman"/>
          <w:sz w:val="24"/>
          <w:szCs w:val="24"/>
          <w:lang w:eastAsia="ru-RU"/>
        </w:rPr>
        <w:t xml:space="preserve">К17 - количество детей в возрасте от 17 до 18 лет, </w:t>
      </w:r>
    </w:p>
    <w:p w:rsidR="00FF3E1A" w:rsidRPr="00FF3E1A" w:rsidRDefault="00D82701" w:rsidP="00724B90">
      <w:pPr>
        <w:widowControl w:val="0"/>
        <w:spacing w:line="240" w:lineRule="auto"/>
        <w:ind w:right="80" w:firstLine="567"/>
        <w:jc w:val="both"/>
        <w:rPr>
          <w:rFonts w:ascii="Times New Roman" w:eastAsia="Calibri" w:hAnsi="Times New Roman" w:cs="Times New Roman"/>
          <w:sz w:val="24"/>
          <w:szCs w:val="24"/>
        </w:rPr>
      </w:pPr>
      <w:r>
        <w:rPr>
          <w:rFonts w:ascii="Times New Roman" w:eastAsia="Calibri" w:hAnsi="Times New Roman" w:cs="Times New Roman"/>
          <w:sz w:val="24"/>
          <w:szCs w:val="24"/>
          <w:lang w:val="en-US"/>
        </w:rPr>
        <w:t>N</w:t>
      </w:r>
      <w:r w:rsidR="00FF3E1A" w:rsidRPr="00FF3E1A">
        <w:rPr>
          <w:rFonts w:ascii="Times New Roman" w:eastAsia="Calibri" w:hAnsi="Times New Roman" w:cs="Times New Roman"/>
          <w:sz w:val="24"/>
          <w:szCs w:val="24"/>
        </w:rPr>
        <w:t xml:space="preserve"> - </w:t>
      </w:r>
      <w:proofErr w:type="gramStart"/>
      <w:r w:rsidR="00FF3E1A" w:rsidRPr="00FF3E1A">
        <w:rPr>
          <w:rFonts w:ascii="Times New Roman" w:eastAsia="Calibri" w:hAnsi="Times New Roman" w:cs="Times New Roman"/>
          <w:sz w:val="24"/>
          <w:szCs w:val="24"/>
        </w:rPr>
        <w:t>общее</w:t>
      </w:r>
      <w:proofErr w:type="gramEnd"/>
      <w:r w:rsidR="00FF3E1A" w:rsidRPr="00FF3E1A">
        <w:rPr>
          <w:rFonts w:ascii="Times New Roman" w:eastAsia="Calibri" w:hAnsi="Times New Roman" w:cs="Times New Roman"/>
          <w:sz w:val="24"/>
          <w:szCs w:val="24"/>
        </w:rPr>
        <w:t xml:space="preserve"> количество населения.</w:t>
      </w:r>
    </w:p>
    <w:p w:rsidR="00724B90" w:rsidRPr="00724B90" w:rsidRDefault="00724B90" w:rsidP="00724B90">
      <w:pPr>
        <w:shd w:val="clear" w:color="auto" w:fill="FFFFFF"/>
        <w:spacing w:after="0" w:line="240" w:lineRule="auto"/>
        <w:ind w:right="80"/>
        <w:jc w:val="both"/>
        <w:rPr>
          <w:rFonts w:ascii="Times New Roman" w:eastAsia="Times New Roman" w:hAnsi="Times New Roman" w:cs="Times New Roman"/>
          <w:sz w:val="24"/>
          <w:szCs w:val="24"/>
          <w:lang w:eastAsia="ru-RU"/>
        </w:rPr>
      </w:pPr>
      <w:r w:rsidRPr="00724B90">
        <w:rPr>
          <w:rFonts w:ascii="Times New Roman" w:eastAsia="Times New Roman" w:hAnsi="Times New Roman" w:cs="Times New Roman"/>
          <w:sz w:val="24"/>
          <w:szCs w:val="24"/>
          <w:lang w:eastAsia="ru-RU"/>
        </w:rPr>
        <w:t>Р</w:t>
      </w:r>
      <w:r w:rsidRPr="00724B90">
        <w:rPr>
          <w:rFonts w:ascii="Times New Roman" w:eastAsia="Times New Roman" w:hAnsi="Times New Roman" w:cs="Times New Roman"/>
          <w:sz w:val="24"/>
          <w:szCs w:val="24"/>
          <w:vertAlign w:val="subscript"/>
          <w:lang w:eastAsia="ru-RU"/>
        </w:rPr>
        <w:t>ООШ</w:t>
      </w:r>
      <w:r>
        <w:rPr>
          <w:rFonts w:ascii="Times New Roman" w:eastAsia="Times New Roman" w:hAnsi="Times New Roman" w:cs="Times New Roman"/>
          <w:sz w:val="24"/>
          <w:szCs w:val="24"/>
          <w:vertAlign w:val="subscript"/>
          <w:lang w:eastAsia="ru-RU"/>
        </w:rPr>
        <w:t xml:space="preserve"> </w:t>
      </w:r>
      <w:r w:rsidRPr="00724B90">
        <w:rPr>
          <w:rFonts w:ascii="Times New Roman" w:eastAsia="Times New Roman" w:hAnsi="Times New Roman" w:cs="Times New Roman"/>
          <w:sz w:val="24"/>
          <w:szCs w:val="24"/>
          <w:lang w:eastAsia="ru-RU"/>
        </w:rPr>
        <w:t>= ((560+627+598+615+687+620+629+653+703)+((664+623)х</w:t>
      </w:r>
      <w:proofErr w:type="gramStart"/>
      <w:r w:rsidRPr="00724B90">
        <w:rPr>
          <w:rFonts w:ascii="Times New Roman" w:eastAsia="Times New Roman" w:hAnsi="Times New Roman" w:cs="Times New Roman"/>
          <w:sz w:val="24"/>
          <w:szCs w:val="24"/>
          <w:lang w:eastAsia="ru-RU"/>
        </w:rPr>
        <w:t>0</w:t>
      </w:r>
      <w:proofErr w:type="gramEnd"/>
      <w:r w:rsidRPr="00724B90">
        <w:rPr>
          <w:rFonts w:ascii="Times New Roman" w:eastAsia="Times New Roman" w:hAnsi="Times New Roman" w:cs="Times New Roman"/>
          <w:sz w:val="24"/>
          <w:szCs w:val="24"/>
          <w:lang w:eastAsia="ru-RU"/>
        </w:rPr>
        <w:t>,75)х1000))):54069=123,12</w:t>
      </w:r>
      <w:r>
        <w:rPr>
          <w:rFonts w:ascii="Times New Roman" w:eastAsia="Times New Roman" w:hAnsi="Times New Roman" w:cs="Times New Roman"/>
          <w:sz w:val="24"/>
          <w:szCs w:val="24"/>
          <w:lang w:eastAsia="ru-RU"/>
        </w:rPr>
        <w:t>.</w:t>
      </w:r>
    </w:p>
    <w:p w:rsidR="00FF3E1A" w:rsidRPr="00FF3E1A" w:rsidRDefault="00FF3E1A" w:rsidP="00724B90">
      <w:pPr>
        <w:widowControl w:val="0"/>
        <w:autoSpaceDE w:val="0"/>
        <w:autoSpaceDN w:val="0"/>
        <w:spacing w:before="240" w:after="0" w:line="240" w:lineRule="auto"/>
        <w:ind w:firstLine="567"/>
        <w:jc w:val="both"/>
        <w:rPr>
          <w:rFonts w:ascii="Times New Roman" w:eastAsia="Times New Roman" w:hAnsi="Times New Roman" w:cs="Times New Roman"/>
          <w:sz w:val="24"/>
          <w:szCs w:val="24"/>
          <w:lang w:eastAsia="ru-RU"/>
        </w:rPr>
      </w:pPr>
      <w:r w:rsidRPr="00FF3E1A">
        <w:rPr>
          <w:rFonts w:ascii="Times New Roman" w:eastAsia="Times New Roman" w:hAnsi="Times New Roman" w:cs="Times New Roman"/>
          <w:sz w:val="24"/>
          <w:szCs w:val="24"/>
          <w:lang w:eastAsia="ru-RU"/>
        </w:rPr>
        <w:t>Размер земельного участка для муниципальных общеобразовательных организаций, муниципальных дошкольных образовательных организаций установлен в соответствии с СП42.13330.2016 и приложением</w:t>
      </w:r>
      <w:proofErr w:type="gramStart"/>
      <w:r w:rsidRPr="00FF3E1A">
        <w:rPr>
          <w:rFonts w:ascii="Times New Roman" w:eastAsia="Times New Roman" w:hAnsi="Times New Roman" w:cs="Times New Roman"/>
          <w:sz w:val="24"/>
          <w:szCs w:val="24"/>
          <w:lang w:eastAsia="ru-RU"/>
        </w:rPr>
        <w:t xml:space="preserve"> Ж</w:t>
      </w:r>
      <w:proofErr w:type="gramEnd"/>
      <w:r w:rsidRPr="00FF3E1A">
        <w:rPr>
          <w:rFonts w:ascii="Times New Roman" w:eastAsia="Times New Roman" w:hAnsi="Times New Roman" w:cs="Times New Roman"/>
          <w:sz w:val="24"/>
          <w:szCs w:val="24"/>
          <w:lang w:eastAsia="ru-RU"/>
        </w:rPr>
        <w:t xml:space="preserve"> СП 42.13330.2011 </w:t>
      </w:r>
      <w:r w:rsidR="00C10A7F">
        <w:rPr>
          <w:rFonts w:ascii="Times New Roman" w:eastAsia="Times New Roman" w:hAnsi="Times New Roman" w:cs="Times New Roman"/>
          <w:sz w:val="24"/>
          <w:szCs w:val="24"/>
          <w:lang w:eastAsia="ru-RU"/>
        </w:rPr>
        <w:t>«</w:t>
      </w:r>
      <w:r w:rsidRPr="00FF3E1A">
        <w:rPr>
          <w:rFonts w:ascii="Times New Roman" w:eastAsia="Times New Roman" w:hAnsi="Times New Roman" w:cs="Times New Roman"/>
          <w:sz w:val="24"/>
          <w:szCs w:val="24"/>
          <w:lang w:eastAsia="ru-RU"/>
        </w:rPr>
        <w:t>Градостроительство. Планировка и застройка городских и сельских поселений</w:t>
      </w:r>
      <w:r w:rsidR="00C10A7F">
        <w:rPr>
          <w:rFonts w:ascii="Times New Roman" w:eastAsia="Times New Roman" w:hAnsi="Times New Roman" w:cs="Times New Roman"/>
          <w:sz w:val="24"/>
          <w:szCs w:val="24"/>
          <w:lang w:eastAsia="ru-RU"/>
        </w:rPr>
        <w:t>»</w:t>
      </w:r>
      <w:r w:rsidRPr="00FF3E1A">
        <w:rPr>
          <w:rFonts w:ascii="Times New Roman" w:eastAsia="Times New Roman" w:hAnsi="Times New Roman" w:cs="Times New Roman"/>
          <w:sz w:val="24"/>
          <w:szCs w:val="24"/>
          <w:lang w:eastAsia="ru-RU"/>
        </w:rPr>
        <w:t>.</w:t>
      </w:r>
    </w:p>
    <w:p w:rsidR="00FF3E1A" w:rsidRPr="00D07D2D" w:rsidRDefault="00FF3E1A" w:rsidP="00D07D2D">
      <w:pPr>
        <w:widowControl w:val="0"/>
        <w:spacing w:after="0" w:line="240" w:lineRule="auto"/>
        <w:ind w:firstLine="567"/>
        <w:jc w:val="both"/>
        <w:rPr>
          <w:rFonts w:ascii="Times New Roman" w:eastAsia="Times New Roman" w:hAnsi="Times New Roman" w:cs="Times New Roman"/>
          <w:sz w:val="24"/>
          <w:szCs w:val="24"/>
          <w:lang w:eastAsia="ru-RU"/>
        </w:rPr>
      </w:pPr>
      <w:r w:rsidRPr="00FF3E1A">
        <w:rPr>
          <w:rFonts w:ascii="Times New Roman" w:eastAsia="Times New Roman" w:hAnsi="Times New Roman" w:cs="Times New Roman"/>
          <w:sz w:val="24"/>
          <w:szCs w:val="24"/>
          <w:lang w:eastAsia="ru-RU"/>
        </w:rPr>
        <w:t xml:space="preserve">Уровень территориальной доступности общеобразовательных организаций принят в соответствии с </w:t>
      </w:r>
      <w:r w:rsidRPr="00D07D2D">
        <w:rPr>
          <w:rFonts w:ascii="Times New Roman" w:eastAsia="Times New Roman" w:hAnsi="Times New Roman" w:cs="Times New Roman"/>
          <w:sz w:val="24"/>
          <w:szCs w:val="24"/>
          <w:lang w:eastAsia="ru-RU"/>
        </w:rPr>
        <w:t>РНГП</w:t>
      </w:r>
      <w:r w:rsidRPr="00FF3E1A">
        <w:rPr>
          <w:rFonts w:ascii="Times New Roman" w:eastAsia="Times New Roman" w:hAnsi="Times New Roman" w:cs="Times New Roman"/>
          <w:sz w:val="24"/>
          <w:szCs w:val="24"/>
          <w:lang w:eastAsia="ru-RU"/>
        </w:rPr>
        <w:t xml:space="preserve">. </w:t>
      </w:r>
    </w:p>
    <w:p w:rsidR="00097F91" w:rsidRDefault="00097F91" w:rsidP="00D07D2D">
      <w:pPr>
        <w:shd w:val="clear" w:color="auto" w:fill="FFFFFF"/>
        <w:spacing w:after="0" w:line="240" w:lineRule="auto"/>
        <w:ind w:right="80" w:firstLine="567"/>
        <w:jc w:val="both"/>
        <w:rPr>
          <w:rFonts w:ascii="Times New Roman" w:eastAsia="Times New Roman" w:hAnsi="Times New Roman" w:cs="Times New Roman"/>
          <w:sz w:val="24"/>
          <w:szCs w:val="24"/>
          <w:lang w:eastAsia="ru-RU"/>
        </w:rPr>
      </w:pPr>
      <w:r w:rsidRPr="00D07D2D">
        <w:rPr>
          <w:rFonts w:ascii="Times New Roman" w:eastAsia="Calibri" w:hAnsi="Times New Roman" w:cs="Times New Roman"/>
          <w:sz w:val="24"/>
          <w:szCs w:val="24"/>
        </w:rPr>
        <w:t>3.3.</w:t>
      </w:r>
      <w:r w:rsidR="00D07D2D" w:rsidRPr="00D07D2D">
        <w:rPr>
          <w:rFonts w:ascii="Times New Roman" w:eastAsia="Calibri" w:hAnsi="Times New Roman" w:cs="Times New Roman"/>
          <w:sz w:val="24"/>
          <w:szCs w:val="24"/>
        </w:rPr>
        <w:t>3</w:t>
      </w:r>
      <w:r w:rsidRPr="00D07D2D">
        <w:rPr>
          <w:rFonts w:ascii="Times New Roman" w:eastAsia="Calibri" w:hAnsi="Times New Roman" w:cs="Times New Roman"/>
          <w:sz w:val="24"/>
          <w:szCs w:val="24"/>
        </w:rPr>
        <w:t>. Р</w:t>
      </w:r>
      <w:r w:rsidRPr="00FF3E1A">
        <w:rPr>
          <w:rFonts w:ascii="Times New Roman" w:eastAsia="Calibri" w:hAnsi="Times New Roman" w:cs="Times New Roman"/>
          <w:sz w:val="24"/>
          <w:szCs w:val="24"/>
        </w:rPr>
        <w:t xml:space="preserve">асчетное количество мест в объектах </w:t>
      </w:r>
      <w:r w:rsidRPr="00097F91">
        <w:rPr>
          <w:rFonts w:ascii="Times New Roman" w:eastAsia="Times New Roman" w:hAnsi="Times New Roman" w:cs="Times New Roman"/>
          <w:sz w:val="24"/>
          <w:szCs w:val="24"/>
          <w:lang w:eastAsia="ru-RU"/>
        </w:rPr>
        <w:t>в объектах дошкольного образования, мест на 1 тыс. чел.</w:t>
      </w:r>
      <w:r w:rsidRPr="00D07D2D">
        <w:rPr>
          <w:rFonts w:ascii="Times New Roman" w:eastAsia="Times New Roman" w:hAnsi="Times New Roman" w:cs="Times New Roman"/>
          <w:sz w:val="24"/>
          <w:szCs w:val="24"/>
          <w:lang w:eastAsia="ru-RU"/>
        </w:rPr>
        <w:t xml:space="preserve"> населения.</w:t>
      </w:r>
    </w:p>
    <w:p w:rsidR="00724B90" w:rsidRDefault="00724B90" w:rsidP="00724B90">
      <w:pPr>
        <w:shd w:val="clear" w:color="auto" w:fill="FFFFFF"/>
        <w:spacing w:after="0" w:line="240" w:lineRule="auto"/>
        <w:ind w:right="80" w:firstLine="567"/>
        <w:jc w:val="both"/>
        <w:rPr>
          <w:rFonts w:ascii="Times New Roman" w:eastAsia="Times New Roman" w:hAnsi="Times New Roman" w:cs="Times New Roman"/>
          <w:sz w:val="24"/>
          <w:szCs w:val="24"/>
          <w:lang w:eastAsia="ru-RU"/>
        </w:rPr>
      </w:pPr>
      <w:r w:rsidRPr="00097F91">
        <w:rPr>
          <w:rFonts w:ascii="Times New Roman" w:eastAsia="Times New Roman" w:hAnsi="Times New Roman" w:cs="Times New Roman"/>
          <w:sz w:val="24"/>
          <w:szCs w:val="24"/>
          <w:lang w:eastAsia="ru-RU"/>
        </w:rPr>
        <w:t>РДОО – расчетное количество мест в объектах дошкольного образования, мест на                         1 тыс. чел.</w:t>
      </w:r>
    </w:p>
    <w:p w:rsidR="00097F91" w:rsidRPr="00097F91" w:rsidRDefault="00097F91" w:rsidP="00D07D2D">
      <w:pPr>
        <w:shd w:val="clear" w:color="auto" w:fill="FFFFFF"/>
        <w:spacing w:after="0" w:line="240" w:lineRule="auto"/>
        <w:ind w:right="80" w:firstLine="567"/>
        <w:jc w:val="both"/>
        <w:rPr>
          <w:rFonts w:ascii="Times New Roman" w:eastAsia="Times New Roman" w:hAnsi="Times New Roman" w:cs="Times New Roman"/>
          <w:sz w:val="24"/>
          <w:szCs w:val="24"/>
          <w:lang w:eastAsia="ru-RU"/>
        </w:rPr>
      </w:pPr>
      <w:r w:rsidRPr="00097F91">
        <w:rPr>
          <w:rFonts w:ascii="Times New Roman" w:eastAsia="Times New Roman" w:hAnsi="Times New Roman" w:cs="Times New Roman"/>
          <w:sz w:val="24"/>
          <w:szCs w:val="24"/>
          <w:lang w:eastAsia="ru-RU"/>
        </w:rPr>
        <w:t>Р</w:t>
      </w:r>
      <w:r w:rsidRPr="00CE64ED">
        <w:rPr>
          <w:rFonts w:ascii="Times New Roman" w:eastAsia="Times New Roman" w:hAnsi="Times New Roman" w:cs="Times New Roman"/>
          <w:sz w:val="24"/>
          <w:szCs w:val="24"/>
          <w:vertAlign w:val="subscript"/>
          <w:lang w:eastAsia="ru-RU"/>
        </w:rPr>
        <w:t>ДОО</w:t>
      </w:r>
      <w:r w:rsidRPr="00097F91">
        <w:rPr>
          <w:rFonts w:ascii="Times New Roman" w:eastAsia="Times New Roman" w:hAnsi="Times New Roman" w:cs="Times New Roman"/>
          <w:sz w:val="24"/>
          <w:szCs w:val="24"/>
          <w:lang w:eastAsia="ru-RU"/>
        </w:rPr>
        <w:t xml:space="preserve"> = </w:t>
      </w:r>
      <w:r w:rsidRPr="00097F91">
        <w:rPr>
          <w:rFonts w:ascii="Times New Roman" w:eastAsia="Times New Roman" w:hAnsi="Times New Roman" w:cs="Times New Roman"/>
          <w:sz w:val="24"/>
          <w:szCs w:val="24"/>
          <w:u w:val="single"/>
          <w:lang w:eastAsia="ru-RU"/>
        </w:rPr>
        <w:t>((К</w:t>
      </w:r>
      <w:proofErr w:type="gramStart"/>
      <w:r w:rsidRPr="00097F91">
        <w:rPr>
          <w:rFonts w:ascii="Times New Roman" w:eastAsia="Times New Roman" w:hAnsi="Times New Roman" w:cs="Times New Roman"/>
          <w:sz w:val="24"/>
          <w:szCs w:val="24"/>
          <w:u w:val="single"/>
          <w:lang w:eastAsia="ru-RU"/>
        </w:rPr>
        <w:t>0</w:t>
      </w:r>
      <w:proofErr w:type="gramEnd"/>
      <w:r w:rsidRPr="00097F91">
        <w:rPr>
          <w:rFonts w:ascii="Times New Roman" w:eastAsia="Times New Roman" w:hAnsi="Times New Roman" w:cs="Times New Roman"/>
          <w:sz w:val="24"/>
          <w:szCs w:val="24"/>
          <w:u w:val="single"/>
          <w:lang w:eastAsia="ru-RU"/>
        </w:rPr>
        <w:t>+К1+К2)х0,3 + (К3+К4+К5+К6))х1000</w:t>
      </w:r>
      <w:r w:rsidRPr="00097F91">
        <w:rPr>
          <w:rFonts w:ascii="Times New Roman" w:eastAsia="Times New Roman" w:hAnsi="Times New Roman" w:cs="Times New Roman"/>
          <w:sz w:val="24"/>
          <w:szCs w:val="24"/>
          <w:lang w:eastAsia="ru-RU"/>
        </w:rPr>
        <w:t>,</w:t>
      </w:r>
    </w:p>
    <w:p w:rsidR="00097F91" w:rsidRDefault="00097F91" w:rsidP="00D07D2D">
      <w:pPr>
        <w:shd w:val="clear" w:color="auto" w:fill="FFFFFF"/>
        <w:spacing w:after="0" w:line="240" w:lineRule="auto"/>
        <w:ind w:right="80" w:firstLine="567"/>
        <w:jc w:val="both"/>
        <w:rPr>
          <w:rFonts w:ascii="Times New Roman" w:eastAsia="Calibri" w:hAnsi="Times New Roman" w:cs="Times New Roman"/>
          <w:sz w:val="24"/>
          <w:szCs w:val="24"/>
        </w:rPr>
      </w:pPr>
      <w:r w:rsidRPr="00097F91">
        <w:rPr>
          <w:rFonts w:ascii="Times New Roman" w:eastAsia="Times New Roman" w:hAnsi="Times New Roman" w:cs="Times New Roman"/>
          <w:sz w:val="24"/>
          <w:szCs w:val="24"/>
          <w:lang w:eastAsia="ru-RU"/>
        </w:rPr>
        <w:t>                                               </w:t>
      </w:r>
      <w:r w:rsidR="00D82701">
        <w:rPr>
          <w:rFonts w:ascii="Times New Roman" w:eastAsia="Calibri" w:hAnsi="Times New Roman" w:cs="Times New Roman"/>
          <w:sz w:val="24"/>
          <w:szCs w:val="24"/>
          <w:lang w:val="en-US"/>
        </w:rPr>
        <w:t>N</w:t>
      </w:r>
    </w:p>
    <w:p w:rsidR="00097F91" w:rsidRPr="00097F91" w:rsidRDefault="00097F91" w:rsidP="00CE64ED">
      <w:pPr>
        <w:autoSpaceDE w:val="0"/>
        <w:autoSpaceDN w:val="0"/>
        <w:adjustRightInd w:val="0"/>
        <w:spacing w:after="0" w:line="288" w:lineRule="exact"/>
        <w:ind w:firstLine="567"/>
        <w:rPr>
          <w:rFonts w:ascii="Times New Roman" w:eastAsia="Times New Roman" w:hAnsi="Times New Roman" w:cs="Times New Roman"/>
          <w:sz w:val="24"/>
          <w:szCs w:val="24"/>
          <w:lang w:eastAsia="ru-RU"/>
        </w:rPr>
      </w:pPr>
      <w:proofErr w:type="gramStart"/>
      <w:r w:rsidRPr="00097F91">
        <w:rPr>
          <w:rFonts w:ascii="Times New Roman" w:eastAsia="Times New Roman" w:hAnsi="Times New Roman" w:cs="Times New Roman"/>
          <w:sz w:val="24"/>
          <w:szCs w:val="24"/>
          <w:lang w:eastAsia="ru-RU"/>
        </w:rPr>
        <w:t>КО</w:t>
      </w:r>
      <w:proofErr w:type="gramEnd"/>
      <w:r w:rsidRPr="00097F91">
        <w:rPr>
          <w:rFonts w:ascii="Times New Roman" w:eastAsia="Times New Roman" w:hAnsi="Times New Roman" w:cs="Times New Roman"/>
          <w:sz w:val="24"/>
          <w:szCs w:val="24"/>
          <w:lang w:eastAsia="ru-RU"/>
        </w:rPr>
        <w:t xml:space="preserve"> - количество детей одного в возрасте от 2 мес. до 1 года,</w:t>
      </w:r>
    </w:p>
    <w:p w:rsidR="00097F91" w:rsidRPr="00097F91" w:rsidRDefault="00097F91" w:rsidP="00D07D2D">
      <w:pPr>
        <w:autoSpaceDE w:val="0"/>
        <w:autoSpaceDN w:val="0"/>
        <w:adjustRightInd w:val="0"/>
        <w:spacing w:after="0" w:line="274" w:lineRule="exact"/>
        <w:ind w:firstLine="567"/>
        <w:rPr>
          <w:rFonts w:ascii="Times New Roman" w:eastAsia="Times New Roman" w:hAnsi="Times New Roman" w:cs="Times New Roman"/>
          <w:sz w:val="24"/>
          <w:szCs w:val="24"/>
          <w:lang w:eastAsia="ru-RU"/>
        </w:rPr>
      </w:pPr>
      <w:r w:rsidRPr="00097F91">
        <w:rPr>
          <w:rFonts w:ascii="Times New Roman" w:eastAsia="Times New Roman" w:hAnsi="Times New Roman" w:cs="Times New Roman"/>
          <w:sz w:val="24"/>
          <w:szCs w:val="24"/>
          <w:lang w:eastAsia="ru-RU"/>
        </w:rPr>
        <w:lastRenderedPageBreak/>
        <w:t>К</w:t>
      </w:r>
      <w:proofErr w:type="gramStart"/>
      <w:r w:rsidRPr="00097F91">
        <w:rPr>
          <w:rFonts w:ascii="Times New Roman" w:eastAsia="Times New Roman" w:hAnsi="Times New Roman" w:cs="Times New Roman"/>
          <w:sz w:val="24"/>
          <w:szCs w:val="24"/>
          <w:lang w:eastAsia="ru-RU"/>
        </w:rPr>
        <w:t>1</w:t>
      </w:r>
      <w:proofErr w:type="gramEnd"/>
      <w:r w:rsidRPr="00097F91">
        <w:rPr>
          <w:rFonts w:ascii="Times New Roman" w:eastAsia="Times New Roman" w:hAnsi="Times New Roman" w:cs="Times New Roman"/>
          <w:sz w:val="24"/>
          <w:szCs w:val="24"/>
          <w:lang w:eastAsia="ru-RU"/>
        </w:rPr>
        <w:t xml:space="preserve"> - количество детей в возрасте от 1 года до 2 лет,</w:t>
      </w:r>
    </w:p>
    <w:p w:rsidR="00097F91" w:rsidRPr="00097F91" w:rsidRDefault="00097F91" w:rsidP="00D07D2D">
      <w:pPr>
        <w:autoSpaceDE w:val="0"/>
        <w:autoSpaceDN w:val="0"/>
        <w:adjustRightInd w:val="0"/>
        <w:spacing w:after="0" w:line="274" w:lineRule="exact"/>
        <w:ind w:firstLine="567"/>
        <w:rPr>
          <w:rFonts w:ascii="Times New Roman" w:eastAsia="Times New Roman" w:hAnsi="Times New Roman" w:cs="Times New Roman"/>
          <w:sz w:val="24"/>
          <w:szCs w:val="24"/>
          <w:lang w:eastAsia="ru-RU"/>
        </w:rPr>
      </w:pPr>
      <w:r w:rsidRPr="00097F91">
        <w:rPr>
          <w:rFonts w:ascii="Times New Roman" w:eastAsia="Times New Roman" w:hAnsi="Times New Roman" w:cs="Times New Roman"/>
          <w:sz w:val="24"/>
          <w:szCs w:val="24"/>
          <w:lang w:eastAsia="ru-RU"/>
        </w:rPr>
        <w:t>К</w:t>
      </w:r>
      <w:proofErr w:type="gramStart"/>
      <w:r w:rsidRPr="00097F91">
        <w:rPr>
          <w:rFonts w:ascii="Times New Roman" w:eastAsia="Times New Roman" w:hAnsi="Times New Roman" w:cs="Times New Roman"/>
          <w:sz w:val="24"/>
          <w:szCs w:val="24"/>
          <w:lang w:eastAsia="ru-RU"/>
        </w:rPr>
        <w:t>2</w:t>
      </w:r>
      <w:proofErr w:type="gramEnd"/>
      <w:r w:rsidRPr="00097F91">
        <w:rPr>
          <w:rFonts w:ascii="Times New Roman" w:eastAsia="Times New Roman" w:hAnsi="Times New Roman" w:cs="Times New Roman"/>
          <w:sz w:val="24"/>
          <w:szCs w:val="24"/>
          <w:lang w:eastAsia="ru-RU"/>
        </w:rPr>
        <w:t xml:space="preserve"> - количество детей в возрасте от 2 до 3 лет,</w:t>
      </w:r>
    </w:p>
    <w:p w:rsidR="00097F91" w:rsidRPr="00097F91" w:rsidRDefault="00097F91" w:rsidP="00D07D2D">
      <w:pPr>
        <w:autoSpaceDE w:val="0"/>
        <w:autoSpaceDN w:val="0"/>
        <w:adjustRightInd w:val="0"/>
        <w:spacing w:after="0" w:line="274" w:lineRule="exact"/>
        <w:ind w:firstLine="567"/>
        <w:rPr>
          <w:rFonts w:ascii="Times New Roman" w:eastAsia="Times New Roman" w:hAnsi="Times New Roman" w:cs="Times New Roman"/>
          <w:sz w:val="24"/>
          <w:szCs w:val="24"/>
          <w:lang w:eastAsia="ru-RU"/>
        </w:rPr>
      </w:pPr>
      <w:proofErr w:type="gramStart"/>
      <w:r w:rsidRPr="00097F91">
        <w:rPr>
          <w:rFonts w:ascii="Times New Roman" w:eastAsia="Times New Roman" w:hAnsi="Times New Roman" w:cs="Times New Roman"/>
          <w:sz w:val="24"/>
          <w:szCs w:val="24"/>
          <w:lang w:eastAsia="ru-RU"/>
        </w:rPr>
        <w:t>КЗ</w:t>
      </w:r>
      <w:proofErr w:type="gramEnd"/>
      <w:r w:rsidRPr="00097F91">
        <w:rPr>
          <w:rFonts w:ascii="Times New Roman" w:eastAsia="Times New Roman" w:hAnsi="Times New Roman" w:cs="Times New Roman"/>
          <w:sz w:val="24"/>
          <w:szCs w:val="24"/>
          <w:lang w:eastAsia="ru-RU"/>
        </w:rPr>
        <w:t xml:space="preserve"> - количество детей в возрасте от 3 до 4 лет,</w:t>
      </w:r>
    </w:p>
    <w:p w:rsidR="00097F91" w:rsidRPr="00097F91" w:rsidRDefault="00097F91" w:rsidP="00D07D2D">
      <w:pPr>
        <w:autoSpaceDE w:val="0"/>
        <w:autoSpaceDN w:val="0"/>
        <w:adjustRightInd w:val="0"/>
        <w:spacing w:after="0" w:line="274" w:lineRule="exact"/>
        <w:ind w:firstLine="567"/>
        <w:rPr>
          <w:rFonts w:ascii="Times New Roman" w:eastAsia="Times New Roman" w:hAnsi="Times New Roman" w:cs="Times New Roman"/>
          <w:sz w:val="24"/>
          <w:szCs w:val="24"/>
          <w:lang w:eastAsia="ru-RU"/>
        </w:rPr>
      </w:pPr>
      <w:r w:rsidRPr="00097F91">
        <w:rPr>
          <w:rFonts w:ascii="Times New Roman" w:eastAsia="Times New Roman" w:hAnsi="Times New Roman" w:cs="Times New Roman"/>
          <w:sz w:val="24"/>
          <w:szCs w:val="24"/>
          <w:lang w:eastAsia="ru-RU"/>
        </w:rPr>
        <w:t>К</w:t>
      </w:r>
      <w:proofErr w:type="gramStart"/>
      <w:r w:rsidRPr="00097F91">
        <w:rPr>
          <w:rFonts w:ascii="Times New Roman" w:eastAsia="Times New Roman" w:hAnsi="Times New Roman" w:cs="Times New Roman"/>
          <w:sz w:val="24"/>
          <w:szCs w:val="24"/>
          <w:lang w:eastAsia="ru-RU"/>
        </w:rPr>
        <w:t>4</w:t>
      </w:r>
      <w:proofErr w:type="gramEnd"/>
      <w:r w:rsidRPr="00097F91">
        <w:rPr>
          <w:rFonts w:ascii="Times New Roman" w:eastAsia="Times New Roman" w:hAnsi="Times New Roman" w:cs="Times New Roman"/>
          <w:sz w:val="24"/>
          <w:szCs w:val="24"/>
          <w:lang w:eastAsia="ru-RU"/>
        </w:rPr>
        <w:t xml:space="preserve"> - количество детей в возрасте от 4 до 5 лет,</w:t>
      </w:r>
    </w:p>
    <w:p w:rsidR="00097F91" w:rsidRPr="00097F91" w:rsidRDefault="00097F91" w:rsidP="00D07D2D">
      <w:pPr>
        <w:autoSpaceDE w:val="0"/>
        <w:autoSpaceDN w:val="0"/>
        <w:adjustRightInd w:val="0"/>
        <w:spacing w:after="0" w:line="274" w:lineRule="exact"/>
        <w:ind w:firstLine="567"/>
        <w:rPr>
          <w:rFonts w:ascii="Times New Roman" w:eastAsia="Times New Roman" w:hAnsi="Times New Roman" w:cs="Times New Roman"/>
          <w:sz w:val="24"/>
          <w:szCs w:val="24"/>
          <w:lang w:eastAsia="ru-RU"/>
        </w:rPr>
      </w:pPr>
      <w:r w:rsidRPr="00097F91">
        <w:rPr>
          <w:rFonts w:ascii="Times New Roman" w:eastAsia="Times New Roman" w:hAnsi="Times New Roman" w:cs="Times New Roman"/>
          <w:sz w:val="24"/>
          <w:szCs w:val="24"/>
          <w:lang w:eastAsia="ru-RU"/>
        </w:rPr>
        <w:t>К5 - количество детей в возрасте от 5 до 6 лет,</w:t>
      </w:r>
    </w:p>
    <w:p w:rsidR="00097F91" w:rsidRPr="00097F91" w:rsidRDefault="00097F91" w:rsidP="00724B90">
      <w:pPr>
        <w:shd w:val="clear" w:color="auto" w:fill="FFFFFF"/>
        <w:spacing w:line="240" w:lineRule="auto"/>
        <w:ind w:right="80" w:firstLine="567"/>
        <w:jc w:val="both"/>
        <w:rPr>
          <w:rFonts w:ascii="Times New Roman" w:eastAsia="Times New Roman" w:hAnsi="Times New Roman" w:cs="Times New Roman"/>
          <w:sz w:val="24"/>
          <w:szCs w:val="24"/>
          <w:lang w:eastAsia="ru-RU"/>
        </w:rPr>
      </w:pPr>
      <w:r w:rsidRPr="00097F91">
        <w:rPr>
          <w:rFonts w:ascii="Times New Roman" w:eastAsia="Times New Roman" w:hAnsi="Times New Roman" w:cs="Times New Roman"/>
          <w:sz w:val="24"/>
          <w:szCs w:val="24"/>
          <w:lang w:eastAsia="ru-RU"/>
        </w:rPr>
        <w:t>Кб - количество детей в возрасте от 6 до 7 лет</w:t>
      </w:r>
      <w:r w:rsidR="00724B90">
        <w:rPr>
          <w:rFonts w:ascii="Times New Roman" w:eastAsia="Times New Roman" w:hAnsi="Times New Roman" w:cs="Times New Roman"/>
          <w:sz w:val="24"/>
          <w:szCs w:val="24"/>
          <w:lang w:eastAsia="ru-RU"/>
        </w:rPr>
        <w:t>.</w:t>
      </w:r>
    </w:p>
    <w:p w:rsidR="00724B90" w:rsidRPr="00724B90" w:rsidRDefault="00724B90" w:rsidP="00724B90">
      <w:pPr>
        <w:shd w:val="clear" w:color="auto" w:fill="FFFFFF"/>
        <w:spacing w:line="240" w:lineRule="auto"/>
        <w:ind w:right="80" w:firstLine="567"/>
        <w:jc w:val="both"/>
        <w:rPr>
          <w:rFonts w:ascii="Times New Roman" w:eastAsia="Times New Roman" w:hAnsi="Times New Roman" w:cs="Times New Roman"/>
          <w:sz w:val="24"/>
          <w:szCs w:val="24"/>
          <w:lang w:eastAsia="ru-RU"/>
        </w:rPr>
      </w:pPr>
      <w:proofErr w:type="gramStart"/>
      <w:r w:rsidRPr="00724B90">
        <w:rPr>
          <w:rFonts w:ascii="Times New Roman" w:eastAsia="Times New Roman" w:hAnsi="Times New Roman" w:cs="Times New Roman"/>
          <w:sz w:val="24"/>
          <w:szCs w:val="24"/>
          <w:lang w:eastAsia="ru-RU"/>
        </w:rPr>
        <w:t>Р</w:t>
      </w:r>
      <w:r w:rsidRPr="00724B90">
        <w:rPr>
          <w:rFonts w:ascii="Times New Roman" w:eastAsia="Times New Roman" w:hAnsi="Times New Roman" w:cs="Times New Roman"/>
          <w:sz w:val="24"/>
          <w:szCs w:val="24"/>
          <w:vertAlign w:val="subscript"/>
          <w:lang w:eastAsia="ru-RU"/>
        </w:rPr>
        <w:t>ДОО</w:t>
      </w:r>
      <w:r w:rsidRPr="00724B90">
        <w:rPr>
          <w:rFonts w:ascii="Times New Roman" w:eastAsia="Times New Roman" w:hAnsi="Times New Roman" w:cs="Times New Roman"/>
          <w:sz w:val="24"/>
          <w:szCs w:val="24"/>
          <w:lang w:eastAsia="ru-RU"/>
        </w:rPr>
        <w:t xml:space="preserve"> = (((504+496+340)</w:t>
      </w:r>
      <w:r w:rsidRPr="00724B90">
        <w:rPr>
          <w:rFonts w:ascii="Times New Roman" w:eastAsia="Times New Roman" w:hAnsi="Times New Roman" w:cs="Times New Roman"/>
          <w:sz w:val="24"/>
          <w:szCs w:val="24"/>
          <w:lang w:val="en-US" w:eastAsia="ru-RU"/>
        </w:rPr>
        <w:t>x</w:t>
      </w:r>
      <w:r w:rsidRPr="00724B90">
        <w:rPr>
          <w:rFonts w:ascii="Times New Roman" w:eastAsia="Times New Roman" w:hAnsi="Times New Roman" w:cs="Times New Roman"/>
          <w:sz w:val="24"/>
          <w:szCs w:val="24"/>
          <w:lang w:eastAsia="ru-RU"/>
        </w:rPr>
        <w:t>0,3+(345+423+465+493)х1000)):54069)=39,35</w:t>
      </w:r>
      <w:r>
        <w:rPr>
          <w:rFonts w:ascii="Times New Roman" w:eastAsia="Times New Roman" w:hAnsi="Times New Roman" w:cs="Times New Roman"/>
          <w:sz w:val="24"/>
          <w:szCs w:val="24"/>
          <w:lang w:eastAsia="ru-RU"/>
        </w:rPr>
        <w:t>.</w:t>
      </w:r>
      <w:proofErr w:type="gramEnd"/>
    </w:p>
    <w:p w:rsidR="00097F91" w:rsidRPr="00097F91" w:rsidRDefault="00097F91" w:rsidP="00724B90">
      <w:pPr>
        <w:shd w:val="clear" w:color="auto" w:fill="FFFFFF"/>
        <w:spacing w:after="0" w:line="240" w:lineRule="auto"/>
        <w:ind w:right="80" w:firstLine="567"/>
        <w:jc w:val="both"/>
        <w:rPr>
          <w:rFonts w:ascii="Times New Roman" w:eastAsia="Times New Roman" w:hAnsi="Times New Roman" w:cs="Times New Roman"/>
          <w:sz w:val="24"/>
          <w:szCs w:val="24"/>
          <w:lang w:eastAsia="ru-RU"/>
        </w:rPr>
      </w:pPr>
      <w:r w:rsidRPr="00097F91">
        <w:rPr>
          <w:rFonts w:ascii="Times New Roman" w:eastAsia="Times New Roman" w:hAnsi="Times New Roman" w:cs="Times New Roman"/>
          <w:sz w:val="24"/>
          <w:szCs w:val="24"/>
          <w:lang w:eastAsia="ru-RU"/>
        </w:rPr>
        <w:t>Размеры земельных участков для размещения дошкольных образовательных организаций прин</w:t>
      </w:r>
      <w:r w:rsidRPr="00D07D2D">
        <w:rPr>
          <w:rFonts w:ascii="Times New Roman" w:eastAsia="Times New Roman" w:hAnsi="Times New Roman" w:cs="Times New Roman"/>
          <w:sz w:val="24"/>
          <w:szCs w:val="24"/>
          <w:lang w:eastAsia="ru-RU"/>
        </w:rPr>
        <w:t>имаются</w:t>
      </w:r>
      <w:r w:rsidRPr="00097F91">
        <w:rPr>
          <w:rFonts w:ascii="Times New Roman" w:eastAsia="Times New Roman" w:hAnsi="Times New Roman" w:cs="Times New Roman"/>
          <w:sz w:val="24"/>
          <w:szCs w:val="24"/>
          <w:lang w:eastAsia="ru-RU"/>
        </w:rPr>
        <w:t xml:space="preserve"> согласно приложению</w:t>
      </w:r>
      <w:proofErr w:type="gramStart"/>
      <w:r w:rsidRPr="00097F91">
        <w:rPr>
          <w:rFonts w:ascii="Times New Roman" w:eastAsia="Times New Roman" w:hAnsi="Times New Roman" w:cs="Times New Roman"/>
          <w:sz w:val="24"/>
          <w:szCs w:val="24"/>
          <w:lang w:eastAsia="ru-RU"/>
        </w:rPr>
        <w:t xml:space="preserve"> Ж</w:t>
      </w:r>
      <w:proofErr w:type="gramEnd"/>
      <w:r w:rsidRPr="00097F91">
        <w:rPr>
          <w:rFonts w:ascii="Times New Roman" w:eastAsia="Times New Roman" w:hAnsi="Times New Roman" w:cs="Times New Roman"/>
          <w:sz w:val="24"/>
          <w:szCs w:val="24"/>
          <w:lang w:eastAsia="ru-RU"/>
        </w:rPr>
        <w:t xml:space="preserve"> СП 42.13330.201</w:t>
      </w:r>
      <w:r w:rsidR="005F163D">
        <w:rPr>
          <w:rFonts w:ascii="Times New Roman" w:eastAsia="Times New Roman" w:hAnsi="Times New Roman" w:cs="Times New Roman"/>
          <w:sz w:val="24"/>
          <w:szCs w:val="24"/>
          <w:lang w:eastAsia="ru-RU"/>
        </w:rPr>
        <w:t>6</w:t>
      </w:r>
      <w:r w:rsidRPr="00097F91">
        <w:rPr>
          <w:rFonts w:ascii="Times New Roman" w:eastAsia="Times New Roman" w:hAnsi="Times New Roman" w:cs="Times New Roman"/>
          <w:sz w:val="24"/>
          <w:szCs w:val="24"/>
          <w:lang w:eastAsia="ru-RU"/>
        </w:rPr>
        <w:t xml:space="preserve"> </w:t>
      </w:r>
      <w:r w:rsidR="00C10A7F">
        <w:rPr>
          <w:rFonts w:ascii="Times New Roman" w:eastAsia="Times New Roman" w:hAnsi="Times New Roman" w:cs="Times New Roman"/>
          <w:sz w:val="24"/>
          <w:szCs w:val="24"/>
          <w:lang w:eastAsia="ru-RU"/>
        </w:rPr>
        <w:t>«</w:t>
      </w:r>
      <w:r w:rsidRPr="00097F91">
        <w:rPr>
          <w:rFonts w:ascii="Times New Roman" w:eastAsia="Times New Roman" w:hAnsi="Times New Roman" w:cs="Times New Roman"/>
          <w:sz w:val="24"/>
          <w:szCs w:val="24"/>
          <w:lang w:eastAsia="ru-RU"/>
        </w:rPr>
        <w:t>Градостроительство. Планировка и застройка городских и сельских поселений</w:t>
      </w:r>
      <w:r w:rsidR="00C10A7F">
        <w:rPr>
          <w:rFonts w:ascii="Times New Roman" w:eastAsia="Times New Roman" w:hAnsi="Times New Roman" w:cs="Times New Roman"/>
          <w:sz w:val="24"/>
          <w:szCs w:val="24"/>
          <w:lang w:eastAsia="ru-RU"/>
        </w:rPr>
        <w:t>»</w:t>
      </w:r>
      <w:r w:rsidRPr="00097F91">
        <w:rPr>
          <w:rFonts w:ascii="Times New Roman" w:eastAsia="Times New Roman" w:hAnsi="Times New Roman" w:cs="Times New Roman"/>
          <w:sz w:val="24"/>
          <w:szCs w:val="24"/>
          <w:lang w:eastAsia="ru-RU"/>
        </w:rPr>
        <w:t>.</w:t>
      </w:r>
    </w:p>
    <w:p w:rsidR="00D82701" w:rsidRDefault="00097F91" w:rsidP="00CE64ED">
      <w:pPr>
        <w:widowControl w:val="0"/>
        <w:spacing w:after="0" w:line="240" w:lineRule="auto"/>
        <w:ind w:right="-2" w:firstLine="567"/>
        <w:jc w:val="both"/>
        <w:rPr>
          <w:rFonts w:ascii="Times New Roman" w:eastAsia="Times New Roman" w:hAnsi="Times New Roman" w:cs="Times New Roman"/>
          <w:sz w:val="24"/>
          <w:szCs w:val="24"/>
          <w:lang w:eastAsia="ru-RU"/>
        </w:rPr>
      </w:pPr>
      <w:r w:rsidRPr="00097F91">
        <w:rPr>
          <w:rFonts w:ascii="Times New Roman" w:eastAsia="Times New Roman" w:hAnsi="Times New Roman" w:cs="Times New Roman"/>
          <w:sz w:val="24"/>
          <w:szCs w:val="24"/>
          <w:lang w:eastAsia="ru-RU"/>
        </w:rPr>
        <w:t xml:space="preserve">Уровень территориальной доступности дошкольных образовательных организаций принят </w:t>
      </w:r>
      <w:r w:rsidRPr="00D07D2D">
        <w:rPr>
          <w:rFonts w:ascii="Times New Roman" w:eastAsia="Times New Roman" w:hAnsi="Times New Roman" w:cs="Times New Roman"/>
          <w:sz w:val="24"/>
          <w:szCs w:val="24"/>
          <w:lang w:eastAsia="ru-RU"/>
        </w:rPr>
        <w:t>в соответствии с РНГП</w:t>
      </w:r>
      <w:r w:rsidRPr="00097F91">
        <w:rPr>
          <w:rFonts w:ascii="Times New Roman" w:eastAsia="Times New Roman" w:hAnsi="Times New Roman" w:cs="Times New Roman"/>
          <w:sz w:val="24"/>
          <w:szCs w:val="24"/>
          <w:lang w:eastAsia="ru-RU"/>
        </w:rPr>
        <w:t>.</w:t>
      </w:r>
    </w:p>
    <w:p w:rsidR="00FF3E1A" w:rsidRDefault="00FF3E1A" w:rsidP="00724B90">
      <w:pPr>
        <w:widowControl w:val="0"/>
        <w:tabs>
          <w:tab w:val="left" w:pos="2727"/>
        </w:tabs>
        <w:spacing w:before="240" w:line="240" w:lineRule="auto"/>
        <w:ind w:firstLine="567"/>
        <w:jc w:val="both"/>
        <w:rPr>
          <w:rFonts w:ascii="Times New Roman" w:eastAsia="Times New Roman" w:hAnsi="Times New Roman" w:cs="Times New Roman"/>
          <w:b/>
          <w:sz w:val="24"/>
          <w:szCs w:val="24"/>
          <w:lang w:eastAsia="ru-RU"/>
        </w:rPr>
      </w:pPr>
      <w:r w:rsidRPr="00097F91">
        <w:rPr>
          <w:rFonts w:ascii="Times New Roman" w:eastAsia="Times New Roman" w:hAnsi="Times New Roman" w:cs="Times New Roman"/>
          <w:b/>
          <w:sz w:val="24"/>
          <w:szCs w:val="24"/>
          <w:lang w:eastAsia="ru-RU"/>
        </w:rPr>
        <w:t>3.</w:t>
      </w:r>
      <w:r w:rsidR="00276592">
        <w:rPr>
          <w:rFonts w:ascii="Times New Roman" w:eastAsia="Times New Roman" w:hAnsi="Times New Roman" w:cs="Times New Roman"/>
          <w:b/>
          <w:sz w:val="24"/>
          <w:szCs w:val="24"/>
          <w:lang w:eastAsia="ru-RU"/>
        </w:rPr>
        <w:t>4</w:t>
      </w:r>
      <w:r w:rsidRPr="00097F91">
        <w:rPr>
          <w:rFonts w:ascii="Times New Roman" w:eastAsia="Times New Roman" w:hAnsi="Times New Roman" w:cs="Times New Roman"/>
          <w:b/>
          <w:sz w:val="24"/>
          <w:szCs w:val="24"/>
          <w:lang w:eastAsia="ru-RU"/>
        </w:rPr>
        <w:t xml:space="preserve">. </w:t>
      </w:r>
      <w:r w:rsidR="00097F91" w:rsidRPr="00097F91">
        <w:rPr>
          <w:rFonts w:ascii="Times New Roman" w:eastAsia="Times New Roman" w:hAnsi="Times New Roman" w:cs="Times New Roman"/>
          <w:b/>
          <w:sz w:val="24"/>
          <w:szCs w:val="24"/>
          <w:lang w:eastAsia="ru-RU"/>
        </w:rPr>
        <w:t>В области</w:t>
      </w:r>
      <w:r w:rsidR="00097F91">
        <w:rPr>
          <w:rFonts w:ascii="Times New Roman" w:eastAsia="Times New Roman" w:hAnsi="Times New Roman" w:cs="Times New Roman"/>
          <w:b/>
          <w:sz w:val="24"/>
          <w:szCs w:val="24"/>
          <w:lang w:eastAsia="ru-RU"/>
        </w:rPr>
        <w:t xml:space="preserve"> </w:t>
      </w:r>
      <w:r w:rsidR="00097F91" w:rsidRPr="00097F91">
        <w:rPr>
          <w:rFonts w:ascii="Times New Roman" w:eastAsia="Times New Roman" w:hAnsi="Times New Roman" w:cs="Times New Roman"/>
          <w:b/>
          <w:sz w:val="24"/>
          <w:szCs w:val="24"/>
          <w:lang w:eastAsia="ru-RU"/>
        </w:rPr>
        <w:t>физической культуры и массового спорта</w:t>
      </w:r>
      <w:r w:rsidR="00B76305">
        <w:rPr>
          <w:rFonts w:ascii="Times New Roman" w:eastAsia="Times New Roman" w:hAnsi="Times New Roman" w:cs="Times New Roman"/>
          <w:b/>
          <w:sz w:val="24"/>
          <w:szCs w:val="24"/>
          <w:lang w:eastAsia="ru-RU"/>
        </w:rPr>
        <w:t>.</w:t>
      </w:r>
    </w:p>
    <w:p w:rsidR="00B76305" w:rsidRPr="00EF2A7D" w:rsidRDefault="00B76305" w:rsidP="00EF2A7D">
      <w:pPr>
        <w:widowControl w:val="0"/>
        <w:tabs>
          <w:tab w:val="left" w:pos="2727"/>
        </w:tabs>
        <w:spacing w:before="240" w:line="240" w:lineRule="auto"/>
        <w:ind w:firstLine="567"/>
        <w:jc w:val="both"/>
        <w:rPr>
          <w:rFonts w:ascii="Times New Roman" w:eastAsia="Times New Roman" w:hAnsi="Times New Roman" w:cs="Times New Roman"/>
          <w:b/>
          <w:sz w:val="24"/>
          <w:szCs w:val="24"/>
          <w:lang w:eastAsia="ru-RU"/>
        </w:rPr>
      </w:pPr>
      <w:r w:rsidRPr="00B76305">
        <w:rPr>
          <w:rFonts w:ascii="Times New Roman" w:eastAsia="Times New Roman" w:hAnsi="Times New Roman" w:cs="Times New Roman"/>
          <w:sz w:val="24"/>
          <w:szCs w:val="24"/>
          <w:lang w:eastAsia="ru-RU"/>
        </w:rPr>
        <w:t xml:space="preserve">Расчетные показатели обеспеченности объектами местного значения в области физической культуры и массового спорта установлены </w:t>
      </w:r>
      <w:r w:rsidR="00EF2A7D">
        <w:rPr>
          <w:rFonts w:ascii="Times New Roman" w:eastAsia="Times New Roman" w:hAnsi="Times New Roman" w:cs="Times New Roman"/>
          <w:sz w:val="24"/>
          <w:szCs w:val="24"/>
          <w:lang w:eastAsia="ru-RU"/>
        </w:rPr>
        <w:t xml:space="preserve">на основании </w:t>
      </w:r>
      <w:hyperlink r:id="rId49" w:anchor="64S0IJ" w:history="1">
        <w:r w:rsidR="00EF2A7D" w:rsidRPr="00EF2A7D">
          <w:rPr>
            <w:rFonts w:ascii="Times New Roman" w:eastAsia="Times New Roman" w:hAnsi="Times New Roman" w:cs="Times New Roman"/>
            <w:sz w:val="24"/>
            <w:szCs w:val="24"/>
            <w:lang w:eastAsia="ru-RU"/>
          </w:rPr>
          <w:t xml:space="preserve">Приказа Министерства спорта Российской Федерации от 19 августа 2021 г. </w:t>
        </w:r>
        <w:r w:rsidR="00EF2A7D">
          <w:rPr>
            <w:rFonts w:ascii="Times New Roman" w:eastAsia="Times New Roman" w:hAnsi="Times New Roman" w:cs="Times New Roman"/>
            <w:sz w:val="24"/>
            <w:szCs w:val="24"/>
            <w:lang w:eastAsia="ru-RU"/>
          </w:rPr>
          <w:t>№</w:t>
        </w:r>
        <w:r w:rsidR="00EF2A7D" w:rsidRPr="00EF2A7D">
          <w:rPr>
            <w:rFonts w:ascii="Times New Roman" w:eastAsia="Times New Roman" w:hAnsi="Times New Roman" w:cs="Times New Roman"/>
            <w:sz w:val="24"/>
            <w:szCs w:val="24"/>
            <w:lang w:eastAsia="ru-RU"/>
          </w:rPr>
          <w:t xml:space="preserve"> 649 </w:t>
        </w:r>
        <w:r w:rsidR="00EF2A7D">
          <w:rPr>
            <w:rFonts w:ascii="Times New Roman" w:eastAsia="Times New Roman" w:hAnsi="Times New Roman" w:cs="Times New Roman"/>
            <w:sz w:val="24"/>
            <w:szCs w:val="24"/>
            <w:lang w:eastAsia="ru-RU"/>
          </w:rPr>
          <w:t>«</w:t>
        </w:r>
        <w:r w:rsidR="00EF2A7D" w:rsidRPr="00EF2A7D">
          <w:rPr>
            <w:rFonts w:ascii="Times New Roman" w:eastAsia="Times New Roman" w:hAnsi="Times New Roman" w:cs="Times New Roman"/>
            <w:sz w:val="24"/>
            <w:szCs w:val="24"/>
            <w:lang w:eastAsia="ru-RU"/>
          </w:rPr>
          <w:t>О рекомендованных нормативах и нормах обеспеченности населения объектами спортивной инфраструктуры</w:t>
        </w:r>
        <w:r w:rsidR="00EF2A7D">
          <w:rPr>
            <w:rFonts w:ascii="Times New Roman" w:eastAsia="Times New Roman" w:hAnsi="Times New Roman" w:cs="Times New Roman"/>
            <w:sz w:val="24"/>
            <w:szCs w:val="24"/>
            <w:lang w:eastAsia="ru-RU"/>
          </w:rPr>
          <w:t>»</w:t>
        </w:r>
      </w:hyperlink>
      <w:r w:rsidR="00EF2A7D">
        <w:rPr>
          <w:rFonts w:ascii="Times New Roman" w:eastAsia="Times New Roman" w:hAnsi="Times New Roman" w:cs="Times New Roman"/>
          <w:b/>
          <w:sz w:val="24"/>
          <w:szCs w:val="24"/>
          <w:lang w:eastAsia="ru-RU"/>
        </w:rPr>
        <w:t>,</w:t>
      </w:r>
      <w:r w:rsidR="00EF2A7D">
        <w:rPr>
          <w:rFonts w:ascii="Times New Roman" w:eastAsia="Times New Roman" w:hAnsi="Times New Roman" w:cs="Times New Roman"/>
          <w:sz w:val="24"/>
          <w:szCs w:val="24"/>
          <w:lang w:eastAsia="ru-RU"/>
        </w:rPr>
        <w:t xml:space="preserve"> </w:t>
      </w:r>
      <w:r w:rsidRPr="00B76305">
        <w:rPr>
          <w:rFonts w:ascii="Times New Roman" w:eastAsia="Times New Roman" w:hAnsi="Times New Roman" w:cs="Times New Roman"/>
          <w:sz w:val="24"/>
          <w:szCs w:val="24"/>
          <w:lang w:eastAsia="ru-RU"/>
        </w:rPr>
        <w:t xml:space="preserve">расчетным методом с учетом ориентиров развития отрасли. Расчетные показатели территориальной доступности для объектов местного значения в области физической культуры и массового спорта установлены с учетом значения </w:t>
      </w:r>
      <w:proofErr w:type="gramStart"/>
      <w:r w:rsidRPr="00B76305">
        <w:rPr>
          <w:rFonts w:ascii="Times New Roman" w:eastAsia="Times New Roman" w:hAnsi="Times New Roman" w:cs="Times New Roman"/>
          <w:sz w:val="24"/>
          <w:szCs w:val="24"/>
          <w:lang w:eastAsia="ru-RU"/>
        </w:rPr>
        <w:t>объектов</w:t>
      </w:r>
      <w:proofErr w:type="gramEnd"/>
      <w:r w:rsidRPr="00B76305">
        <w:rPr>
          <w:rFonts w:ascii="Times New Roman" w:eastAsia="Times New Roman" w:hAnsi="Times New Roman" w:cs="Times New Roman"/>
          <w:sz w:val="24"/>
          <w:szCs w:val="24"/>
          <w:lang w:eastAsia="ru-RU"/>
        </w:rPr>
        <w:t xml:space="preserve"> в планировочной организации территории исходя из частоты пользования и пространственного распределения сети действующих объектов на территории городского поселения.</w:t>
      </w:r>
    </w:p>
    <w:p w:rsidR="002911E5" w:rsidRDefault="002911E5" w:rsidP="006062F6">
      <w:pPr>
        <w:widowControl w:val="0"/>
        <w:spacing w:after="0" w:line="240" w:lineRule="auto"/>
        <w:ind w:right="-2" w:firstLine="487"/>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3.5. В области здравоохранения</w:t>
      </w:r>
    </w:p>
    <w:p w:rsidR="002911E5" w:rsidRPr="002911E5" w:rsidRDefault="002911E5" w:rsidP="00825011">
      <w:pPr>
        <w:spacing w:before="100" w:beforeAutospacing="1" w:after="0" w:line="240" w:lineRule="auto"/>
        <w:ind w:firstLine="567"/>
        <w:jc w:val="both"/>
        <w:rPr>
          <w:rFonts w:ascii="Times New Roman" w:eastAsia="Times New Roman" w:hAnsi="Times New Roman" w:cs="Times New Roman"/>
          <w:sz w:val="24"/>
          <w:szCs w:val="24"/>
          <w:lang w:eastAsia="ru-RU"/>
        </w:rPr>
      </w:pPr>
      <w:r w:rsidRPr="002911E5">
        <w:rPr>
          <w:rFonts w:ascii="Times New Roman" w:eastAsia="Times New Roman" w:hAnsi="Times New Roman" w:cs="Times New Roman"/>
          <w:sz w:val="24"/>
          <w:szCs w:val="24"/>
          <w:lang w:eastAsia="ru-RU"/>
        </w:rPr>
        <w:t xml:space="preserve">Обоснование предельных значений расчетных показателей по объектам в области здравоохранения приведено в таблице </w:t>
      </w:r>
      <w:r w:rsidR="00354E60">
        <w:rPr>
          <w:rFonts w:ascii="Times New Roman" w:eastAsia="Times New Roman" w:hAnsi="Times New Roman" w:cs="Times New Roman"/>
          <w:sz w:val="24"/>
          <w:szCs w:val="24"/>
          <w:lang w:eastAsia="ru-RU"/>
        </w:rPr>
        <w:t>1</w:t>
      </w:r>
      <w:r w:rsidR="00B76305">
        <w:rPr>
          <w:rFonts w:ascii="Times New Roman" w:eastAsia="Times New Roman" w:hAnsi="Times New Roman" w:cs="Times New Roman"/>
          <w:sz w:val="24"/>
          <w:szCs w:val="24"/>
          <w:lang w:eastAsia="ru-RU"/>
        </w:rPr>
        <w:t>7</w:t>
      </w:r>
      <w:r w:rsidRPr="002911E5">
        <w:rPr>
          <w:rFonts w:ascii="Times New Roman" w:eastAsia="Times New Roman" w:hAnsi="Times New Roman" w:cs="Times New Roman"/>
          <w:sz w:val="24"/>
          <w:szCs w:val="24"/>
          <w:lang w:eastAsia="ru-RU"/>
        </w:rPr>
        <w:t>.</w:t>
      </w:r>
    </w:p>
    <w:p w:rsidR="002911E5" w:rsidRPr="002911E5" w:rsidRDefault="002911E5" w:rsidP="002911E5">
      <w:pPr>
        <w:spacing w:after="0" w:line="240" w:lineRule="auto"/>
        <w:ind w:firstLine="567"/>
        <w:jc w:val="right"/>
        <w:rPr>
          <w:rFonts w:ascii="Times New Roman" w:eastAsia="Times New Roman" w:hAnsi="Times New Roman" w:cs="Times New Roman"/>
          <w:sz w:val="24"/>
          <w:szCs w:val="24"/>
          <w:lang w:eastAsia="ru-RU"/>
        </w:rPr>
      </w:pPr>
      <w:r w:rsidRPr="002911E5">
        <w:rPr>
          <w:rFonts w:ascii="Times New Roman" w:eastAsia="Times New Roman" w:hAnsi="Times New Roman" w:cs="Times New Roman"/>
          <w:sz w:val="24"/>
          <w:szCs w:val="24"/>
          <w:lang w:eastAsia="ru-RU"/>
        </w:rPr>
        <w:t xml:space="preserve">Таблица </w:t>
      </w:r>
      <w:r w:rsidR="001F7650">
        <w:rPr>
          <w:rFonts w:ascii="Times New Roman" w:eastAsia="Times New Roman" w:hAnsi="Times New Roman" w:cs="Times New Roman"/>
          <w:sz w:val="24"/>
          <w:szCs w:val="24"/>
          <w:lang w:eastAsia="ru-RU"/>
        </w:rPr>
        <w:t>1</w:t>
      </w:r>
      <w:r w:rsidR="00B76305">
        <w:rPr>
          <w:rFonts w:ascii="Times New Roman" w:eastAsia="Times New Roman" w:hAnsi="Times New Roman" w:cs="Times New Roman"/>
          <w:sz w:val="24"/>
          <w:szCs w:val="24"/>
          <w:lang w:eastAsia="ru-RU"/>
        </w:rPr>
        <w:t>7</w:t>
      </w:r>
    </w:p>
    <w:tbl>
      <w:tblPr>
        <w:tblW w:w="5000" w:type="pct"/>
        <w:tblCellMar>
          <w:top w:w="15" w:type="dxa"/>
          <w:left w:w="15" w:type="dxa"/>
          <w:bottom w:w="15" w:type="dxa"/>
          <w:right w:w="15" w:type="dxa"/>
        </w:tblCellMar>
        <w:tblLook w:val="04A0" w:firstRow="1" w:lastRow="0" w:firstColumn="1" w:lastColumn="0" w:noHBand="0" w:noVBand="1"/>
      </w:tblPr>
      <w:tblGrid>
        <w:gridCol w:w="2938"/>
        <w:gridCol w:w="2705"/>
        <w:gridCol w:w="4026"/>
      </w:tblGrid>
      <w:tr w:rsidR="002911E5" w:rsidRPr="002911E5" w:rsidTr="002911E5">
        <w:tc>
          <w:tcPr>
            <w:tcW w:w="1519" w:type="pct"/>
            <w:tcBorders>
              <w:top w:val="single" w:sz="6" w:space="0" w:color="000000"/>
              <w:left w:val="single" w:sz="6" w:space="0" w:color="000000"/>
              <w:bottom w:val="single" w:sz="6" w:space="0" w:color="000000"/>
              <w:right w:val="single" w:sz="6" w:space="0" w:color="000000"/>
            </w:tcBorders>
            <w:hideMark/>
          </w:tcPr>
          <w:p w:rsidR="002911E5" w:rsidRPr="002911E5" w:rsidRDefault="002911E5" w:rsidP="00432209">
            <w:pPr>
              <w:spacing w:after="0" w:line="240" w:lineRule="auto"/>
              <w:jc w:val="center"/>
              <w:rPr>
                <w:rFonts w:ascii="Times New Roman" w:eastAsia="Times New Roman" w:hAnsi="Times New Roman" w:cs="Times New Roman"/>
                <w:lang w:eastAsia="ru-RU"/>
              </w:rPr>
            </w:pPr>
            <w:r w:rsidRPr="002911E5">
              <w:rPr>
                <w:rFonts w:ascii="Times New Roman" w:eastAsia="Times New Roman" w:hAnsi="Times New Roman" w:cs="Times New Roman"/>
                <w:lang w:eastAsia="ru-RU"/>
              </w:rPr>
              <w:t>Вид объекта</w:t>
            </w:r>
          </w:p>
        </w:tc>
        <w:tc>
          <w:tcPr>
            <w:tcW w:w="1399" w:type="pct"/>
            <w:tcBorders>
              <w:top w:val="single" w:sz="6" w:space="0" w:color="000000"/>
              <w:left w:val="single" w:sz="6" w:space="0" w:color="000000"/>
              <w:bottom w:val="single" w:sz="6" w:space="0" w:color="000000"/>
              <w:right w:val="single" w:sz="6" w:space="0" w:color="000000"/>
            </w:tcBorders>
            <w:hideMark/>
          </w:tcPr>
          <w:p w:rsidR="002911E5" w:rsidRPr="002911E5" w:rsidRDefault="002911E5" w:rsidP="00432209">
            <w:pPr>
              <w:spacing w:after="0" w:line="240" w:lineRule="auto"/>
              <w:jc w:val="center"/>
              <w:rPr>
                <w:rFonts w:ascii="Times New Roman" w:eastAsia="Times New Roman" w:hAnsi="Times New Roman" w:cs="Times New Roman"/>
                <w:lang w:eastAsia="ru-RU"/>
              </w:rPr>
            </w:pPr>
            <w:r w:rsidRPr="002911E5">
              <w:rPr>
                <w:rFonts w:ascii="Times New Roman" w:eastAsia="Times New Roman" w:hAnsi="Times New Roman" w:cs="Times New Roman"/>
                <w:lang w:eastAsia="ru-RU"/>
              </w:rPr>
              <w:t>Тип расчетного показателя</w:t>
            </w:r>
          </w:p>
        </w:tc>
        <w:tc>
          <w:tcPr>
            <w:tcW w:w="2082" w:type="pct"/>
            <w:tcBorders>
              <w:top w:val="single" w:sz="6" w:space="0" w:color="000000"/>
              <w:left w:val="single" w:sz="6" w:space="0" w:color="000000"/>
              <w:bottom w:val="single" w:sz="6" w:space="0" w:color="000000"/>
              <w:right w:val="single" w:sz="6" w:space="0" w:color="000000"/>
            </w:tcBorders>
            <w:hideMark/>
          </w:tcPr>
          <w:p w:rsidR="002911E5" w:rsidRPr="002911E5" w:rsidRDefault="002911E5" w:rsidP="00432209">
            <w:pPr>
              <w:spacing w:after="0" w:line="240" w:lineRule="auto"/>
              <w:jc w:val="center"/>
              <w:rPr>
                <w:rFonts w:ascii="Times New Roman" w:eastAsia="Times New Roman" w:hAnsi="Times New Roman" w:cs="Times New Roman"/>
                <w:lang w:eastAsia="ru-RU"/>
              </w:rPr>
            </w:pPr>
            <w:r w:rsidRPr="002911E5">
              <w:rPr>
                <w:rFonts w:ascii="Times New Roman" w:eastAsia="Times New Roman" w:hAnsi="Times New Roman" w:cs="Times New Roman"/>
                <w:lang w:eastAsia="ru-RU"/>
              </w:rPr>
              <w:t>Обоснование расчетного показателя</w:t>
            </w:r>
          </w:p>
        </w:tc>
      </w:tr>
      <w:tr w:rsidR="002911E5" w:rsidRPr="002911E5" w:rsidTr="002911E5">
        <w:trPr>
          <w:trHeight w:val="240"/>
        </w:trPr>
        <w:tc>
          <w:tcPr>
            <w:tcW w:w="1519" w:type="pct"/>
            <w:vMerge w:val="restart"/>
            <w:tcBorders>
              <w:top w:val="single" w:sz="6" w:space="0" w:color="000000"/>
              <w:left w:val="single" w:sz="6" w:space="0" w:color="000000"/>
              <w:bottom w:val="single" w:sz="6" w:space="0" w:color="000000"/>
              <w:right w:val="single" w:sz="6" w:space="0" w:color="000000"/>
            </w:tcBorders>
            <w:hideMark/>
          </w:tcPr>
          <w:p w:rsidR="002911E5" w:rsidRPr="002911E5" w:rsidRDefault="002911E5" w:rsidP="002911E5">
            <w:pPr>
              <w:spacing w:after="0" w:line="240" w:lineRule="auto"/>
              <w:ind w:left="142" w:right="73"/>
              <w:rPr>
                <w:rFonts w:ascii="Times New Roman" w:eastAsia="Times New Roman" w:hAnsi="Times New Roman" w:cs="Times New Roman"/>
                <w:lang w:eastAsia="ru-RU"/>
              </w:rPr>
            </w:pPr>
            <w:r w:rsidRPr="002911E5">
              <w:rPr>
                <w:rFonts w:ascii="Times New Roman" w:eastAsia="Times New Roman" w:hAnsi="Times New Roman" w:cs="Times New Roman"/>
                <w:lang w:eastAsia="ru-RU"/>
              </w:rPr>
              <w:t>Фельдшерско-акушерский пункт</w:t>
            </w:r>
          </w:p>
        </w:tc>
        <w:tc>
          <w:tcPr>
            <w:tcW w:w="1399" w:type="pct"/>
            <w:tcBorders>
              <w:top w:val="single" w:sz="6" w:space="0" w:color="000000"/>
              <w:left w:val="single" w:sz="6" w:space="0" w:color="000000"/>
              <w:bottom w:val="single" w:sz="6" w:space="0" w:color="000000"/>
              <w:right w:val="single" w:sz="6" w:space="0" w:color="000000"/>
            </w:tcBorders>
            <w:hideMark/>
          </w:tcPr>
          <w:p w:rsidR="002911E5" w:rsidRPr="002911E5" w:rsidRDefault="002911E5" w:rsidP="002911E5">
            <w:pPr>
              <w:spacing w:after="0" w:line="240" w:lineRule="auto"/>
              <w:ind w:left="142" w:right="73"/>
              <w:rPr>
                <w:rFonts w:ascii="Times New Roman" w:eastAsia="Times New Roman" w:hAnsi="Times New Roman" w:cs="Times New Roman"/>
                <w:lang w:eastAsia="ru-RU"/>
              </w:rPr>
            </w:pPr>
            <w:r w:rsidRPr="002911E5">
              <w:rPr>
                <w:rFonts w:ascii="Times New Roman" w:eastAsia="Times New Roman" w:hAnsi="Times New Roman" w:cs="Times New Roman"/>
                <w:lang w:eastAsia="ru-RU"/>
              </w:rPr>
              <w:t>Минимально допустимый уровень обеспеченности населения</w:t>
            </w:r>
          </w:p>
        </w:tc>
        <w:tc>
          <w:tcPr>
            <w:tcW w:w="2082" w:type="pct"/>
            <w:tcBorders>
              <w:top w:val="single" w:sz="6" w:space="0" w:color="000000"/>
              <w:left w:val="single" w:sz="6" w:space="0" w:color="000000"/>
              <w:bottom w:val="single" w:sz="6" w:space="0" w:color="000000"/>
              <w:right w:val="single" w:sz="6" w:space="0" w:color="000000"/>
            </w:tcBorders>
            <w:hideMark/>
          </w:tcPr>
          <w:p w:rsidR="002911E5" w:rsidRPr="002911E5" w:rsidRDefault="002911E5" w:rsidP="002911E5">
            <w:pPr>
              <w:spacing w:after="0" w:line="240" w:lineRule="auto"/>
              <w:ind w:left="142" w:right="73"/>
              <w:rPr>
                <w:rFonts w:ascii="Times New Roman" w:eastAsia="Times New Roman" w:hAnsi="Times New Roman" w:cs="Times New Roman"/>
                <w:lang w:eastAsia="ru-RU"/>
              </w:rPr>
            </w:pPr>
            <w:r w:rsidRPr="002911E5">
              <w:rPr>
                <w:rFonts w:ascii="Times New Roman" w:eastAsia="Times New Roman" w:hAnsi="Times New Roman" w:cs="Times New Roman"/>
                <w:lang w:eastAsia="ru-RU"/>
              </w:rPr>
              <w:t>Количество объектов устанавливается по заданию на проектирование согласно СП 42.13330.2016. Размер земельного участка установлен в соответствии с СП 158.13330.2014.</w:t>
            </w:r>
          </w:p>
        </w:tc>
      </w:tr>
      <w:tr w:rsidR="002911E5" w:rsidRPr="002911E5" w:rsidTr="002911E5">
        <w:tc>
          <w:tcPr>
            <w:tcW w:w="1519" w:type="pct"/>
            <w:vMerge/>
            <w:tcBorders>
              <w:top w:val="single" w:sz="6" w:space="0" w:color="000000"/>
              <w:left w:val="single" w:sz="6" w:space="0" w:color="000000"/>
              <w:bottom w:val="single" w:sz="6" w:space="0" w:color="000000"/>
              <w:right w:val="single" w:sz="6" w:space="0" w:color="000000"/>
            </w:tcBorders>
            <w:vAlign w:val="center"/>
            <w:hideMark/>
          </w:tcPr>
          <w:p w:rsidR="002911E5" w:rsidRPr="002911E5" w:rsidRDefault="002911E5" w:rsidP="002911E5">
            <w:pPr>
              <w:spacing w:after="0" w:line="240" w:lineRule="auto"/>
              <w:ind w:left="142" w:right="73"/>
              <w:rPr>
                <w:rFonts w:ascii="Times New Roman" w:eastAsia="Times New Roman" w:hAnsi="Times New Roman" w:cs="Times New Roman"/>
                <w:lang w:eastAsia="ru-RU"/>
              </w:rPr>
            </w:pPr>
          </w:p>
        </w:tc>
        <w:tc>
          <w:tcPr>
            <w:tcW w:w="1399" w:type="pct"/>
            <w:tcBorders>
              <w:top w:val="single" w:sz="6" w:space="0" w:color="000000"/>
              <w:left w:val="single" w:sz="6" w:space="0" w:color="000000"/>
              <w:bottom w:val="single" w:sz="6" w:space="0" w:color="000000"/>
              <w:right w:val="single" w:sz="6" w:space="0" w:color="000000"/>
            </w:tcBorders>
            <w:hideMark/>
          </w:tcPr>
          <w:p w:rsidR="002911E5" w:rsidRPr="002911E5" w:rsidRDefault="002911E5" w:rsidP="002911E5">
            <w:pPr>
              <w:spacing w:after="0" w:line="240" w:lineRule="auto"/>
              <w:ind w:left="142" w:right="73"/>
              <w:rPr>
                <w:rFonts w:ascii="Times New Roman" w:eastAsia="Times New Roman" w:hAnsi="Times New Roman" w:cs="Times New Roman"/>
                <w:lang w:eastAsia="ru-RU"/>
              </w:rPr>
            </w:pPr>
            <w:r w:rsidRPr="002911E5">
              <w:rPr>
                <w:rFonts w:ascii="Times New Roman" w:eastAsia="Times New Roman" w:hAnsi="Times New Roman" w:cs="Times New Roman"/>
                <w:lang w:eastAsia="ru-RU"/>
              </w:rPr>
              <w:t>Максимально допустимый уровень территориальной доступности</w:t>
            </w:r>
          </w:p>
        </w:tc>
        <w:tc>
          <w:tcPr>
            <w:tcW w:w="2082" w:type="pct"/>
            <w:tcBorders>
              <w:top w:val="single" w:sz="6" w:space="0" w:color="000000"/>
              <w:left w:val="single" w:sz="6" w:space="0" w:color="000000"/>
              <w:bottom w:val="single" w:sz="6" w:space="0" w:color="000000"/>
              <w:right w:val="single" w:sz="6" w:space="0" w:color="000000"/>
            </w:tcBorders>
            <w:hideMark/>
          </w:tcPr>
          <w:p w:rsidR="002911E5" w:rsidRPr="002911E5" w:rsidRDefault="002911E5" w:rsidP="002911E5">
            <w:pPr>
              <w:spacing w:after="0" w:line="240" w:lineRule="auto"/>
              <w:ind w:left="142" w:right="73"/>
              <w:rPr>
                <w:rFonts w:ascii="Times New Roman" w:eastAsia="Times New Roman" w:hAnsi="Times New Roman" w:cs="Times New Roman"/>
                <w:lang w:eastAsia="ru-RU"/>
              </w:rPr>
            </w:pPr>
            <w:r w:rsidRPr="002911E5">
              <w:rPr>
                <w:rFonts w:ascii="Times New Roman" w:eastAsia="Times New Roman" w:hAnsi="Times New Roman" w:cs="Times New Roman"/>
                <w:lang w:eastAsia="ru-RU"/>
              </w:rPr>
              <w:t>Транспортная доступность в одну сторону установлена в соответствии с СП 42.13330.2016.</w:t>
            </w:r>
          </w:p>
        </w:tc>
      </w:tr>
      <w:tr w:rsidR="002911E5" w:rsidRPr="002911E5" w:rsidTr="002911E5">
        <w:trPr>
          <w:trHeight w:val="240"/>
        </w:trPr>
        <w:tc>
          <w:tcPr>
            <w:tcW w:w="1519" w:type="pct"/>
            <w:vMerge w:val="restart"/>
            <w:tcBorders>
              <w:top w:val="single" w:sz="6" w:space="0" w:color="000000"/>
              <w:left w:val="single" w:sz="6" w:space="0" w:color="000000"/>
              <w:bottom w:val="single" w:sz="6" w:space="0" w:color="000000"/>
              <w:right w:val="single" w:sz="6" w:space="0" w:color="000000"/>
            </w:tcBorders>
            <w:hideMark/>
          </w:tcPr>
          <w:p w:rsidR="002911E5" w:rsidRPr="002911E5" w:rsidRDefault="002911E5" w:rsidP="002911E5">
            <w:pPr>
              <w:spacing w:after="0" w:line="240" w:lineRule="auto"/>
              <w:ind w:left="142" w:right="73"/>
              <w:rPr>
                <w:rFonts w:ascii="Times New Roman" w:eastAsia="Times New Roman" w:hAnsi="Times New Roman" w:cs="Times New Roman"/>
                <w:lang w:eastAsia="ru-RU"/>
              </w:rPr>
            </w:pPr>
            <w:r w:rsidRPr="002911E5">
              <w:rPr>
                <w:rFonts w:ascii="Times New Roman" w:eastAsia="Times New Roman" w:hAnsi="Times New Roman" w:cs="Times New Roman"/>
                <w:lang w:eastAsia="ru-RU"/>
              </w:rPr>
              <w:t>Участковая больница</w:t>
            </w:r>
          </w:p>
        </w:tc>
        <w:tc>
          <w:tcPr>
            <w:tcW w:w="1399" w:type="pct"/>
            <w:tcBorders>
              <w:top w:val="single" w:sz="6" w:space="0" w:color="000000"/>
              <w:left w:val="single" w:sz="6" w:space="0" w:color="000000"/>
              <w:bottom w:val="single" w:sz="6" w:space="0" w:color="000000"/>
              <w:right w:val="single" w:sz="6" w:space="0" w:color="000000"/>
            </w:tcBorders>
            <w:hideMark/>
          </w:tcPr>
          <w:p w:rsidR="002911E5" w:rsidRPr="002911E5" w:rsidRDefault="002911E5" w:rsidP="002911E5">
            <w:pPr>
              <w:spacing w:after="0" w:line="240" w:lineRule="auto"/>
              <w:ind w:left="142" w:right="73"/>
              <w:rPr>
                <w:rFonts w:ascii="Times New Roman" w:eastAsia="Times New Roman" w:hAnsi="Times New Roman" w:cs="Times New Roman"/>
                <w:lang w:eastAsia="ru-RU"/>
              </w:rPr>
            </w:pPr>
            <w:r w:rsidRPr="002911E5">
              <w:rPr>
                <w:rFonts w:ascii="Times New Roman" w:eastAsia="Times New Roman" w:hAnsi="Times New Roman" w:cs="Times New Roman"/>
                <w:lang w:eastAsia="ru-RU"/>
              </w:rPr>
              <w:t>Минимально допустимый уровень обеспеченности населения</w:t>
            </w:r>
          </w:p>
        </w:tc>
        <w:tc>
          <w:tcPr>
            <w:tcW w:w="2082" w:type="pct"/>
            <w:tcBorders>
              <w:top w:val="single" w:sz="6" w:space="0" w:color="000000"/>
              <w:left w:val="single" w:sz="6" w:space="0" w:color="000000"/>
              <w:bottom w:val="single" w:sz="6" w:space="0" w:color="000000"/>
              <w:right w:val="single" w:sz="6" w:space="0" w:color="000000"/>
            </w:tcBorders>
            <w:hideMark/>
          </w:tcPr>
          <w:p w:rsidR="002911E5" w:rsidRPr="002911E5" w:rsidRDefault="002911E5" w:rsidP="002911E5">
            <w:pPr>
              <w:spacing w:after="0" w:line="240" w:lineRule="auto"/>
              <w:ind w:left="142" w:right="73"/>
              <w:rPr>
                <w:rFonts w:ascii="Times New Roman" w:eastAsia="Times New Roman" w:hAnsi="Times New Roman" w:cs="Times New Roman"/>
                <w:lang w:eastAsia="ru-RU"/>
              </w:rPr>
            </w:pPr>
            <w:r w:rsidRPr="002911E5">
              <w:rPr>
                <w:rFonts w:ascii="Times New Roman" w:eastAsia="Times New Roman" w:hAnsi="Times New Roman" w:cs="Times New Roman"/>
                <w:lang w:eastAsia="ru-RU"/>
              </w:rPr>
              <w:t>Согласно приказу Минздрава России № 132н рекомендуется проектировать в расчете 1 объект на 5 - 20 тыс. чел.</w:t>
            </w:r>
          </w:p>
        </w:tc>
      </w:tr>
      <w:tr w:rsidR="002911E5" w:rsidRPr="002911E5" w:rsidTr="002911E5">
        <w:tc>
          <w:tcPr>
            <w:tcW w:w="1519" w:type="pct"/>
            <w:vMerge/>
            <w:tcBorders>
              <w:top w:val="single" w:sz="6" w:space="0" w:color="000000"/>
              <w:left w:val="single" w:sz="6" w:space="0" w:color="000000"/>
              <w:bottom w:val="single" w:sz="6" w:space="0" w:color="000000"/>
              <w:right w:val="single" w:sz="6" w:space="0" w:color="000000"/>
            </w:tcBorders>
            <w:vAlign w:val="center"/>
            <w:hideMark/>
          </w:tcPr>
          <w:p w:rsidR="002911E5" w:rsidRPr="002911E5" w:rsidRDefault="002911E5" w:rsidP="002911E5">
            <w:pPr>
              <w:spacing w:after="0" w:line="240" w:lineRule="auto"/>
              <w:ind w:left="142" w:right="73"/>
              <w:rPr>
                <w:rFonts w:ascii="Times New Roman" w:eastAsia="Times New Roman" w:hAnsi="Times New Roman" w:cs="Times New Roman"/>
                <w:lang w:eastAsia="ru-RU"/>
              </w:rPr>
            </w:pPr>
          </w:p>
        </w:tc>
        <w:tc>
          <w:tcPr>
            <w:tcW w:w="1399" w:type="pct"/>
            <w:tcBorders>
              <w:top w:val="single" w:sz="6" w:space="0" w:color="000000"/>
              <w:left w:val="single" w:sz="6" w:space="0" w:color="000000"/>
              <w:bottom w:val="single" w:sz="6" w:space="0" w:color="000000"/>
              <w:right w:val="single" w:sz="6" w:space="0" w:color="000000"/>
            </w:tcBorders>
            <w:hideMark/>
          </w:tcPr>
          <w:p w:rsidR="002911E5" w:rsidRPr="002911E5" w:rsidRDefault="002911E5" w:rsidP="002911E5">
            <w:pPr>
              <w:spacing w:after="0" w:line="240" w:lineRule="auto"/>
              <w:ind w:left="142" w:right="73"/>
              <w:rPr>
                <w:rFonts w:ascii="Times New Roman" w:eastAsia="Times New Roman" w:hAnsi="Times New Roman" w:cs="Times New Roman"/>
                <w:lang w:eastAsia="ru-RU"/>
              </w:rPr>
            </w:pPr>
            <w:r w:rsidRPr="002911E5">
              <w:rPr>
                <w:rFonts w:ascii="Times New Roman" w:eastAsia="Times New Roman" w:hAnsi="Times New Roman" w:cs="Times New Roman"/>
                <w:lang w:eastAsia="ru-RU"/>
              </w:rPr>
              <w:t>Максимально допустимый уровень территориальной доступности</w:t>
            </w:r>
          </w:p>
        </w:tc>
        <w:tc>
          <w:tcPr>
            <w:tcW w:w="2082" w:type="pct"/>
            <w:tcBorders>
              <w:top w:val="single" w:sz="6" w:space="0" w:color="000000"/>
              <w:left w:val="single" w:sz="6" w:space="0" w:color="000000"/>
              <w:bottom w:val="single" w:sz="6" w:space="0" w:color="000000"/>
              <w:right w:val="single" w:sz="6" w:space="0" w:color="000000"/>
            </w:tcBorders>
            <w:hideMark/>
          </w:tcPr>
          <w:p w:rsidR="002911E5" w:rsidRPr="002911E5" w:rsidRDefault="002911E5" w:rsidP="002911E5">
            <w:pPr>
              <w:spacing w:after="0" w:line="240" w:lineRule="auto"/>
              <w:ind w:left="142" w:right="73"/>
              <w:rPr>
                <w:rFonts w:ascii="Times New Roman" w:eastAsia="Times New Roman" w:hAnsi="Times New Roman" w:cs="Times New Roman"/>
                <w:lang w:eastAsia="ru-RU"/>
              </w:rPr>
            </w:pPr>
            <w:r w:rsidRPr="002911E5">
              <w:rPr>
                <w:rFonts w:ascii="Times New Roman" w:eastAsia="Times New Roman" w:hAnsi="Times New Roman" w:cs="Times New Roman"/>
                <w:lang w:eastAsia="ru-RU"/>
              </w:rPr>
              <w:t>Пешеходная доступность в населенных пунктах с численностью населения свыше 20 тыс. чел. и транспортная доступность в остальных населенных пунктах установлены в соответствии с приказом Минздрава России № 132н.</w:t>
            </w:r>
          </w:p>
        </w:tc>
      </w:tr>
    </w:tbl>
    <w:p w:rsidR="00432209" w:rsidRPr="00432209" w:rsidRDefault="00432209" w:rsidP="00432209">
      <w:pPr>
        <w:shd w:val="clear" w:color="auto" w:fill="FFFFFF"/>
        <w:spacing w:before="240" w:line="240" w:lineRule="auto"/>
        <w:ind w:firstLine="567"/>
        <w:jc w:val="both"/>
        <w:rPr>
          <w:rFonts w:ascii="Times New Roman" w:eastAsia="Times New Roman" w:hAnsi="Times New Roman" w:cs="Times New Roman"/>
          <w:b/>
          <w:sz w:val="24"/>
          <w:szCs w:val="24"/>
          <w:lang w:eastAsia="ru-RU"/>
        </w:rPr>
      </w:pPr>
      <w:r w:rsidRPr="00432209">
        <w:rPr>
          <w:rFonts w:ascii="Times New Roman" w:eastAsia="Times New Roman" w:hAnsi="Times New Roman" w:cs="Times New Roman"/>
          <w:b/>
          <w:sz w:val="24"/>
          <w:szCs w:val="24"/>
          <w:lang w:eastAsia="ru-RU"/>
        </w:rPr>
        <w:t>3.</w:t>
      </w:r>
      <w:r w:rsidR="00825011">
        <w:rPr>
          <w:rFonts w:ascii="Times New Roman" w:eastAsia="Times New Roman" w:hAnsi="Times New Roman" w:cs="Times New Roman"/>
          <w:b/>
          <w:sz w:val="24"/>
          <w:szCs w:val="24"/>
          <w:lang w:eastAsia="ru-RU"/>
        </w:rPr>
        <w:t>6</w:t>
      </w:r>
      <w:r w:rsidRPr="00432209">
        <w:rPr>
          <w:rFonts w:ascii="Times New Roman" w:eastAsia="Times New Roman" w:hAnsi="Times New Roman" w:cs="Times New Roman"/>
          <w:b/>
          <w:sz w:val="24"/>
          <w:szCs w:val="24"/>
          <w:lang w:eastAsia="ru-RU"/>
        </w:rPr>
        <w:t>. В области культуры и искусства</w:t>
      </w:r>
    </w:p>
    <w:p w:rsidR="00432209" w:rsidRPr="00432209" w:rsidRDefault="00432209" w:rsidP="0043220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432209">
        <w:rPr>
          <w:rFonts w:ascii="Times New Roman" w:eastAsia="Times New Roman" w:hAnsi="Times New Roman" w:cs="Times New Roman"/>
          <w:sz w:val="24"/>
          <w:szCs w:val="24"/>
          <w:lang w:eastAsia="ru-RU"/>
        </w:rPr>
        <w:t xml:space="preserve">Обоснование предельных значений расчетных показателей по объектам в области культуры и искусства приведено в таблице </w:t>
      </w:r>
      <w:r w:rsidR="00B76305">
        <w:rPr>
          <w:rFonts w:ascii="Times New Roman" w:eastAsia="Times New Roman" w:hAnsi="Times New Roman" w:cs="Times New Roman"/>
          <w:sz w:val="24"/>
          <w:szCs w:val="24"/>
          <w:lang w:eastAsia="ru-RU"/>
        </w:rPr>
        <w:t>18</w:t>
      </w:r>
      <w:r w:rsidRPr="00432209">
        <w:rPr>
          <w:rFonts w:ascii="Times New Roman" w:eastAsia="Times New Roman" w:hAnsi="Times New Roman" w:cs="Times New Roman"/>
          <w:sz w:val="24"/>
          <w:szCs w:val="24"/>
          <w:lang w:eastAsia="ru-RU"/>
        </w:rPr>
        <w:t>.</w:t>
      </w:r>
    </w:p>
    <w:p w:rsidR="00432209" w:rsidRPr="00432209" w:rsidRDefault="00F735AF" w:rsidP="00CE0677">
      <w:pPr>
        <w:shd w:val="clear" w:color="auto" w:fill="FFFFFF"/>
        <w:tabs>
          <w:tab w:val="left" w:pos="8143"/>
          <w:tab w:val="left" w:pos="8411"/>
          <w:tab w:val="right" w:pos="9639"/>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ab/>
      </w:r>
      <w:r w:rsidR="00CE0677">
        <w:rPr>
          <w:rFonts w:ascii="Times New Roman" w:eastAsia="Times New Roman" w:hAnsi="Times New Roman" w:cs="Times New Roman"/>
          <w:sz w:val="24"/>
          <w:szCs w:val="24"/>
          <w:lang w:eastAsia="ru-RU"/>
        </w:rPr>
        <w:tab/>
      </w:r>
      <w:r w:rsidR="00432209" w:rsidRPr="00432209">
        <w:rPr>
          <w:rFonts w:ascii="Times New Roman" w:eastAsia="Times New Roman" w:hAnsi="Times New Roman" w:cs="Times New Roman"/>
          <w:sz w:val="24"/>
          <w:szCs w:val="24"/>
          <w:lang w:eastAsia="ru-RU"/>
        </w:rPr>
        <w:t xml:space="preserve">Таблица </w:t>
      </w:r>
      <w:r w:rsidR="00B76305">
        <w:rPr>
          <w:rFonts w:ascii="Times New Roman" w:eastAsia="Times New Roman" w:hAnsi="Times New Roman" w:cs="Times New Roman"/>
          <w:sz w:val="24"/>
          <w:szCs w:val="24"/>
          <w:lang w:eastAsia="ru-RU"/>
        </w:rPr>
        <w:t>18</w:t>
      </w:r>
    </w:p>
    <w:tbl>
      <w:tblPr>
        <w:tblW w:w="5000" w:type="pct"/>
        <w:tblLayout w:type="fixed"/>
        <w:tblCellMar>
          <w:top w:w="15" w:type="dxa"/>
          <w:left w:w="15" w:type="dxa"/>
          <w:bottom w:w="15" w:type="dxa"/>
          <w:right w:w="15" w:type="dxa"/>
        </w:tblCellMar>
        <w:tblLook w:val="04A0" w:firstRow="1" w:lastRow="0" w:firstColumn="1" w:lastColumn="0" w:noHBand="0" w:noVBand="1"/>
      </w:tblPr>
      <w:tblGrid>
        <w:gridCol w:w="1716"/>
        <w:gridCol w:w="2268"/>
        <w:gridCol w:w="5685"/>
      </w:tblGrid>
      <w:tr w:rsidR="00432209" w:rsidRPr="00432209" w:rsidTr="00EF2A7D">
        <w:tc>
          <w:tcPr>
            <w:tcW w:w="887" w:type="pct"/>
            <w:tcBorders>
              <w:top w:val="single" w:sz="6" w:space="0" w:color="000000"/>
              <w:left w:val="single" w:sz="6" w:space="0" w:color="000000"/>
              <w:bottom w:val="single" w:sz="6" w:space="0" w:color="000000"/>
              <w:right w:val="single" w:sz="6" w:space="0" w:color="000000"/>
            </w:tcBorders>
            <w:hideMark/>
          </w:tcPr>
          <w:p w:rsidR="00432209" w:rsidRPr="00432209" w:rsidRDefault="00432209" w:rsidP="00432209">
            <w:pPr>
              <w:spacing w:after="0" w:line="240" w:lineRule="auto"/>
              <w:jc w:val="center"/>
              <w:rPr>
                <w:rFonts w:ascii="Times New Roman" w:eastAsia="Times New Roman" w:hAnsi="Times New Roman" w:cs="Times New Roman"/>
                <w:lang w:eastAsia="ru-RU"/>
              </w:rPr>
            </w:pPr>
            <w:r w:rsidRPr="00432209">
              <w:rPr>
                <w:rFonts w:ascii="Times New Roman" w:eastAsia="Times New Roman" w:hAnsi="Times New Roman" w:cs="Times New Roman"/>
                <w:lang w:eastAsia="ru-RU"/>
              </w:rPr>
              <w:t>Вид объекта</w:t>
            </w:r>
          </w:p>
        </w:tc>
        <w:tc>
          <w:tcPr>
            <w:tcW w:w="1173" w:type="pct"/>
            <w:tcBorders>
              <w:top w:val="single" w:sz="6" w:space="0" w:color="000000"/>
              <w:left w:val="single" w:sz="6" w:space="0" w:color="000000"/>
              <w:bottom w:val="single" w:sz="6" w:space="0" w:color="000000"/>
              <w:right w:val="single" w:sz="6" w:space="0" w:color="000000"/>
            </w:tcBorders>
            <w:hideMark/>
          </w:tcPr>
          <w:p w:rsidR="00432209" w:rsidRPr="00432209" w:rsidRDefault="00432209" w:rsidP="00432209">
            <w:pPr>
              <w:spacing w:after="0" w:line="240" w:lineRule="auto"/>
              <w:jc w:val="center"/>
              <w:rPr>
                <w:rFonts w:ascii="Times New Roman" w:eastAsia="Times New Roman" w:hAnsi="Times New Roman" w:cs="Times New Roman"/>
                <w:lang w:eastAsia="ru-RU"/>
              </w:rPr>
            </w:pPr>
            <w:r w:rsidRPr="00432209">
              <w:rPr>
                <w:rFonts w:ascii="Times New Roman" w:eastAsia="Times New Roman" w:hAnsi="Times New Roman" w:cs="Times New Roman"/>
                <w:lang w:eastAsia="ru-RU"/>
              </w:rPr>
              <w:t>Тип расчетного показателя</w:t>
            </w:r>
          </w:p>
        </w:tc>
        <w:tc>
          <w:tcPr>
            <w:tcW w:w="2940" w:type="pct"/>
            <w:tcBorders>
              <w:top w:val="single" w:sz="6" w:space="0" w:color="000000"/>
              <w:left w:val="single" w:sz="6" w:space="0" w:color="000000"/>
              <w:bottom w:val="single" w:sz="6" w:space="0" w:color="000000"/>
              <w:right w:val="single" w:sz="6" w:space="0" w:color="000000"/>
            </w:tcBorders>
            <w:hideMark/>
          </w:tcPr>
          <w:p w:rsidR="00432209" w:rsidRPr="00432209" w:rsidRDefault="00432209" w:rsidP="00432209">
            <w:pPr>
              <w:spacing w:after="0" w:line="240" w:lineRule="auto"/>
              <w:jc w:val="center"/>
              <w:rPr>
                <w:rFonts w:ascii="Times New Roman" w:eastAsia="Times New Roman" w:hAnsi="Times New Roman" w:cs="Times New Roman"/>
                <w:lang w:eastAsia="ru-RU"/>
              </w:rPr>
            </w:pPr>
            <w:r w:rsidRPr="00432209">
              <w:rPr>
                <w:rFonts w:ascii="Times New Roman" w:eastAsia="Times New Roman" w:hAnsi="Times New Roman" w:cs="Times New Roman"/>
                <w:lang w:eastAsia="ru-RU"/>
              </w:rPr>
              <w:t>Обоснование расчетного показателя</w:t>
            </w:r>
          </w:p>
        </w:tc>
      </w:tr>
      <w:tr w:rsidR="00EF2A7D" w:rsidRPr="00432209" w:rsidTr="00767B74">
        <w:trPr>
          <w:trHeight w:val="2272"/>
        </w:trPr>
        <w:tc>
          <w:tcPr>
            <w:tcW w:w="887" w:type="pct"/>
            <w:tcBorders>
              <w:top w:val="single" w:sz="6" w:space="0" w:color="000000"/>
              <w:left w:val="single" w:sz="6" w:space="0" w:color="000000"/>
              <w:right w:val="single" w:sz="6" w:space="0" w:color="000000"/>
            </w:tcBorders>
            <w:hideMark/>
          </w:tcPr>
          <w:p w:rsidR="00EF2A7D" w:rsidRPr="00432209" w:rsidRDefault="00EF2A7D" w:rsidP="00432209">
            <w:pPr>
              <w:spacing w:after="0" w:line="240" w:lineRule="auto"/>
              <w:ind w:left="142" w:right="56"/>
              <w:rPr>
                <w:rFonts w:ascii="Times New Roman" w:eastAsia="Times New Roman" w:hAnsi="Times New Roman" w:cs="Times New Roman"/>
                <w:lang w:eastAsia="ru-RU"/>
              </w:rPr>
            </w:pPr>
            <w:r w:rsidRPr="00432209">
              <w:rPr>
                <w:rFonts w:ascii="Times New Roman" w:eastAsia="Times New Roman" w:hAnsi="Times New Roman" w:cs="Times New Roman"/>
                <w:lang w:eastAsia="ru-RU"/>
              </w:rPr>
              <w:t>Универсальная библиотека</w:t>
            </w:r>
          </w:p>
          <w:p w:rsidR="00EF2A7D" w:rsidRDefault="00EF2A7D" w:rsidP="00432209">
            <w:pPr>
              <w:spacing w:after="0" w:line="240" w:lineRule="auto"/>
              <w:ind w:left="142" w:right="56"/>
              <w:rPr>
                <w:rFonts w:ascii="Times New Roman" w:eastAsia="Times New Roman" w:hAnsi="Times New Roman" w:cs="Times New Roman"/>
                <w:lang w:eastAsia="ru-RU"/>
              </w:rPr>
            </w:pPr>
          </w:p>
          <w:p w:rsidR="00EF2A7D" w:rsidRDefault="00EF2A7D" w:rsidP="00432209">
            <w:pPr>
              <w:spacing w:after="0" w:line="240" w:lineRule="auto"/>
              <w:ind w:left="142" w:right="56"/>
              <w:rPr>
                <w:rFonts w:ascii="Times New Roman" w:eastAsia="Times New Roman" w:hAnsi="Times New Roman" w:cs="Times New Roman"/>
                <w:lang w:eastAsia="ru-RU"/>
              </w:rPr>
            </w:pPr>
          </w:p>
          <w:p w:rsidR="00EF2A7D" w:rsidRDefault="00EF2A7D" w:rsidP="00432209">
            <w:pPr>
              <w:spacing w:after="0" w:line="240" w:lineRule="auto"/>
              <w:ind w:left="142" w:right="56"/>
              <w:rPr>
                <w:rFonts w:ascii="Times New Roman" w:eastAsia="Times New Roman" w:hAnsi="Times New Roman" w:cs="Times New Roman"/>
                <w:lang w:eastAsia="ru-RU"/>
              </w:rPr>
            </w:pPr>
          </w:p>
          <w:p w:rsidR="00EF2A7D" w:rsidRPr="00432209" w:rsidRDefault="00EF2A7D" w:rsidP="00432209">
            <w:pPr>
              <w:spacing w:after="0" w:line="240" w:lineRule="auto"/>
              <w:ind w:left="142" w:right="56"/>
              <w:rPr>
                <w:rFonts w:ascii="Times New Roman" w:eastAsia="Times New Roman" w:hAnsi="Times New Roman" w:cs="Times New Roman"/>
                <w:lang w:eastAsia="ru-RU"/>
              </w:rPr>
            </w:pPr>
          </w:p>
        </w:tc>
        <w:tc>
          <w:tcPr>
            <w:tcW w:w="1173" w:type="pct"/>
            <w:tcBorders>
              <w:top w:val="single" w:sz="6" w:space="0" w:color="000000"/>
              <w:left w:val="single" w:sz="6" w:space="0" w:color="000000"/>
              <w:right w:val="single" w:sz="6" w:space="0" w:color="000000"/>
            </w:tcBorders>
            <w:hideMark/>
          </w:tcPr>
          <w:p w:rsidR="00EF2A7D" w:rsidRPr="00432209" w:rsidRDefault="00EF2A7D" w:rsidP="00432209">
            <w:pPr>
              <w:spacing w:after="0" w:line="240" w:lineRule="auto"/>
              <w:ind w:left="142" w:right="56"/>
              <w:rPr>
                <w:rFonts w:ascii="Times New Roman" w:eastAsia="Times New Roman" w:hAnsi="Times New Roman" w:cs="Times New Roman"/>
                <w:lang w:eastAsia="ru-RU"/>
              </w:rPr>
            </w:pPr>
            <w:r w:rsidRPr="00432209">
              <w:rPr>
                <w:rFonts w:ascii="Times New Roman" w:eastAsia="Times New Roman" w:hAnsi="Times New Roman" w:cs="Times New Roman"/>
                <w:lang w:eastAsia="ru-RU"/>
              </w:rPr>
              <w:t>Минимально допустимый уровень обеспеченности населения</w:t>
            </w:r>
          </w:p>
          <w:p w:rsidR="00EF2A7D" w:rsidRPr="00432209" w:rsidRDefault="00EF2A7D" w:rsidP="00432209">
            <w:pPr>
              <w:spacing w:after="0" w:line="240" w:lineRule="auto"/>
              <w:ind w:left="142" w:right="56"/>
              <w:rPr>
                <w:rFonts w:ascii="Times New Roman" w:eastAsia="Times New Roman" w:hAnsi="Times New Roman" w:cs="Times New Roman"/>
                <w:lang w:eastAsia="ru-RU"/>
              </w:rPr>
            </w:pPr>
            <w:r w:rsidRPr="00432209">
              <w:rPr>
                <w:rFonts w:ascii="Times New Roman" w:eastAsia="Times New Roman" w:hAnsi="Times New Roman" w:cs="Times New Roman"/>
                <w:lang w:eastAsia="ru-RU"/>
              </w:rPr>
              <w:t>Максимально допустимый уровень территориальной доступности</w:t>
            </w:r>
          </w:p>
          <w:p w:rsidR="00EF2A7D" w:rsidRPr="00432209" w:rsidRDefault="00EF2A7D" w:rsidP="00EF2A7D">
            <w:pPr>
              <w:spacing w:after="0" w:line="240" w:lineRule="auto"/>
              <w:ind w:right="56"/>
              <w:rPr>
                <w:rFonts w:ascii="Times New Roman" w:eastAsia="Times New Roman" w:hAnsi="Times New Roman" w:cs="Times New Roman"/>
                <w:lang w:eastAsia="ru-RU"/>
              </w:rPr>
            </w:pPr>
          </w:p>
        </w:tc>
        <w:tc>
          <w:tcPr>
            <w:tcW w:w="2940" w:type="pct"/>
            <w:vMerge w:val="restart"/>
            <w:tcBorders>
              <w:top w:val="single" w:sz="6" w:space="0" w:color="000000"/>
              <w:left w:val="single" w:sz="6" w:space="0" w:color="000000"/>
              <w:right w:val="single" w:sz="6" w:space="0" w:color="000000"/>
            </w:tcBorders>
            <w:hideMark/>
          </w:tcPr>
          <w:p w:rsidR="00EF2A7D" w:rsidRPr="00432209" w:rsidRDefault="00EF2A7D" w:rsidP="00EF2A7D">
            <w:pPr>
              <w:spacing w:after="0" w:line="240" w:lineRule="auto"/>
              <w:ind w:left="142" w:right="56"/>
              <w:rPr>
                <w:rFonts w:ascii="Times New Roman" w:eastAsia="Times New Roman" w:hAnsi="Times New Roman" w:cs="Times New Roman"/>
                <w:lang w:eastAsia="ru-RU"/>
              </w:rPr>
            </w:pPr>
            <w:r w:rsidRPr="00432209">
              <w:rPr>
                <w:rFonts w:ascii="Times New Roman" w:eastAsia="Times New Roman" w:hAnsi="Times New Roman" w:cs="Times New Roman"/>
                <w:lang w:eastAsia="ru-RU"/>
              </w:rPr>
              <w:t xml:space="preserve">Принято в соответствии с таблицей 1 распоряжения Минкультуры России от 23 октября 2023 г. № Р-2879 </w:t>
            </w:r>
            <w:r>
              <w:rPr>
                <w:rFonts w:ascii="Times New Roman" w:eastAsia="Times New Roman" w:hAnsi="Times New Roman" w:cs="Times New Roman"/>
                <w:lang w:eastAsia="ru-RU"/>
              </w:rPr>
              <w:t xml:space="preserve">    «</w:t>
            </w:r>
            <w:r w:rsidRPr="00432209">
              <w:rPr>
                <w:rFonts w:ascii="Times New Roman" w:eastAsia="Times New Roman" w:hAnsi="Times New Roman" w:cs="Times New Roman"/>
                <w:lang w:eastAsia="ru-RU"/>
              </w:rPr>
              <w:t>Об утверждении Методических рекомендаций органам государственной власти субъектов Российской Федерации и органам местного самоуправления о применении нормативов и норм оптимального размещения организаций культуры и обеспеченности населения услугами организаций культуры</w:t>
            </w:r>
            <w:r>
              <w:rPr>
                <w:rFonts w:ascii="Times New Roman" w:eastAsia="Times New Roman" w:hAnsi="Times New Roman" w:cs="Times New Roman"/>
                <w:lang w:eastAsia="ru-RU"/>
              </w:rPr>
              <w:t>»</w:t>
            </w:r>
            <w:r w:rsidRPr="00432209">
              <w:rPr>
                <w:rFonts w:ascii="Times New Roman" w:eastAsia="Times New Roman" w:hAnsi="Times New Roman" w:cs="Times New Roman"/>
                <w:lang w:eastAsia="ru-RU"/>
              </w:rPr>
              <w:t>.</w:t>
            </w:r>
          </w:p>
        </w:tc>
      </w:tr>
      <w:tr w:rsidR="00EF2A7D" w:rsidRPr="00432209" w:rsidTr="00767B74">
        <w:trPr>
          <w:trHeight w:val="777"/>
        </w:trPr>
        <w:tc>
          <w:tcPr>
            <w:tcW w:w="887" w:type="pct"/>
            <w:vMerge w:val="restart"/>
            <w:tcBorders>
              <w:top w:val="single" w:sz="4" w:space="0" w:color="auto"/>
              <w:left w:val="single" w:sz="6" w:space="0" w:color="000000"/>
              <w:bottom w:val="single" w:sz="6" w:space="0" w:color="000000"/>
              <w:right w:val="single" w:sz="6" w:space="0" w:color="000000"/>
            </w:tcBorders>
          </w:tcPr>
          <w:p w:rsidR="00EF2A7D" w:rsidRPr="00432209" w:rsidRDefault="00EF2A7D" w:rsidP="00B76305">
            <w:pPr>
              <w:spacing w:after="0" w:line="240" w:lineRule="auto"/>
              <w:ind w:left="142" w:right="56"/>
              <w:rPr>
                <w:rFonts w:ascii="Times New Roman" w:eastAsia="Times New Roman" w:hAnsi="Times New Roman" w:cs="Times New Roman"/>
                <w:lang w:eastAsia="ru-RU"/>
              </w:rPr>
            </w:pPr>
            <w:r w:rsidRPr="00432209">
              <w:rPr>
                <w:rFonts w:ascii="Times New Roman" w:eastAsia="Times New Roman" w:hAnsi="Times New Roman" w:cs="Times New Roman"/>
                <w:lang w:eastAsia="ru-RU"/>
              </w:rPr>
              <w:t>Д</w:t>
            </w:r>
            <w:r>
              <w:rPr>
                <w:rFonts w:ascii="Times New Roman" w:eastAsia="Times New Roman" w:hAnsi="Times New Roman" w:cs="Times New Roman"/>
                <w:lang w:eastAsia="ru-RU"/>
              </w:rPr>
              <w:t>ом</w:t>
            </w:r>
            <w:r w:rsidRPr="00432209">
              <w:rPr>
                <w:rFonts w:ascii="Times New Roman" w:eastAsia="Times New Roman" w:hAnsi="Times New Roman" w:cs="Times New Roman"/>
                <w:lang w:eastAsia="ru-RU"/>
              </w:rPr>
              <w:t xml:space="preserve"> культуры</w:t>
            </w:r>
          </w:p>
        </w:tc>
        <w:tc>
          <w:tcPr>
            <w:tcW w:w="1173" w:type="pct"/>
            <w:tcBorders>
              <w:top w:val="single" w:sz="4" w:space="0" w:color="auto"/>
              <w:left w:val="single" w:sz="6" w:space="0" w:color="000000"/>
              <w:bottom w:val="single" w:sz="6" w:space="0" w:color="000000"/>
              <w:right w:val="single" w:sz="6" w:space="0" w:color="000000"/>
            </w:tcBorders>
          </w:tcPr>
          <w:p w:rsidR="00EF2A7D" w:rsidRPr="00432209" w:rsidRDefault="00EF2A7D" w:rsidP="00432209">
            <w:pPr>
              <w:spacing w:after="0" w:line="240" w:lineRule="auto"/>
              <w:ind w:left="142" w:right="56"/>
              <w:rPr>
                <w:rFonts w:ascii="Times New Roman" w:eastAsia="Times New Roman" w:hAnsi="Times New Roman" w:cs="Times New Roman"/>
                <w:lang w:eastAsia="ru-RU"/>
              </w:rPr>
            </w:pPr>
            <w:r w:rsidRPr="00432209">
              <w:rPr>
                <w:rFonts w:ascii="Times New Roman" w:eastAsia="Times New Roman" w:hAnsi="Times New Roman" w:cs="Times New Roman"/>
                <w:lang w:eastAsia="ru-RU"/>
              </w:rPr>
              <w:t>Минимально допустимый уровень обеспеченности населения</w:t>
            </w:r>
          </w:p>
        </w:tc>
        <w:tc>
          <w:tcPr>
            <w:tcW w:w="2940" w:type="pct"/>
            <w:vMerge/>
            <w:tcBorders>
              <w:left w:val="single" w:sz="6" w:space="0" w:color="000000"/>
              <w:right w:val="single" w:sz="6" w:space="0" w:color="000000"/>
            </w:tcBorders>
            <w:vAlign w:val="center"/>
          </w:tcPr>
          <w:p w:rsidR="00EF2A7D" w:rsidRPr="00432209" w:rsidRDefault="00EF2A7D" w:rsidP="00432209">
            <w:pPr>
              <w:spacing w:after="0" w:line="240" w:lineRule="auto"/>
              <w:ind w:left="142" w:right="56"/>
              <w:rPr>
                <w:rFonts w:ascii="Times New Roman" w:eastAsia="Times New Roman" w:hAnsi="Times New Roman" w:cs="Times New Roman"/>
                <w:lang w:eastAsia="ru-RU"/>
              </w:rPr>
            </w:pPr>
          </w:p>
        </w:tc>
      </w:tr>
      <w:tr w:rsidR="00EF2A7D" w:rsidRPr="00432209" w:rsidTr="00EF2A7D">
        <w:tc>
          <w:tcPr>
            <w:tcW w:w="887" w:type="pct"/>
            <w:vMerge/>
            <w:tcBorders>
              <w:top w:val="single" w:sz="6" w:space="0" w:color="000000"/>
              <w:left w:val="single" w:sz="6" w:space="0" w:color="000000"/>
              <w:bottom w:val="single" w:sz="6" w:space="0" w:color="000000"/>
              <w:right w:val="single" w:sz="6" w:space="0" w:color="000000"/>
            </w:tcBorders>
            <w:vAlign w:val="center"/>
            <w:hideMark/>
          </w:tcPr>
          <w:p w:rsidR="00EF2A7D" w:rsidRPr="00432209" w:rsidRDefault="00EF2A7D" w:rsidP="00432209">
            <w:pPr>
              <w:spacing w:after="0" w:line="240" w:lineRule="auto"/>
              <w:ind w:left="142" w:right="56"/>
              <w:rPr>
                <w:rFonts w:ascii="Times New Roman" w:eastAsia="Times New Roman" w:hAnsi="Times New Roman" w:cs="Times New Roman"/>
                <w:lang w:eastAsia="ru-RU"/>
              </w:rPr>
            </w:pPr>
          </w:p>
        </w:tc>
        <w:tc>
          <w:tcPr>
            <w:tcW w:w="1173" w:type="pct"/>
            <w:tcBorders>
              <w:top w:val="single" w:sz="6" w:space="0" w:color="000000"/>
              <w:left w:val="single" w:sz="6" w:space="0" w:color="000000"/>
              <w:bottom w:val="single" w:sz="6" w:space="0" w:color="000000"/>
              <w:right w:val="single" w:sz="6" w:space="0" w:color="000000"/>
            </w:tcBorders>
            <w:hideMark/>
          </w:tcPr>
          <w:p w:rsidR="00EF2A7D" w:rsidRPr="00432209" w:rsidRDefault="00EF2A7D" w:rsidP="00432209">
            <w:pPr>
              <w:spacing w:after="0" w:line="240" w:lineRule="auto"/>
              <w:ind w:left="142" w:right="56"/>
              <w:rPr>
                <w:rFonts w:ascii="Times New Roman" w:eastAsia="Times New Roman" w:hAnsi="Times New Roman" w:cs="Times New Roman"/>
                <w:lang w:eastAsia="ru-RU"/>
              </w:rPr>
            </w:pPr>
            <w:r w:rsidRPr="00432209">
              <w:rPr>
                <w:rFonts w:ascii="Times New Roman" w:eastAsia="Times New Roman" w:hAnsi="Times New Roman" w:cs="Times New Roman"/>
                <w:lang w:eastAsia="ru-RU"/>
              </w:rPr>
              <w:t>Максимально допустимый уровень территориальной доступности</w:t>
            </w:r>
          </w:p>
        </w:tc>
        <w:tc>
          <w:tcPr>
            <w:tcW w:w="2940" w:type="pct"/>
            <w:vMerge/>
            <w:tcBorders>
              <w:left w:val="single" w:sz="6" w:space="0" w:color="000000"/>
              <w:bottom w:val="single" w:sz="6" w:space="0" w:color="000000"/>
              <w:right w:val="single" w:sz="6" w:space="0" w:color="000000"/>
            </w:tcBorders>
            <w:vAlign w:val="center"/>
            <w:hideMark/>
          </w:tcPr>
          <w:p w:rsidR="00EF2A7D" w:rsidRPr="00432209" w:rsidRDefault="00EF2A7D" w:rsidP="00432209">
            <w:pPr>
              <w:spacing w:after="0" w:line="240" w:lineRule="auto"/>
              <w:ind w:left="142" w:right="56"/>
              <w:rPr>
                <w:rFonts w:ascii="Times New Roman" w:eastAsia="Times New Roman" w:hAnsi="Times New Roman" w:cs="Times New Roman"/>
                <w:lang w:eastAsia="ru-RU"/>
              </w:rPr>
            </w:pPr>
          </w:p>
        </w:tc>
      </w:tr>
    </w:tbl>
    <w:p w:rsidR="00B86F6D" w:rsidRPr="00250672" w:rsidRDefault="00B86F6D" w:rsidP="00B86F6D">
      <w:pPr>
        <w:shd w:val="clear" w:color="auto" w:fill="FFFFFF"/>
        <w:spacing w:before="100" w:beforeAutospacing="1" w:after="0" w:line="240" w:lineRule="auto"/>
        <w:ind w:firstLine="567"/>
        <w:jc w:val="both"/>
        <w:rPr>
          <w:rFonts w:ascii="Times New Roman" w:eastAsia="Times New Roman" w:hAnsi="Times New Roman" w:cs="Times New Roman"/>
          <w:b/>
          <w:sz w:val="24"/>
          <w:szCs w:val="24"/>
          <w:lang w:eastAsia="ru-RU"/>
        </w:rPr>
      </w:pPr>
      <w:r w:rsidRPr="00250672">
        <w:rPr>
          <w:rFonts w:ascii="Times New Roman" w:eastAsia="Times New Roman" w:hAnsi="Times New Roman" w:cs="Times New Roman"/>
          <w:b/>
          <w:sz w:val="24"/>
          <w:szCs w:val="24"/>
          <w:lang w:eastAsia="ru-RU"/>
        </w:rPr>
        <w:t>3.</w:t>
      </w:r>
      <w:r>
        <w:rPr>
          <w:rFonts w:ascii="Times New Roman" w:eastAsia="Times New Roman" w:hAnsi="Times New Roman" w:cs="Times New Roman"/>
          <w:b/>
          <w:sz w:val="24"/>
          <w:szCs w:val="24"/>
          <w:lang w:eastAsia="ru-RU"/>
        </w:rPr>
        <w:t>8</w:t>
      </w:r>
      <w:r w:rsidRPr="00250672">
        <w:rPr>
          <w:rFonts w:ascii="Times New Roman" w:eastAsia="Times New Roman" w:hAnsi="Times New Roman" w:cs="Times New Roman"/>
          <w:b/>
          <w:sz w:val="24"/>
          <w:szCs w:val="24"/>
          <w:lang w:eastAsia="ru-RU"/>
        </w:rPr>
        <w:t>. В области предупреждения чрезвычайных ситуаций межмуниципального и регионального характера, стихийных бедствий, эпидемий и ликвидации их последствий</w:t>
      </w:r>
    </w:p>
    <w:p w:rsidR="00B86F6D" w:rsidRPr="00CF2A1A" w:rsidRDefault="00B86F6D" w:rsidP="00B86F6D">
      <w:pPr>
        <w:shd w:val="clear" w:color="auto" w:fill="FFFFFF"/>
        <w:spacing w:before="240" w:after="0" w:line="240" w:lineRule="auto"/>
        <w:ind w:firstLine="567"/>
        <w:jc w:val="both"/>
        <w:rPr>
          <w:rFonts w:ascii="Times New Roman" w:eastAsia="Times New Roman" w:hAnsi="Times New Roman" w:cs="Times New Roman"/>
          <w:sz w:val="24"/>
          <w:szCs w:val="24"/>
          <w:lang w:eastAsia="ru-RU"/>
        </w:rPr>
      </w:pPr>
      <w:r w:rsidRPr="00CF2A1A">
        <w:rPr>
          <w:rFonts w:ascii="Times New Roman" w:eastAsia="Times New Roman" w:hAnsi="Times New Roman" w:cs="Times New Roman"/>
          <w:sz w:val="24"/>
          <w:szCs w:val="24"/>
          <w:lang w:eastAsia="ru-RU"/>
        </w:rPr>
        <w:t xml:space="preserve">Обоснование предельных значений расчетных показателей по объектам в области предупреждения чрезвычайных ситуаций межмуниципального и регионального характера, стихийных бедствий, эпидемий и ликвидации их последствий приведено в таблице </w:t>
      </w:r>
      <w:r w:rsidR="00B76305">
        <w:rPr>
          <w:rFonts w:ascii="Times New Roman" w:eastAsia="Times New Roman" w:hAnsi="Times New Roman" w:cs="Times New Roman"/>
          <w:sz w:val="24"/>
          <w:szCs w:val="24"/>
          <w:lang w:eastAsia="ru-RU"/>
        </w:rPr>
        <w:t>19</w:t>
      </w:r>
      <w:r w:rsidRPr="00CF2A1A">
        <w:rPr>
          <w:rFonts w:ascii="Times New Roman" w:eastAsia="Times New Roman" w:hAnsi="Times New Roman" w:cs="Times New Roman"/>
          <w:sz w:val="24"/>
          <w:szCs w:val="24"/>
          <w:lang w:eastAsia="ru-RU"/>
        </w:rPr>
        <w:t>.</w:t>
      </w:r>
    </w:p>
    <w:p w:rsidR="00B86F6D" w:rsidRPr="00CF2A1A" w:rsidRDefault="00B86F6D" w:rsidP="00B86F6D">
      <w:pPr>
        <w:shd w:val="clear" w:color="auto" w:fill="FFFFFF"/>
        <w:spacing w:after="0" w:line="240" w:lineRule="auto"/>
        <w:jc w:val="right"/>
        <w:rPr>
          <w:rFonts w:ascii="Times New Roman" w:eastAsia="Times New Roman" w:hAnsi="Times New Roman" w:cs="Times New Roman"/>
          <w:sz w:val="24"/>
          <w:szCs w:val="24"/>
          <w:lang w:eastAsia="ru-RU"/>
        </w:rPr>
      </w:pPr>
      <w:r w:rsidRPr="00CF2A1A">
        <w:rPr>
          <w:rFonts w:ascii="Times New Roman" w:eastAsia="Times New Roman" w:hAnsi="Times New Roman" w:cs="Times New Roman"/>
          <w:sz w:val="24"/>
          <w:szCs w:val="24"/>
          <w:lang w:eastAsia="ru-RU"/>
        </w:rPr>
        <w:t xml:space="preserve">Таблица </w:t>
      </w:r>
      <w:r w:rsidR="00B76305">
        <w:rPr>
          <w:rFonts w:ascii="Times New Roman" w:eastAsia="Times New Roman" w:hAnsi="Times New Roman" w:cs="Times New Roman"/>
          <w:sz w:val="24"/>
          <w:szCs w:val="24"/>
          <w:lang w:eastAsia="ru-RU"/>
        </w:rPr>
        <w:t>19</w:t>
      </w:r>
    </w:p>
    <w:tbl>
      <w:tblPr>
        <w:tblW w:w="5000" w:type="pct"/>
        <w:tblCellMar>
          <w:top w:w="15" w:type="dxa"/>
          <w:left w:w="15" w:type="dxa"/>
          <w:bottom w:w="15" w:type="dxa"/>
          <w:right w:w="15" w:type="dxa"/>
        </w:tblCellMar>
        <w:tblLook w:val="04A0" w:firstRow="1" w:lastRow="0" w:firstColumn="1" w:lastColumn="0" w:noHBand="0" w:noVBand="1"/>
      </w:tblPr>
      <w:tblGrid>
        <w:gridCol w:w="2104"/>
        <w:gridCol w:w="2910"/>
        <w:gridCol w:w="4655"/>
      </w:tblGrid>
      <w:tr w:rsidR="00B86F6D" w:rsidRPr="00CF2A1A" w:rsidTr="00724990">
        <w:tc>
          <w:tcPr>
            <w:tcW w:w="1088" w:type="pct"/>
            <w:tcBorders>
              <w:top w:val="single" w:sz="6" w:space="0" w:color="000000"/>
              <w:left w:val="single" w:sz="6" w:space="0" w:color="000000"/>
              <w:bottom w:val="single" w:sz="6" w:space="0" w:color="000000"/>
              <w:right w:val="single" w:sz="6" w:space="0" w:color="000000"/>
            </w:tcBorders>
            <w:hideMark/>
          </w:tcPr>
          <w:p w:rsidR="00B86F6D" w:rsidRPr="00CF2A1A" w:rsidRDefault="00B86F6D" w:rsidP="00724990">
            <w:pPr>
              <w:spacing w:after="0" w:line="240" w:lineRule="auto"/>
              <w:ind w:left="142" w:right="89"/>
              <w:jc w:val="center"/>
              <w:rPr>
                <w:rFonts w:ascii="Times New Roman" w:eastAsia="Times New Roman" w:hAnsi="Times New Roman" w:cs="Times New Roman"/>
                <w:lang w:eastAsia="ru-RU"/>
              </w:rPr>
            </w:pPr>
            <w:r w:rsidRPr="00CF2A1A">
              <w:rPr>
                <w:rFonts w:ascii="Times New Roman" w:eastAsia="Times New Roman" w:hAnsi="Times New Roman" w:cs="Times New Roman"/>
                <w:lang w:eastAsia="ru-RU"/>
              </w:rPr>
              <w:t>Вид объекта</w:t>
            </w:r>
          </w:p>
        </w:tc>
        <w:tc>
          <w:tcPr>
            <w:tcW w:w="1505" w:type="pct"/>
            <w:tcBorders>
              <w:top w:val="single" w:sz="6" w:space="0" w:color="000000"/>
              <w:left w:val="single" w:sz="6" w:space="0" w:color="000000"/>
              <w:bottom w:val="single" w:sz="6" w:space="0" w:color="000000"/>
              <w:right w:val="single" w:sz="6" w:space="0" w:color="000000"/>
            </w:tcBorders>
            <w:hideMark/>
          </w:tcPr>
          <w:p w:rsidR="00B86F6D" w:rsidRPr="00CF2A1A" w:rsidRDefault="00B86F6D" w:rsidP="00724990">
            <w:pPr>
              <w:spacing w:after="0" w:line="240" w:lineRule="auto"/>
              <w:ind w:left="142" w:right="89"/>
              <w:jc w:val="center"/>
              <w:rPr>
                <w:rFonts w:ascii="Times New Roman" w:eastAsia="Times New Roman" w:hAnsi="Times New Roman" w:cs="Times New Roman"/>
                <w:lang w:eastAsia="ru-RU"/>
              </w:rPr>
            </w:pPr>
            <w:r w:rsidRPr="00CF2A1A">
              <w:rPr>
                <w:rFonts w:ascii="Times New Roman" w:eastAsia="Times New Roman" w:hAnsi="Times New Roman" w:cs="Times New Roman"/>
                <w:lang w:eastAsia="ru-RU"/>
              </w:rPr>
              <w:t>Тип расчетного показателя</w:t>
            </w:r>
          </w:p>
        </w:tc>
        <w:tc>
          <w:tcPr>
            <w:tcW w:w="2407" w:type="pct"/>
            <w:tcBorders>
              <w:top w:val="single" w:sz="6" w:space="0" w:color="000000"/>
              <w:left w:val="single" w:sz="6" w:space="0" w:color="000000"/>
              <w:bottom w:val="single" w:sz="6" w:space="0" w:color="000000"/>
              <w:right w:val="single" w:sz="6" w:space="0" w:color="000000"/>
            </w:tcBorders>
            <w:hideMark/>
          </w:tcPr>
          <w:p w:rsidR="00B86F6D" w:rsidRPr="00CF2A1A" w:rsidRDefault="00B86F6D" w:rsidP="00724990">
            <w:pPr>
              <w:spacing w:after="0" w:line="240" w:lineRule="auto"/>
              <w:ind w:left="142" w:right="89"/>
              <w:jc w:val="center"/>
              <w:rPr>
                <w:rFonts w:ascii="Times New Roman" w:eastAsia="Times New Roman" w:hAnsi="Times New Roman" w:cs="Times New Roman"/>
                <w:lang w:eastAsia="ru-RU"/>
              </w:rPr>
            </w:pPr>
            <w:r w:rsidRPr="00CF2A1A">
              <w:rPr>
                <w:rFonts w:ascii="Times New Roman" w:eastAsia="Times New Roman" w:hAnsi="Times New Roman" w:cs="Times New Roman"/>
                <w:lang w:eastAsia="ru-RU"/>
              </w:rPr>
              <w:t>Обоснование расчетного показателя</w:t>
            </w:r>
          </w:p>
        </w:tc>
      </w:tr>
      <w:tr w:rsidR="00B86F6D" w:rsidRPr="00CF2A1A" w:rsidTr="00724990">
        <w:trPr>
          <w:trHeight w:val="240"/>
        </w:trPr>
        <w:tc>
          <w:tcPr>
            <w:tcW w:w="1088" w:type="pct"/>
            <w:vMerge w:val="restart"/>
            <w:tcBorders>
              <w:top w:val="single" w:sz="6" w:space="0" w:color="000000"/>
              <w:left w:val="single" w:sz="6" w:space="0" w:color="000000"/>
              <w:bottom w:val="single" w:sz="6" w:space="0" w:color="000000"/>
              <w:right w:val="single" w:sz="6" w:space="0" w:color="000000"/>
            </w:tcBorders>
            <w:hideMark/>
          </w:tcPr>
          <w:p w:rsidR="00B86F6D" w:rsidRPr="00CF2A1A" w:rsidRDefault="00B86F6D" w:rsidP="00724990">
            <w:pPr>
              <w:spacing w:after="0" w:line="240" w:lineRule="auto"/>
              <w:ind w:left="142" w:right="89"/>
              <w:rPr>
                <w:rFonts w:ascii="Times New Roman" w:eastAsia="Times New Roman" w:hAnsi="Times New Roman" w:cs="Times New Roman"/>
                <w:lang w:eastAsia="ru-RU"/>
              </w:rPr>
            </w:pPr>
            <w:r w:rsidRPr="00CF2A1A">
              <w:rPr>
                <w:rFonts w:ascii="Times New Roman" w:eastAsia="Times New Roman" w:hAnsi="Times New Roman" w:cs="Times New Roman"/>
                <w:lang w:eastAsia="ru-RU"/>
              </w:rPr>
              <w:t>Пожарные депо</w:t>
            </w:r>
          </w:p>
        </w:tc>
        <w:tc>
          <w:tcPr>
            <w:tcW w:w="1505" w:type="pct"/>
            <w:tcBorders>
              <w:top w:val="single" w:sz="6" w:space="0" w:color="000000"/>
              <w:left w:val="single" w:sz="6" w:space="0" w:color="000000"/>
              <w:bottom w:val="single" w:sz="6" w:space="0" w:color="000000"/>
              <w:right w:val="single" w:sz="6" w:space="0" w:color="000000"/>
            </w:tcBorders>
            <w:hideMark/>
          </w:tcPr>
          <w:p w:rsidR="00B86F6D" w:rsidRPr="00CF2A1A" w:rsidRDefault="00B86F6D" w:rsidP="00724990">
            <w:pPr>
              <w:spacing w:after="0" w:line="240" w:lineRule="auto"/>
              <w:ind w:left="142" w:right="89"/>
              <w:rPr>
                <w:rFonts w:ascii="Times New Roman" w:eastAsia="Times New Roman" w:hAnsi="Times New Roman" w:cs="Times New Roman"/>
                <w:lang w:eastAsia="ru-RU"/>
              </w:rPr>
            </w:pPr>
            <w:r w:rsidRPr="00CF2A1A">
              <w:rPr>
                <w:rFonts w:ascii="Times New Roman" w:eastAsia="Times New Roman" w:hAnsi="Times New Roman" w:cs="Times New Roman"/>
                <w:lang w:eastAsia="ru-RU"/>
              </w:rPr>
              <w:t>Минимально допустимый уровень обеспеченности населения</w:t>
            </w:r>
          </w:p>
        </w:tc>
        <w:tc>
          <w:tcPr>
            <w:tcW w:w="2407" w:type="pct"/>
            <w:tcBorders>
              <w:top w:val="single" w:sz="6" w:space="0" w:color="000000"/>
              <w:left w:val="single" w:sz="6" w:space="0" w:color="000000"/>
              <w:bottom w:val="single" w:sz="6" w:space="0" w:color="000000"/>
              <w:right w:val="single" w:sz="6" w:space="0" w:color="000000"/>
            </w:tcBorders>
            <w:hideMark/>
          </w:tcPr>
          <w:p w:rsidR="00B86F6D" w:rsidRPr="00CF2A1A" w:rsidRDefault="00B86F6D" w:rsidP="00724990">
            <w:pPr>
              <w:spacing w:after="0" w:line="240" w:lineRule="auto"/>
              <w:ind w:left="142" w:right="89"/>
              <w:rPr>
                <w:rFonts w:ascii="Times New Roman" w:eastAsia="Times New Roman" w:hAnsi="Times New Roman" w:cs="Times New Roman"/>
                <w:lang w:eastAsia="ru-RU"/>
              </w:rPr>
            </w:pPr>
            <w:r w:rsidRPr="00CF2A1A">
              <w:rPr>
                <w:rFonts w:ascii="Times New Roman" w:eastAsia="Times New Roman" w:hAnsi="Times New Roman" w:cs="Times New Roman"/>
                <w:lang w:eastAsia="ru-RU"/>
              </w:rPr>
              <w:t xml:space="preserve">Количество подразделений пожарной охраны принимается в соответствии с СП 11.13130.2009 </w:t>
            </w:r>
            <w:r w:rsidR="00C10A7F">
              <w:rPr>
                <w:rFonts w:ascii="Times New Roman" w:eastAsia="Times New Roman" w:hAnsi="Times New Roman" w:cs="Times New Roman"/>
                <w:lang w:eastAsia="ru-RU"/>
              </w:rPr>
              <w:t>«</w:t>
            </w:r>
            <w:r w:rsidRPr="00CF2A1A">
              <w:rPr>
                <w:rFonts w:ascii="Times New Roman" w:eastAsia="Times New Roman" w:hAnsi="Times New Roman" w:cs="Times New Roman"/>
                <w:lang w:eastAsia="ru-RU"/>
              </w:rPr>
              <w:t>Свод правил. Места дислокации подразделений пожарной охраны. Порядок и методика определения</w:t>
            </w:r>
            <w:r w:rsidR="00C10A7F">
              <w:rPr>
                <w:rFonts w:ascii="Times New Roman" w:eastAsia="Times New Roman" w:hAnsi="Times New Roman" w:cs="Times New Roman"/>
                <w:lang w:eastAsia="ru-RU"/>
              </w:rPr>
              <w:t>»</w:t>
            </w:r>
            <w:r w:rsidRPr="00CF2A1A">
              <w:rPr>
                <w:rFonts w:ascii="Times New Roman" w:eastAsia="Times New Roman" w:hAnsi="Times New Roman" w:cs="Times New Roman"/>
                <w:lang w:eastAsia="ru-RU"/>
              </w:rPr>
              <w:t xml:space="preserve">. Количество личного состава подразделений пожарной охраны, количество пожарной техники принимается по расчету в соответствии с приказом МЧС России от 15 октября 2021 г. № 700 </w:t>
            </w:r>
            <w:r w:rsidR="00C10A7F">
              <w:rPr>
                <w:rFonts w:ascii="Times New Roman" w:eastAsia="Times New Roman" w:hAnsi="Times New Roman" w:cs="Times New Roman"/>
                <w:lang w:eastAsia="ru-RU"/>
              </w:rPr>
              <w:t>«</w:t>
            </w:r>
            <w:r w:rsidRPr="00CF2A1A">
              <w:rPr>
                <w:rFonts w:ascii="Times New Roman" w:eastAsia="Times New Roman" w:hAnsi="Times New Roman" w:cs="Times New Roman"/>
                <w:lang w:eastAsia="ru-RU"/>
              </w:rPr>
              <w:t>Об утверждении методик расчета численности и технической оснащенности подразделений пожарной охраны</w:t>
            </w:r>
            <w:r w:rsidR="00C10A7F">
              <w:rPr>
                <w:rFonts w:ascii="Times New Roman" w:eastAsia="Times New Roman" w:hAnsi="Times New Roman" w:cs="Times New Roman"/>
                <w:lang w:eastAsia="ru-RU"/>
              </w:rPr>
              <w:t>»</w:t>
            </w:r>
            <w:r w:rsidRPr="00CF2A1A">
              <w:rPr>
                <w:rFonts w:ascii="Times New Roman" w:eastAsia="Times New Roman" w:hAnsi="Times New Roman" w:cs="Times New Roman"/>
                <w:lang w:eastAsia="ru-RU"/>
              </w:rPr>
              <w:t>.</w:t>
            </w:r>
          </w:p>
        </w:tc>
      </w:tr>
      <w:tr w:rsidR="00B86F6D" w:rsidRPr="00CF2A1A" w:rsidTr="00724990">
        <w:tc>
          <w:tcPr>
            <w:tcW w:w="1088" w:type="pct"/>
            <w:vMerge/>
            <w:tcBorders>
              <w:top w:val="single" w:sz="6" w:space="0" w:color="000000"/>
              <w:left w:val="single" w:sz="6" w:space="0" w:color="000000"/>
              <w:bottom w:val="single" w:sz="6" w:space="0" w:color="000000"/>
              <w:right w:val="single" w:sz="6" w:space="0" w:color="000000"/>
            </w:tcBorders>
            <w:vAlign w:val="center"/>
            <w:hideMark/>
          </w:tcPr>
          <w:p w:rsidR="00B86F6D" w:rsidRPr="00CF2A1A" w:rsidRDefault="00B86F6D" w:rsidP="00724990">
            <w:pPr>
              <w:spacing w:after="0" w:line="240" w:lineRule="auto"/>
              <w:ind w:left="142" w:right="89"/>
              <w:rPr>
                <w:rFonts w:ascii="Times New Roman" w:eastAsia="Times New Roman" w:hAnsi="Times New Roman" w:cs="Times New Roman"/>
                <w:lang w:eastAsia="ru-RU"/>
              </w:rPr>
            </w:pPr>
          </w:p>
        </w:tc>
        <w:tc>
          <w:tcPr>
            <w:tcW w:w="1505" w:type="pct"/>
            <w:tcBorders>
              <w:top w:val="single" w:sz="6" w:space="0" w:color="000000"/>
              <w:left w:val="single" w:sz="6" w:space="0" w:color="000000"/>
              <w:bottom w:val="single" w:sz="6" w:space="0" w:color="000000"/>
              <w:right w:val="single" w:sz="6" w:space="0" w:color="000000"/>
            </w:tcBorders>
            <w:hideMark/>
          </w:tcPr>
          <w:p w:rsidR="00B86F6D" w:rsidRPr="00CF2A1A" w:rsidRDefault="00B86F6D" w:rsidP="00724990">
            <w:pPr>
              <w:spacing w:after="0" w:line="240" w:lineRule="auto"/>
              <w:ind w:left="142" w:right="89"/>
              <w:rPr>
                <w:rFonts w:ascii="Times New Roman" w:eastAsia="Times New Roman" w:hAnsi="Times New Roman" w:cs="Times New Roman"/>
                <w:lang w:eastAsia="ru-RU"/>
              </w:rPr>
            </w:pPr>
            <w:r w:rsidRPr="00CF2A1A">
              <w:rPr>
                <w:rFonts w:ascii="Times New Roman" w:eastAsia="Times New Roman" w:hAnsi="Times New Roman" w:cs="Times New Roman"/>
                <w:lang w:eastAsia="ru-RU"/>
              </w:rPr>
              <w:t>Максимально допустимый уровень территориальной доступности</w:t>
            </w:r>
          </w:p>
        </w:tc>
        <w:tc>
          <w:tcPr>
            <w:tcW w:w="2407" w:type="pct"/>
            <w:tcBorders>
              <w:top w:val="single" w:sz="6" w:space="0" w:color="000000"/>
              <w:left w:val="single" w:sz="6" w:space="0" w:color="000000"/>
              <w:bottom w:val="single" w:sz="6" w:space="0" w:color="000000"/>
              <w:right w:val="single" w:sz="6" w:space="0" w:color="000000"/>
            </w:tcBorders>
            <w:hideMark/>
          </w:tcPr>
          <w:p w:rsidR="00B86F6D" w:rsidRPr="00CF2A1A" w:rsidRDefault="00B86F6D" w:rsidP="00724990">
            <w:pPr>
              <w:spacing w:after="0" w:line="240" w:lineRule="auto"/>
              <w:ind w:left="142" w:right="89"/>
              <w:rPr>
                <w:rFonts w:ascii="Times New Roman" w:eastAsia="Times New Roman" w:hAnsi="Times New Roman" w:cs="Times New Roman"/>
                <w:lang w:eastAsia="ru-RU"/>
              </w:rPr>
            </w:pPr>
            <w:r w:rsidRPr="00CF2A1A">
              <w:rPr>
                <w:rFonts w:ascii="Times New Roman" w:eastAsia="Times New Roman" w:hAnsi="Times New Roman" w:cs="Times New Roman"/>
                <w:lang w:eastAsia="ru-RU"/>
              </w:rPr>
              <w:t xml:space="preserve">Время прибытия не менее 10 мин. в городском населенном пункте и 20 мин. в сельском населенном пункте установлено в соответствии с Федеральным законом от 22 июля 2008 г. № 123-ФЗ </w:t>
            </w:r>
            <w:r w:rsidR="00C10A7F">
              <w:rPr>
                <w:rFonts w:ascii="Times New Roman" w:eastAsia="Times New Roman" w:hAnsi="Times New Roman" w:cs="Times New Roman"/>
                <w:lang w:eastAsia="ru-RU"/>
              </w:rPr>
              <w:t>«</w:t>
            </w:r>
            <w:r w:rsidRPr="00CF2A1A">
              <w:rPr>
                <w:rFonts w:ascii="Times New Roman" w:eastAsia="Times New Roman" w:hAnsi="Times New Roman" w:cs="Times New Roman"/>
                <w:lang w:eastAsia="ru-RU"/>
              </w:rPr>
              <w:t>Технический регламент о требованиях пожарной безопасности</w:t>
            </w:r>
            <w:r w:rsidR="00C10A7F">
              <w:rPr>
                <w:rFonts w:ascii="Times New Roman" w:eastAsia="Times New Roman" w:hAnsi="Times New Roman" w:cs="Times New Roman"/>
                <w:lang w:eastAsia="ru-RU"/>
              </w:rPr>
              <w:t>»</w:t>
            </w:r>
            <w:r w:rsidRPr="00CF2A1A">
              <w:rPr>
                <w:rFonts w:ascii="Times New Roman" w:eastAsia="Times New Roman" w:hAnsi="Times New Roman" w:cs="Times New Roman"/>
                <w:lang w:eastAsia="ru-RU"/>
              </w:rPr>
              <w:t>.</w:t>
            </w:r>
          </w:p>
        </w:tc>
      </w:tr>
      <w:tr w:rsidR="00B86F6D" w:rsidRPr="00CF2A1A" w:rsidTr="00724990">
        <w:tc>
          <w:tcPr>
            <w:tcW w:w="1088" w:type="pct"/>
            <w:tcBorders>
              <w:top w:val="single" w:sz="6" w:space="0" w:color="000000"/>
              <w:left w:val="single" w:sz="6" w:space="0" w:color="000000"/>
              <w:bottom w:val="single" w:sz="6" w:space="0" w:color="000000"/>
              <w:right w:val="single" w:sz="6" w:space="0" w:color="000000"/>
            </w:tcBorders>
            <w:hideMark/>
          </w:tcPr>
          <w:p w:rsidR="00B86F6D" w:rsidRPr="00CF2A1A" w:rsidRDefault="00B86F6D" w:rsidP="00724990">
            <w:pPr>
              <w:spacing w:after="0" w:line="240" w:lineRule="auto"/>
              <w:ind w:left="142" w:right="89"/>
              <w:rPr>
                <w:rFonts w:ascii="Times New Roman" w:eastAsia="Times New Roman" w:hAnsi="Times New Roman" w:cs="Times New Roman"/>
                <w:lang w:eastAsia="ru-RU"/>
              </w:rPr>
            </w:pPr>
            <w:r w:rsidRPr="00CF2A1A">
              <w:rPr>
                <w:rFonts w:ascii="Times New Roman" w:eastAsia="Times New Roman" w:hAnsi="Times New Roman" w:cs="Times New Roman"/>
                <w:lang w:eastAsia="ru-RU"/>
              </w:rPr>
              <w:t>Убежища</w:t>
            </w:r>
          </w:p>
        </w:tc>
        <w:tc>
          <w:tcPr>
            <w:tcW w:w="1505" w:type="pct"/>
            <w:tcBorders>
              <w:top w:val="single" w:sz="6" w:space="0" w:color="000000"/>
              <w:left w:val="single" w:sz="6" w:space="0" w:color="000000"/>
              <w:bottom w:val="single" w:sz="6" w:space="0" w:color="000000"/>
              <w:right w:val="single" w:sz="6" w:space="0" w:color="000000"/>
            </w:tcBorders>
            <w:hideMark/>
          </w:tcPr>
          <w:p w:rsidR="00B86F6D" w:rsidRPr="00CF2A1A" w:rsidRDefault="00B86F6D" w:rsidP="00724990">
            <w:pPr>
              <w:spacing w:after="0" w:line="240" w:lineRule="auto"/>
              <w:ind w:left="142" w:right="89"/>
              <w:rPr>
                <w:rFonts w:ascii="Times New Roman" w:eastAsia="Times New Roman" w:hAnsi="Times New Roman" w:cs="Times New Roman"/>
                <w:lang w:eastAsia="ru-RU"/>
              </w:rPr>
            </w:pPr>
            <w:r w:rsidRPr="00CF2A1A">
              <w:rPr>
                <w:rFonts w:ascii="Times New Roman" w:eastAsia="Times New Roman" w:hAnsi="Times New Roman" w:cs="Times New Roman"/>
                <w:lang w:eastAsia="ru-RU"/>
              </w:rPr>
              <w:t xml:space="preserve">Минимально допустимый уровень обеспеченности населения Максимально допустимый уровень территориальной </w:t>
            </w:r>
            <w:r w:rsidRPr="00CF2A1A">
              <w:rPr>
                <w:rFonts w:ascii="Times New Roman" w:eastAsia="Times New Roman" w:hAnsi="Times New Roman" w:cs="Times New Roman"/>
                <w:lang w:eastAsia="ru-RU"/>
              </w:rPr>
              <w:lastRenderedPageBreak/>
              <w:t>доступности</w:t>
            </w:r>
          </w:p>
        </w:tc>
        <w:tc>
          <w:tcPr>
            <w:tcW w:w="2407" w:type="pct"/>
            <w:tcBorders>
              <w:top w:val="single" w:sz="6" w:space="0" w:color="000000"/>
              <w:left w:val="single" w:sz="6" w:space="0" w:color="000000"/>
              <w:bottom w:val="single" w:sz="6" w:space="0" w:color="000000"/>
              <w:right w:val="single" w:sz="6" w:space="0" w:color="000000"/>
            </w:tcBorders>
            <w:hideMark/>
          </w:tcPr>
          <w:p w:rsidR="00B86F6D" w:rsidRPr="00CF2A1A" w:rsidRDefault="00B86F6D" w:rsidP="00724990">
            <w:pPr>
              <w:spacing w:after="0" w:line="240" w:lineRule="auto"/>
              <w:ind w:left="142" w:right="89"/>
              <w:rPr>
                <w:rFonts w:ascii="Times New Roman" w:eastAsia="Times New Roman" w:hAnsi="Times New Roman" w:cs="Times New Roman"/>
                <w:lang w:eastAsia="ru-RU"/>
              </w:rPr>
            </w:pPr>
            <w:r w:rsidRPr="00CF2A1A">
              <w:rPr>
                <w:rFonts w:ascii="Times New Roman" w:eastAsia="Times New Roman" w:hAnsi="Times New Roman" w:cs="Times New Roman"/>
                <w:lang w:eastAsia="ru-RU"/>
              </w:rPr>
              <w:lastRenderedPageBreak/>
              <w:t xml:space="preserve">Внутренний объем помещения основного назначения на одного укрываемого, площадь пола основных помещений на одного укрываемого и радиус сбора укрываемых установлены в соответствии с СП </w:t>
            </w:r>
            <w:r w:rsidRPr="00CF2A1A">
              <w:rPr>
                <w:rFonts w:ascii="Times New Roman" w:eastAsia="Times New Roman" w:hAnsi="Times New Roman" w:cs="Times New Roman"/>
                <w:lang w:eastAsia="ru-RU"/>
              </w:rPr>
              <w:lastRenderedPageBreak/>
              <w:t xml:space="preserve">88.13330.2022 </w:t>
            </w:r>
            <w:r w:rsidR="00C10A7F">
              <w:rPr>
                <w:rFonts w:ascii="Times New Roman" w:eastAsia="Times New Roman" w:hAnsi="Times New Roman" w:cs="Times New Roman"/>
                <w:lang w:eastAsia="ru-RU"/>
              </w:rPr>
              <w:t>«</w:t>
            </w:r>
            <w:r w:rsidRPr="00CF2A1A">
              <w:rPr>
                <w:rFonts w:ascii="Times New Roman" w:eastAsia="Times New Roman" w:hAnsi="Times New Roman" w:cs="Times New Roman"/>
                <w:lang w:eastAsia="ru-RU"/>
              </w:rPr>
              <w:t>СНИП II-11-77* Защитные сооружения гражданской обороны</w:t>
            </w:r>
            <w:r w:rsidR="00C10A7F">
              <w:rPr>
                <w:rFonts w:ascii="Times New Roman" w:eastAsia="Times New Roman" w:hAnsi="Times New Roman" w:cs="Times New Roman"/>
                <w:lang w:eastAsia="ru-RU"/>
              </w:rPr>
              <w:t>»</w:t>
            </w:r>
            <w:r w:rsidRPr="00CF2A1A">
              <w:rPr>
                <w:rFonts w:ascii="Times New Roman" w:eastAsia="Times New Roman" w:hAnsi="Times New Roman" w:cs="Times New Roman"/>
                <w:lang w:eastAsia="ru-RU"/>
              </w:rPr>
              <w:t>.</w:t>
            </w:r>
          </w:p>
        </w:tc>
      </w:tr>
      <w:tr w:rsidR="00B86F6D" w:rsidRPr="00CF2A1A" w:rsidTr="00724990">
        <w:trPr>
          <w:trHeight w:val="240"/>
        </w:trPr>
        <w:tc>
          <w:tcPr>
            <w:tcW w:w="1088" w:type="pct"/>
            <w:vMerge w:val="restart"/>
            <w:tcBorders>
              <w:top w:val="single" w:sz="6" w:space="0" w:color="000000"/>
              <w:left w:val="single" w:sz="6" w:space="0" w:color="000000"/>
              <w:bottom w:val="single" w:sz="6" w:space="0" w:color="000000"/>
              <w:right w:val="single" w:sz="6" w:space="0" w:color="000000"/>
            </w:tcBorders>
            <w:hideMark/>
          </w:tcPr>
          <w:p w:rsidR="00B86F6D" w:rsidRPr="00CF2A1A" w:rsidRDefault="00B86F6D" w:rsidP="00724990">
            <w:pPr>
              <w:spacing w:after="0" w:line="240" w:lineRule="auto"/>
              <w:ind w:left="142" w:right="89"/>
              <w:rPr>
                <w:rFonts w:ascii="Times New Roman" w:eastAsia="Times New Roman" w:hAnsi="Times New Roman" w:cs="Times New Roman"/>
                <w:lang w:eastAsia="ru-RU"/>
              </w:rPr>
            </w:pPr>
            <w:r w:rsidRPr="00CF2A1A">
              <w:rPr>
                <w:rFonts w:ascii="Times New Roman" w:eastAsia="Times New Roman" w:hAnsi="Times New Roman" w:cs="Times New Roman"/>
                <w:lang w:eastAsia="ru-RU"/>
              </w:rPr>
              <w:lastRenderedPageBreak/>
              <w:t xml:space="preserve">Объект </w:t>
            </w:r>
            <w:proofErr w:type="spellStart"/>
            <w:r w:rsidRPr="00CF2A1A">
              <w:rPr>
                <w:rFonts w:ascii="Times New Roman" w:eastAsia="Times New Roman" w:hAnsi="Times New Roman" w:cs="Times New Roman"/>
                <w:lang w:eastAsia="ru-RU"/>
              </w:rPr>
              <w:t>лесопожарной</w:t>
            </w:r>
            <w:proofErr w:type="spellEnd"/>
            <w:r w:rsidRPr="00CF2A1A">
              <w:rPr>
                <w:rFonts w:ascii="Times New Roman" w:eastAsia="Times New Roman" w:hAnsi="Times New Roman" w:cs="Times New Roman"/>
                <w:lang w:eastAsia="ru-RU"/>
              </w:rPr>
              <w:t xml:space="preserve"> охраны</w:t>
            </w:r>
          </w:p>
        </w:tc>
        <w:tc>
          <w:tcPr>
            <w:tcW w:w="1505" w:type="pct"/>
            <w:tcBorders>
              <w:top w:val="single" w:sz="6" w:space="0" w:color="000000"/>
              <w:left w:val="single" w:sz="6" w:space="0" w:color="000000"/>
              <w:bottom w:val="single" w:sz="6" w:space="0" w:color="000000"/>
              <w:right w:val="single" w:sz="6" w:space="0" w:color="000000"/>
            </w:tcBorders>
            <w:hideMark/>
          </w:tcPr>
          <w:p w:rsidR="00B86F6D" w:rsidRPr="00CF2A1A" w:rsidRDefault="00B86F6D" w:rsidP="00724990">
            <w:pPr>
              <w:spacing w:after="0" w:line="240" w:lineRule="auto"/>
              <w:ind w:left="142" w:right="89"/>
              <w:rPr>
                <w:rFonts w:ascii="Times New Roman" w:eastAsia="Times New Roman" w:hAnsi="Times New Roman" w:cs="Times New Roman"/>
                <w:lang w:eastAsia="ru-RU"/>
              </w:rPr>
            </w:pPr>
            <w:r w:rsidRPr="00CF2A1A">
              <w:rPr>
                <w:rFonts w:ascii="Times New Roman" w:eastAsia="Times New Roman" w:hAnsi="Times New Roman" w:cs="Times New Roman"/>
                <w:lang w:eastAsia="ru-RU"/>
              </w:rPr>
              <w:t>Минимально допустимый уровень обеспеченности населения</w:t>
            </w:r>
          </w:p>
        </w:tc>
        <w:tc>
          <w:tcPr>
            <w:tcW w:w="2407" w:type="pct"/>
            <w:tcBorders>
              <w:top w:val="single" w:sz="6" w:space="0" w:color="000000"/>
              <w:left w:val="single" w:sz="6" w:space="0" w:color="000000"/>
              <w:bottom w:val="single" w:sz="6" w:space="0" w:color="000000"/>
              <w:right w:val="single" w:sz="6" w:space="0" w:color="000000"/>
            </w:tcBorders>
            <w:hideMark/>
          </w:tcPr>
          <w:p w:rsidR="00B86F6D" w:rsidRPr="00CF2A1A" w:rsidRDefault="00B86F6D" w:rsidP="00724990">
            <w:pPr>
              <w:spacing w:after="0" w:line="240" w:lineRule="auto"/>
              <w:ind w:left="142" w:right="89"/>
              <w:rPr>
                <w:rFonts w:ascii="Times New Roman" w:eastAsia="Times New Roman" w:hAnsi="Times New Roman" w:cs="Times New Roman"/>
                <w:lang w:eastAsia="ru-RU"/>
              </w:rPr>
            </w:pPr>
            <w:proofErr w:type="gramStart"/>
            <w:r w:rsidRPr="00CF2A1A">
              <w:rPr>
                <w:rFonts w:ascii="Times New Roman" w:eastAsia="Times New Roman" w:hAnsi="Times New Roman" w:cs="Times New Roman"/>
                <w:lang w:eastAsia="ru-RU"/>
              </w:rPr>
              <w:t xml:space="preserve">Количество </w:t>
            </w:r>
            <w:proofErr w:type="spellStart"/>
            <w:r w:rsidRPr="00CF2A1A">
              <w:rPr>
                <w:rFonts w:ascii="Times New Roman" w:eastAsia="Times New Roman" w:hAnsi="Times New Roman" w:cs="Times New Roman"/>
                <w:lang w:eastAsia="ru-RU"/>
              </w:rPr>
              <w:t>лесопожарных</w:t>
            </w:r>
            <w:proofErr w:type="spellEnd"/>
            <w:r w:rsidRPr="00CF2A1A">
              <w:rPr>
                <w:rFonts w:ascii="Times New Roman" w:eastAsia="Times New Roman" w:hAnsi="Times New Roman" w:cs="Times New Roman"/>
                <w:lang w:eastAsia="ru-RU"/>
              </w:rPr>
              <w:t xml:space="preserve"> формирований, численность </w:t>
            </w:r>
            <w:proofErr w:type="spellStart"/>
            <w:r w:rsidRPr="00CF2A1A">
              <w:rPr>
                <w:rFonts w:ascii="Times New Roman" w:eastAsia="Times New Roman" w:hAnsi="Times New Roman" w:cs="Times New Roman"/>
                <w:lang w:eastAsia="ru-RU"/>
              </w:rPr>
              <w:t>лесопожарных</w:t>
            </w:r>
            <w:proofErr w:type="spellEnd"/>
            <w:r w:rsidRPr="00CF2A1A">
              <w:rPr>
                <w:rFonts w:ascii="Times New Roman" w:eastAsia="Times New Roman" w:hAnsi="Times New Roman" w:cs="Times New Roman"/>
                <w:lang w:eastAsia="ru-RU"/>
              </w:rPr>
              <w:t xml:space="preserve"> формирований и количество </w:t>
            </w:r>
            <w:proofErr w:type="spellStart"/>
            <w:r w:rsidRPr="00CF2A1A">
              <w:rPr>
                <w:rFonts w:ascii="Times New Roman" w:eastAsia="Times New Roman" w:hAnsi="Times New Roman" w:cs="Times New Roman"/>
                <w:lang w:eastAsia="ru-RU"/>
              </w:rPr>
              <w:t>лесопожарных</w:t>
            </w:r>
            <w:proofErr w:type="spellEnd"/>
            <w:r w:rsidRPr="00CF2A1A">
              <w:rPr>
                <w:rFonts w:ascii="Times New Roman" w:eastAsia="Times New Roman" w:hAnsi="Times New Roman" w:cs="Times New Roman"/>
                <w:lang w:eastAsia="ru-RU"/>
              </w:rPr>
              <w:t xml:space="preserve"> станций и </w:t>
            </w:r>
            <w:proofErr w:type="spellStart"/>
            <w:r w:rsidRPr="00CF2A1A">
              <w:rPr>
                <w:rFonts w:ascii="Times New Roman" w:eastAsia="Times New Roman" w:hAnsi="Times New Roman" w:cs="Times New Roman"/>
                <w:lang w:eastAsia="ru-RU"/>
              </w:rPr>
              <w:t>авиаотделений</w:t>
            </w:r>
            <w:proofErr w:type="spellEnd"/>
            <w:r w:rsidRPr="00CF2A1A">
              <w:rPr>
                <w:rFonts w:ascii="Times New Roman" w:eastAsia="Times New Roman" w:hAnsi="Times New Roman" w:cs="Times New Roman"/>
                <w:lang w:eastAsia="ru-RU"/>
              </w:rPr>
              <w:t xml:space="preserve"> определены в соответствии с нормативами обеспеченности субъекта Российской Федерации </w:t>
            </w:r>
            <w:proofErr w:type="spellStart"/>
            <w:r w:rsidRPr="00CF2A1A">
              <w:rPr>
                <w:rFonts w:ascii="Times New Roman" w:eastAsia="Times New Roman" w:hAnsi="Times New Roman" w:cs="Times New Roman"/>
                <w:lang w:eastAsia="ru-RU"/>
              </w:rPr>
              <w:t>лесопожарными</w:t>
            </w:r>
            <w:proofErr w:type="spellEnd"/>
            <w:r w:rsidRPr="00CF2A1A">
              <w:rPr>
                <w:rFonts w:ascii="Times New Roman" w:eastAsia="Times New Roman" w:hAnsi="Times New Roman" w:cs="Times New Roman"/>
                <w:lang w:eastAsia="ru-RU"/>
              </w:rPr>
              <w:t xml:space="preserve"> формированиями, пожарной техникой и оборудованием, противопожарным снаряжением и инвентарем, иными средствами предупреждения и тушения лесных пожаров, утвержденными распоряжением Правительства Российской Федерации от 19 июля 2019 г. № 1605-р (показатели для Краснодарского края).</w:t>
            </w:r>
            <w:proofErr w:type="gramEnd"/>
          </w:p>
        </w:tc>
      </w:tr>
      <w:tr w:rsidR="00B86F6D" w:rsidRPr="00CF2A1A" w:rsidTr="00724990">
        <w:tc>
          <w:tcPr>
            <w:tcW w:w="1088" w:type="pct"/>
            <w:vMerge/>
            <w:tcBorders>
              <w:top w:val="single" w:sz="6" w:space="0" w:color="000000"/>
              <w:left w:val="single" w:sz="6" w:space="0" w:color="000000"/>
              <w:bottom w:val="single" w:sz="6" w:space="0" w:color="000000"/>
              <w:right w:val="single" w:sz="6" w:space="0" w:color="000000"/>
            </w:tcBorders>
            <w:vAlign w:val="center"/>
            <w:hideMark/>
          </w:tcPr>
          <w:p w:rsidR="00B86F6D" w:rsidRPr="00CF2A1A" w:rsidRDefault="00B86F6D" w:rsidP="00724990">
            <w:pPr>
              <w:spacing w:after="0" w:line="240" w:lineRule="auto"/>
              <w:ind w:left="142" w:right="89"/>
              <w:rPr>
                <w:rFonts w:ascii="Times New Roman" w:eastAsia="Times New Roman" w:hAnsi="Times New Roman" w:cs="Times New Roman"/>
                <w:lang w:eastAsia="ru-RU"/>
              </w:rPr>
            </w:pPr>
          </w:p>
        </w:tc>
        <w:tc>
          <w:tcPr>
            <w:tcW w:w="1505" w:type="pct"/>
            <w:tcBorders>
              <w:top w:val="single" w:sz="6" w:space="0" w:color="000000"/>
              <w:left w:val="single" w:sz="6" w:space="0" w:color="000000"/>
              <w:bottom w:val="single" w:sz="6" w:space="0" w:color="000000"/>
              <w:right w:val="single" w:sz="6" w:space="0" w:color="000000"/>
            </w:tcBorders>
            <w:hideMark/>
          </w:tcPr>
          <w:p w:rsidR="00B86F6D" w:rsidRPr="00CF2A1A" w:rsidRDefault="00B86F6D" w:rsidP="00724990">
            <w:pPr>
              <w:spacing w:after="0" w:line="240" w:lineRule="auto"/>
              <w:ind w:left="142" w:right="89"/>
              <w:rPr>
                <w:rFonts w:ascii="Times New Roman" w:eastAsia="Times New Roman" w:hAnsi="Times New Roman" w:cs="Times New Roman"/>
                <w:lang w:eastAsia="ru-RU"/>
              </w:rPr>
            </w:pPr>
            <w:r w:rsidRPr="00CF2A1A">
              <w:rPr>
                <w:rFonts w:ascii="Times New Roman" w:eastAsia="Times New Roman" w:hAnsi="Times New Roman" w:cs="Times New Roman"/>
                <w:lang w:eastAsia="ru-RU"/>
              </w:rPr>
              <w:t>Максимально допустимый уровень территориальной доступности</w:t>
            </w:r>
          </w:p>
        </w:tc>
        <w:tc>
          <w:tcPr>
            <w:tcW w:w="2407" w:type="pct"/>
            <w:tcBorders>
              <w:top w:val="single" w:sz="6" w:space="0" w:color="000000"/>
              <w:left w:val="single" w:sz="6" w:space="0" w:color="000000"/>
              <w:bottom w:val="single" w:sz="6" w:space="0" w:color="000000"/>
              <w:right w:val="single" w:sz="6" w:space="0" w:color="000000"/>
            </w:tcBorders>
            <w:hideMark/>
          </w:tcPr>
          <w:p w:rsidR="00B86F6D" w:rsidRPr="00CF2A1A" w:rsidRDefault="00B86F6D" w:rsidP="00724990">
            <w:pPr>
              <w:spacing w:after="0" w:line="240" w:lineRule="auto"/>
              <w:ind w:left="142" w:right="89"/>
              <w:rPr>
                <w:rFonts w:ascii="Times New Roman" w:eastAsia="Times New Roman" w:hAnsi="Times New Roman" w:cs="Times New Roman"/>
                <w:lang w:eastAsia="ru-RU"/>
              </w:rPr>
            </w:pPr>
            <w:r w:rsidRPr="00CF2A1A">
              <w:rPr>
                <w:rFonts w:ascii="Times New Roman" w:eastAsia="Times New Roman" w:hAnsi="Times New Roman" w:cs="Times New Roman"/>
                <w:lang w:eastAsia="ru-RU"/>
              </w:rPr>
              <w:t xml:space="preserve">Транспортная доступность на специальном автомобиле установлена в соответствии с приказом Министерства природных ресурсов и экологии Российской Федерации от 1 апреля 2022 г. № 244 </w:t>
            </w:r>
            <w:r w:rsidR="00C10A7F">
              <w:rPr>
                <w:rFonts w:ascii="Times New Roman" w:eastAsia="Times New Roman" w:hAnsi="Times New Roman" w:cs="Times New Roman"/>
                <w:lang w:eastAsia="ru-RU"/>
              </w:rPr>
              <w:t>«</w:t>
            </w:r>
            <w:r w:rsidRPr="00CF2A1A">
              <w:rPr>
                <w:rFonts w:ascii="Times New Roman" w:eastAsia="Times New Roman" w:hAnsi="Times New Roman" w:cs="Times New Roman"/>
                <w:lang w:eastAsia="ru-RU"/>
              </w:rPr>
              <w:t>Об утверждении Правил тушения лесных пожаров</w:t>
            </w:r>
            <w:r w:rsidR="00C10A7F">
              <w:rPr>
                <w:rFonts w:ascii="Times New Roman" w:eastAsia="Times New Roman" w:hAnsi="Times New Roman" w:cs="Times New Roman"/>
                <w:lang w:eastAsia="ru-RU"/>
              </w:rPr>
              <w:t>»</w:t>
            </w:r>
            <w:r w:rsidRPr="00CF2A1A">
              <w:rPr>
                <w:rFonts w:ascii="Times New Roman" w:eastAsia="Times New Roman" w:hAnsi="Times New Roman" w:cs="Times New Roman"/>
                <w:lang w:eastAsia="ru-RU"/>
              </w:rPr>
              <w:t>.</w:t>
            </w:r>
          </w:p>
        </w:tc>
      </w:tr>
    </w:tbl>
    <w:p w:rsidR="00B86F6D" w:rsidRPr="00E96424" w:rsidRDefault="00B86F6D" w:rsidP="00B86F6D">
      <w:pPr>
        <w:shd w:val="clear" w:color="auto" w:fill="FFFFFF"/>
        <w:spacing w:before="100" w:beforeAutospacing="1" w:after="100" w:afterAutospacing="1" w:line="240" w:lineRule="auto"/>
        <w:ind w:firstLine="567"/>
        <w:jc w:val="both"/>
        <w:rPr>
          <w:rFonts w:ascii="Times New Roman" w:eastAsia="Times New Roman" w:hAnsi="Times New Roman" w:cs="Times New Roman"/>
          <w:b/>
          <w:color w:val="22272F"/>
          <w:sz w:val="24"/>
          <w:szCs w:val="24"/>
          <w:lang w:eastAsia="ru-RU"/>
        </w:rPr>
      </w:pPr>
      <w:r w:rsidRPr="00E96424">
        <w:rPr>
          <w:rFonts w:ascii="Times New Roman" w:eastAsia="Times New Roman" w:hAnsi="Times New Roman" w:cs="Times New Roman"/>
          <w:b/>
          <w:color w:val="22272F"/>
          <w:sz w:val="24"/>
          <w:szCs w:val="24"/>
          <w:lang w:eastAsia="ru-RU"/>
        </w:rPr>
        <w:t>3.9. В области предоставления государственных и муниципальных услуг, размещения органов государственной власти и их структурных подразделений</w:t>
      </w:r>
    </w:p>
    <w:p w:rsidR="00B86F6D" w:rsidRPr="00E96424" w:rsidRDefault="00B86F6D" w:rsidP="00EF2A7D">
      <w:pPr>
        <w:shd w:val="clear" w:color="auto" w:fill="FFFFFF"/>
        <w:spacing w:before="100" w:beforeAutospacing="1" w:line="240" w:lineRule="auto"/>
        <w:ind w:firstLine="567"/>
        <w:jc w:val="both"/>
        <w:rPr>
          <w:rFonts w:ascii="Times New Roman" w:eastAsia="Times New Roman" w:hAnsi="Times New Roman" w:cs="Times New Roman"/>
          <w:sz w:val="24"/>
          <w:szCs w:val="24"/>
          <w:lang w:eastAsia="ru-RU"/>
        </w:rPr>
      </w:pPr>
      <w:r w:rsidRPr="00E96424">
        <w:rPr>
          <w:rFonts w:ascii="Times New Roman" w:eastAsia="Times New Roman" w:hAnsi="Times New Roman" w:cs="Times New Roman"/>
          <w:sz w:val="24"/>
          <w:szCs w:val="24"/>
          <w:lang w:eastAsia="ru-RU"/>
        </w:rPr>
        <w:t xml:space="preserve">Обоснование предельных значений расчетных показателей по объектам в области предоставления государственных и муниципальных услуг, размещения органов государственной власти и их структурных подразделений приведено в таблице </w:t>
      </w:r>
      <w:r>
        <w:rPr>
          <w:rFonts w:ascii="Times New Roman" w:eastAsia="Times New Roman" w:hAnsi="Times New Roman" w:cs="Times New Roman"/>
          <w:sz w:val="24"/>
          <w:szCs w:val="24"/>
          <w:lang w:eastAsia="ru-RU"/>
        </w:rPr>
        <w:t>2</w:t>
      </w:r>
      <w:r w:rsidR="00B76305">
        <w:rPr>
          <w:rFonts w:ascii="Times New Roman" w:eastAsia="Times New Roman" w:hAnsi="Times New Roman" w:cs="Times New Roman"/>
          <w:sz w:val="24"/>
          <w:szCs w:val="24"/>
          <w:lang w:eastAsia="ru-RU"/>
        </w:rPr>
        <w:t>0</w:t>
      </w:r>
      <w:r w:rsidRPr="00E96424">
        <w:rPr>
          <w:rFonts w:ascii="Times New Roman" w:eastAsia="Times New Roman" w:hAnsi="Times New Roman" w:cs="Times New Roman"/>
          <w:sz w:val="24"/>
          <w:szCs w:val="24"/>
          <w:lang w:eastAsia="ru-RU"/>
        </w:rPr>
        <w:t>.</w:t>
      </w:r>
    </w:p>
    <w:p w:rsidR="00B86F6D" w:rsidRPr="00E96424" w:rsidRDefault="00B86F6D" w:rsidP="00B86F6D">
      <w:pPr>
        <w:shd w:val="clear" w:color="auto" w:fill="FFFFFF"/>
        <w:spacing w:after="0" w:line="240" w:lineRule="auto"/>
        <w:ind w:firstLine="567"/>
        <w:jc w:val="right"/>
        <w:rPr>
          <w:rFonts w:ascii="Times New Roman" w:eastAsia="Times New Roman" w:hAnsi="Times New Roman" w:cs="Times New Roman"/>
          <w:sz w:val="24"/>
          <w:szCs w:val="24"/>
          <w:lang w:eastAsia="ru-RU"/>
        </w:rPr>
      </w:pPr>
      <w:r w:rsidRPr="00E96424">
        <w:rPr>
          <w:rFonts w:ascii="Times New Roman" w:eastAsia="Times New Roman" w:hAnsi="Times New Roman" w:cs="Times New Roman"/>
          <w:sz w:val="24"/>
          <w:szCs w:val="24"/>
          <w:lang w:eastAsia="ru-RU"/>
        </w:rPr>
        <w:t xml:space="preserve">Таблица </w:t>
      </w:r>
      <w:r>
        <w:rPr>
          <w:rFonts w:ascii="Times New Roman" w:eastAsia="Times New Roman" w:hAnsi="Times New Roman" w:cs="Times New Roman"/>
          <w:sz w:val="24"/>
          <w:szCs w:val="24"/>
          <w:lang w:eastAsia="ru-RU"/>
        </w:rPr>
        <w:t>2</w:t>
      </w:r>
      <w:r w:rsidR="00B76305">
        <w:rPr>
          <w:rFonts w:ascii="Times New Roman" w:eastAsia="Times New Roman" w:hAnsi="Times New Roman" w:cs="Times New Roman"/>
          <w:sz w:val="24"/>
          <w:szCs w:val="24"/>
          <w:lang w:eastAsia="ru-RU"/>
        </w:rPr>
        <w:t>0</w:t>
      </w:r>
    </w:p>
    <w:tbl>
      <w:tblPr>
        <w:tblW w:w="5000" w:type="pct"/>
        <w:tblLayout w:type="fixed"/>
        <w:tblCellMar>
          <w:top w:w="15" w:type="dxa"/>
          <w:left w:w="15" w:type="dxa"/>
          <w:bottom w:w="15" w:type="dxa"/>
          <w:right w:w="15" w:type="dxa"/>
        </w:tblCellMar>
        <w:tblLook w:val="04A0" w:firstRow="1" w:lastRow="0" w:firstColumn="1" w:lastColumn="0" w:noHBand="0" w:noVBand="1"/>
      </w:tblPr>
      <w:tblGrid>
        <w:gridCol w:w="2000"/>
        <w:gridCol w:w="3119"/>
        <w:gridCol w:w="4550"/>
      </w:tblGrid>
      <w:tr w:rsidR="00B86F6D" w:rsidRPr="00E96424" w:rsidTr="00B86F6D">
        <w:tc>
          <w:tcPr>
            <w:tcW w:w="1034" w:type="pct"/>
            <w:tcBorders>
              <w:top w:val="single" w:sz="6" w:space="0" w:color="000000"/>
              <w:left w:val="single" w:sz="6" w:space="0" w:color="000000"/>
              <w:bottom w:val="single" w:sz="6" w:space="0" w:color="000000"/>
              <w:right w:val="single" w:sz="6" w:space="0" w:color="000000"/>
            </w:tcBorders>
            <w:hideMark/>
          </w:tcPr>
          <w:p w:rsidR="00B86F6D" w:rsidRPr="00E96424" w:rsidRDefault="00B86F6D" w:rsidP="00724990">
            <w:pPr>
              <w:spacing w:after="0" w:line="240" w:lineRule="auto"/>
              <w:ind w:left="142" w:right="129"/>
              <w:jc w:val="center"/>
              <w:rPr>
                <w:rFonts w:ascii="Times New Roman" w:eastAsia="Times New Roman" w:hAnsi="Times New Roman" w:cs="Times New Roman"/>
                <w:lang w:eastAsia="ru-RU"/>
              </w:rPr>
            </w:pPr>
            <w:r w:rsidRPr="00E96424">
              <w:rPr>
                <w:rFonts w:ascii="Times New Roman" w:eastAsia="Times New Roman" w:hAnsi="Times New Roman" w:cs="Times New Roman"/>
                <w:lang w:eastAsia="ru-RU"/>
              </w:rPr>
              <w:t>Вид объекта</w:t>
            </w:r>
          </w:p>
        </w:tc>
        <w:tc>
          <w:tcPr>
            <w:tcW w:w="1613" w:type="pct"/>
            <w:tcBorders>
              <w:top w:val="single" w:sz="6" w:space="0" w:color="000000"/>
              <w:left w:val="single" w:sz="6" w:space="0" w:color="000000"/>
              <w:bottom w:val="single" w:sz="6" w:space="0" w:color="000000"/>
              <w:right w:val="single" w:sz="6" w:space="0" w:color="000000"/>
            </w:tcBorders>
            <w:hideMark/>
          </w:tcPr>
          <w:p w:rsidR="00B86F6D" w:rsidRPr="00E96424" w:rsidRDefault="00B86F6D" w:rsidP="00724990">
            <w:pPr>
              <w:spacing w:after="0" w:line="240" w:lineRule="auto"/>
              <w:ind w:left="142" w:right="129"/>
              <w:jc w:val="center"/>
              <w:rPr>
                <w:rFonts w:ascii="Times New Roman" w:eastAsia="Times New Roman" w:hAnsi="Times New Roman" w:cs="Times New Roman"/>
                <w:lang w:eastAsia="ru-RU"/>
              </w:rPr>
            </w:pPr>
            <w:r w:rsidRPr="00E96424">
              <w:rPr>
                <w:rFonts w:ascii="Times New Roman" w:eastAsia="Times New Roman" w:hAnsi="Times New Roman" w:cs="Times New Roman"/>
                <w:lang w:eastAsia="ru-RU"/>
              </w:rPr>
              <w:t>Тип расчетного показателя</w:t>
            </w:r>
          </w:p>
        </w:tc>
        <w:tc>
          <w:tcPr>
            <w:tcW w:w="2353" w:type="pct"/>
            <w:tcBorders>
              <w:top w:val="single" w:sz="6" w:space="0" w:color="000000"/>
              <w:left w:val="single" w:sz="6" w:space="0" w:color="000000"/>
              <w:bottom w:val="single" w:sz="6" w:space="0" w:color="000000"/>
              <w:right w:val="single" w:sz="6" w:space="0" w:color="000000"/>
            </w:tcBorders>
            <w:hideMark/>
          </w:tcPr>
          <w:p w:rsidR="00B86F6D" w:rsidRPr="00E96424" w:rsidRDefault="00B86F6D" w:rsidP="00724990">
            <w:pPr>
              <w:spacing w:after="0" w:line="240" w:lineRule="auto"/>
              <w:ind w:left="142" w:right="129"/>
              <w:jc w:val="center"/>
              <w:rPr>
                <w:rFonts w:ascii="Times New Roman" w:eastAsia="Times New Roman" w:hAnsi="Times New Roman" w:cs="Times New Roman"/>
                <w:lang w:eastAsia="ru-RU"/>
              </w:rPr>
            </w:pPr>
            <w:r w:rsidRPr="00E96424">
              <w:rPr>
                <w:rFonts w:ascii="Times New Roman" w:eastAsia="Times New Roman" w:hAnsi="Times New Roman" w:cs="Times New Roman"/>
                <w:lang w:eastAsia="ru-RU"/>
              </w:rPr>
              <w:t>Обоснование расчетного показателя</w:t>
            </w:r>
          </w:p>
        </w:tc>
      </w:tr>
      <w:tr w:rsidR="00B86F6D" w:rsidRPr="00E96424" w:rsidTr="00B86F6D">
        <w:trPr>
          <w:trHeight w:val="240"/>
        </w:trPr>
        <w:tc>
          <w:tcPr>
            <w:tcW w:w="1034" w:type="pct"/>
            <w:vMerge w:val="restart"/>
            <w:tcBorders>
              <w:top w:val="single" w:sz="6" w:space="0" w:color="000000"/>
              <w:left w:val="single" w:sz="6" w:space="0" w:color="000000"/>
              <w:bottom w:val="single" w:sz="6" w:space="0" w:color="000000"/>
              <w:right w:val="single" w:sz="6" w:space="0" w:color="000000"/>
            </w:tcBorders>
            <w:hideMark/>
          </w:tcPr>
          <w:p w:rsidR="00B86F6D" w:rsidRPr="00E96424" w:rsidRDefault="00B86F6D" w:rsidP="00B76305">
            <w:pPr>
              <w:spacing w:after="0" w:line="240" w:lineRule="auto"/>
              <w:ind w:left="142" w:right="129"/>
              <w:rPr>
                <w:rFonts w:ascii="Times New Roman" w:eastAsia="Times New Roman" w:hAnsi="Times New Roman" w:cs="Times New Roman"/>
                <w:lang w:eastAsia="ru-RU"/>
              </w:rPr>
            </w:pPr>
            <w:r w:rsidRPr="00E96424">
              <w:rPr>
                <w:rFonts w:ascii="Times New Roman" w:eastAsia="Times New Roman" w:hAnsi="Times New Roman" w:cs="Times New Roman"/>
                <w:lang w:eastAsia="ru-RU"/>
              </w:rPr>
              <w:t xml:space="preserve">Объекты для размещения органов исполнительной власти </w:t>
            </w:r>
            <w:r w:rsidR="00B76305">
              <w:rPr>
                <w:rFonts w:ascii="Times New Roman" w:eastAsia="Times New Roman" w:hAnsi="Times New Roman" w:cs="Times New Roman"/>
                <w:lang w:eastAsia="ru-RU"/>
              </w:rPr>
              <w:t>сельского поселения</w:t>
            </w:r>
          </w:p>
        </w:tc>
        <w:tc>
          <w:tcPr>
            <w:tcW w:w="1613" w:type="pct"/>
            <w:tcBorders>
              <w:top w:val="single" w:sz="6" w:space="0" w:color="000000"/>
              <w:left w:val="single" w:sz="6" w:space="0" w:color="000000"/>
              <w:bottom w:val="single" w:sz="6" w:space="0" w:color="000000"/>
              <w:right w:val="single" w:sz="6" w:space="0" w:color="000000"/>
            </w:tcBorders>
            <w:hideMark/>
          </w:tcPr>
          <w:p w:rsidR="00B86F6D" w:rsidRPr="00E96424" w:rsidRDefault="00B86F6D" w:rsidP="00724990">
            <w:pPr>
              <w:spacing w:after="0" w:line="240" w:lineRule="auto"/>
              <w:ind w:left="142" w:right="129"/>
              <w:rPr>
                <w:rFonts w:ascii="Times New Roman" w:eastAsia="Times New Roman" w:hAnsi="Times New Roman" w:cs="Times New Roman"/>
                <w:lang w:eastAsia="ru-RU"/>
              </w:rPr>
            </w:pPr>
            <w:r w:rsidRPr="00E96424">
              <w:rPr>
                <w:rFonts w:ascii="Times New Roman" w:eastAsia="Times New Roman" w:hAnsi="Times New Roman" w:cs="Times New Roman"/>
                <w:lang w:eastAsia="ru-RU"/>
              </w:rPr>
              <w:t>Минимально допустимый уровень обеспеченности населения</w:t>
            </w:r>
          </w:p>
        </w:tc>
        <w:tc>
          <w:tcPr>
            <w:tcW w:w="2353" w:type="pct"/>
            <w:tcBorders>
              <w:top w:val="single" w:sz="6" w:space="0" w:color="000000"/>
              <w:left w:val="single" w:sz="6" w:space="0" w:color="000000"/>
              <w:bottom w:val="single" w:sz="6" w:space="0" w:color="000000"/>
              <w:right w:val="single" w:sz="6" w:space="0" w:color="000000"/>
            </w:tcBorders>
            <w:hideMark/>
          </w:tcPr>
          <w:p w:rsidR="00B86F6D" w:rsidRPr="00E96424" w:rsidRDefault="00B86F6D" w:rsidP="00724990">
            <w:pPr>
              <w:spacing w:after="0" w:line="240" w:lineRule="auto"/>
              <w:ind w:left="142" w:right="129"/>
              <w:rPr>
                <w:rFonts w:ascii="Times New Roman" w:eastAsia="Times New Roman" w:hAnsi="Times New Roman" w:cs="Times New Roman"/>
                <w:lang w:eastAsia="ru-RU"/>
              </w:rPr>
            </w:pPr>
            <w:r w:rsidRPr="00E96424">
              <w:rPr>
                <w:rFonts w:ascii="Times New Roman" w:eastAsia="Times New Roman" w:hAnsi="Times New Roman" w:cs="Times New Roman"/>
                <w:lang w:eastAsia="ru-RU"/>
              </w:rPr>
              <w:t xml:space="preserve">Площадь пола не менее 6 кв. м на 1 сотрудника (без учета площади, предназначенной для размещения </w:t>
            </w:r>
            <w:proofErr w:type="spellStart"/>
            <w:r w:rsidRPr="00E96424">
              <w:rPr>
                <w:rFonts w:ascii="Times New Roman" w:eastAsia="Times New Roman" w:hAnsi="Times New Roman" w:cs="Times New Roman"/>
                <w:lang w:eastAsia="ru-RU"/>
              </w:rPr>
              <w:t>оргтехоснастки</w:t>
            </w:r>
            <w:proofErr w:type="spellEnd"/>
            <w:r w:rsidRPr="00E96424">
              <w:rPr>
                <w:rFonts w:ascii="Times New Roman" w:eastAsia="Times New Roman" w:hAnsi="Times New Roman" w:cs="Times New Roman"/>
                <w:lang w:eastAsia="ru-RU"/>
              </w:rPr>
              <w:t>) принята согласно СП 118.13330.2022.</w:t>
            </w:r>
          </w:p>
        </w:tc>
      </w:tr>
      <w:tr w:rsidR="00B86F6D" w:rsidRPr="00E96424" w:rsidTr="00B86F6D">
        <w:tc>
          <w:tcPr>
            <w:tcW w:w="1034" w:type="pct"/>
            <w:vMerge/>
            <w:tcBorders>
              <w:top w:val="single" w:sz="6" w:space="0" w:color="000000"/>
              <w:left w:val="single" w:sz="6" w:space="0" w:color="000000"/>
              <w:bottom w:val="single" w:sz="6" w:space="0" w:color="000000"/>
              <w:right w:val="single" w:sz="6" w:space="0" w:color="000000"/>
            </w:tcBorders>
            <w:vAlign w:val="center"/>
            <w:hideMark/>
          </w:tcPr>
          <w:p w:rsidR="00B86F6D" w:rsidRPr="00E96424" w:rsidRDefault="00B86F6D" w:rsidP="00724990">
            <w:pPr>
              <w:spacing w:after="0" w:line="240" w:lineRule="auto"/>
              <w:ind w:left="142" w:right="129"/>
              <w:rPr>
                <w:rFonts w:ascii="Times New Roman" w:eastAsia="Times New Roman" w:hAnsi="Times New Roman" w:cs="Times New Roman"/>
                <w:lang w:eastAsia="ru-RU"/>
              </w:rPr>
            </w:pPr>
          </w:p>
        </w:tc>
        <w:tc>
          <w:tcPr>
            <w:tcW w:w="1613" w:type="pct"/>
            <w:tcBorders>
              <w:top w:val="single" w:sz="6" w:space="0" w:color="000000"/>
              <w:left w:val="single" w:sz="6" w:space="0" w:color="000000"/>
              <w:bottom w:val="single" w:sz="6" w:space="0" w:color="000000"/>
              <w:right w:val="single" w:sz="6" w:space="0" w:color="000000"/>
            </w:tcBorders>
            <w:hideMark/>
          </w:tcPr>
          <w:p w:rsidR="00B86F6D" w:rsidRPr="00E96424" w:rsidRDefault="00B86F6D" w:rsidP="00724990">
            <w:pPr>
              <w:spacing w:after="0" w:line="240" w:lineRule="auto"/>
              <w:ind w:left="142" w:right="129"/>
              <w:rPr>
                <w:rFonts w:ascii="Times New Roman" w:eastAsia="Times New Roman" w:hAnsi="Times New Roman" w:cs="Times New Roman"/>
                <w:lang w:eastAsia="ru-RU"/>
              </w:rPr>
            </w:pPr>
            <w:r w:rsidRPr="00E96424">
              <w:rPr>
                <w:rFonts w:ascii="Times New Roman" w:eastAsia="Times New Roman" w:hAnsi="Times New Roman" w:cs="Times New Roman"/>
                <w:lang w:eastAsia="ru-RU"/>
              </w:rPr>
              <w:t>Максимально допустимый уровень территориальной доступности</w:t>
            </w:r>
          </w:p>
        </w:tc>
        <w:tc>
          <w:tcPr>
            <w:tcW w:w="2353" w:type="pct"/>
            <w:tcBorders>
              <w:top w:val="single" w:sz="6" w:space="0" w:color="000000"/>
              <w:left w:val="single" w:sz="6" w:space="0" w:color="000000"/>
              <w:bottom w:val="single" w:sz="6" w:space="0" w:color="000000"/>
              <w:right w:val="single" w:sz="6" w:space="0" w:color="000000"/>
            </w:tcBorders>
            <w:hideMark/>
          </w:tcPr>
          <w:p w:rsidR="00B86F6D" w:rsidRPr="00E96424" w:rsidRDefault="00B86F6D" w:rsidP="00724990">
            <w:pPr>
              <w:spacing w:after="0" w:line="240" w:lineRule="auto"/>
              <w:ind w:left="142" w:right="129"/>
              <w:rPr>
                <w:rFonts w:ascii="Times New Roman" w:eastAsia="Times New Roman" w:hAnsi="Times New Roman" w:cs="Times New Roman"/>
                <w:lang w:eastAsia="ru-RU"/>
              </w:rPr>
            </w:pPr>
            <w:r w:rsidRPr="00E96424">
              <w:rPr>
                <w:rFonts w:ascii="Times New Roman" w:eastAsia="Times New Roman" w:hAnsi="Times New Roman" w:cs="Times New Roman"/>
                <w:lang w:eastAsia="ru-RU"/>
              </w:rPr>
              <w:t>Транспортная доступность составляет 5 ч в расчете из максимально возможного времени преодоления пути к объекту.</w:t>
            </w:r>
          </w:p>
        </w:tc>
      </w:tr>
      <w:tr w:rsidR="00B86F6D" w:rsidRPr="00E96424" w:rsidTr="00B86F6D">
        <w:tc>
          <w:tcPr>
            <w:tcW w:w="1034" w:type="pct"/>
            <w:vMerge/>
            <w:tcBorders>
              <w:top w:val="single" w:sz="6" w:space="0" w:color="000000"/>
              <w:left w:val="single" w:sz="6" w:space="0" w:color="000000"/>
              <w:bottom w:val="single" w:sz="6" w:space="0" w:color="000000"/>
              <w:right w:val="single" w:sz="6" w:space="0" w:color="000000"/>
            </w:tcBorders>
            <w:vAlign w:val="center"/>
            <w:hideMark/>
          </w:tcPr>
          <w:p w:rsidR="00B86F6D" w:rsidRPr="00E96424" w:rsidRDefault="00B86F6D" w:rsidP="00724990">
            <w:pPr>
              <w:spacing w:after="0" w:line="240" w:lineRule="auto"/>
              <w:ind w:left="142" w:right="129"/>
              <w:rPr>
                <w:rFonts w:ascii="Times New Roman" w:eastAsia="Times New Roman" w:hAnsi="Times New Roman" w:cs="Times New Roman"/>
                <w:lang w:eastAsia="ru-RU"/>
              </w:rPr>
            </w:pPr>
          </w:p>
        </w:tc>
        <w:tc>
          <w:tcPr>
            <w:tcW w:w="1613" w:type="pct"/>
            <w:tcBorders>
              <w:top w:val="single" w:sz="6" w:space="0" w:color="000000"/>
              <w:left w:val="single" w:sz="6" w:space="0" w:color="000000"/>
              <w:bottom w:val="single" w:sz="6" w:space="0" w:color="000000"/>
              <w:right w:val="single" w:sz="6" w:space="0" w:color="000000"/>
            </w:tcBorders>
            <w:hideMark/>
          </w:tcPr>
          <w:p w:rsidR="00B86F6D" w:rsidRPr="00E96424" w:rsidRDefault="00B86F6D" w:rsidP="00724990">
            <w:pPr>
              <w:spacing w:after="0" w:line="240" w:lineRule="auto"/>
              <w:ind w:left="142" w:right="129"/>
              <w:rPr>
                <w:rFonts w:ascii="Times New Roman" w:eastAsia="Times New Roman" w:hAnsi="Times New Roman" w:cs="Times New Roman"/>
                <w:lang w:eastAsia="ru-RU"/>
              </w:rPr>
            </w:pPr>
            <w:r w:rsidRPr="00E96424">
              <w:rPr>
                <w:rFonts w:ascii="Times New Roman" w:eastAsia="Times New Roman" w:hAnsi="Times New Roman" w:cs="Times New Roman"/>
                <w:lang w:eastAsia="ru-RU"/>
              </w:rPr>
              <w:t>Максимально допустимый уровень территориальной доступности</w:t>
            </w:r>
          </w:p>
        </w:tc>
        <w:tc>
          <w:tcPr>
            <w:tcW w:w="2353" w:type="pct"/>
            <w:tcBorders>
              <w:top w:val="single" w:sz="6" w:space="0" w:color="000000"/>
              <w:left w:val="single" w:sz="6" w:space="0" w:color="000000"/>
              <w:bottom w:val="single" w:sz="6" w:space="0" w:color="000000"/>
              <w:right w:val="single" w:sz="6" w:space="0" w:color="000000"/>
            </w:tcBorders>
            <w:hideMark/>
          </w:tcPr>
          <w:p w:rsidR="00B86F6D" w:rsidRPr="00E96424" w:rsidRDefault="00B86F6D" w:rsidP="00724990">
            <w:pPr>
              <w:spacing w:after="0" w:line="240" w:lineRule="auto"/>
              <w:ind w:left="142" w:right="129"/>
              <w:rPr>
                <w:rFonts w:ascii="Times New Roman" w:eastAsia="Times New Roman" w:hAnsi="Times New Roman" w:cs="Times New Roman"/>
                <w:lang w:eastAsia="ru-RU"/>
              </w:rPr>
            </w:pPr>
            <w:r w:rsidRPr="00E96424">
              <w:rPr>
                <w:rFonts w:ascii="Times New Roman" w:eastAsia="Times New Roman" w:hAnsi="Times New Roman" w:cs="Times New Roman"/>
                <w:lang w:eastAsia="ru-RU"/>
              </w:rPr>
              <w:t>Не нормируется</w:t>
            </w:r>
          </w:p>
        </w:tc>
      </w:tr>
    </w:tbl>
    <w:p w:rsidR="00B86F6D" w:rsidRDefault="00B86F6D" w:rsidP="00B86F6D">
      <w:pPr>
        <w:shd w:val="clear" w:color="auto" w:fill="FFFFFF"/>
        <w:spacing w:before="100" w:beforeAutospacing="1" w:after="0" w:line="240" w:lineRule="auto"/>
        <w:ind w:right="126" w:firstLine="567"/>
        <w:jc w:val="both"/>
        <w:rPr>
          <w:rFonts w:ascii="Times New Roman" w:eastAsia="Courier New" w:hAnsi="Times New Roman" w:cs="Times New Roman"/>
          <w:b/>
          <w:bCs/>
          <w:sz w:val="24"/>
          <w:szCs w:val="24"/>
          <w:lang w:eastAsia="ru-RU"/>
        </w:rPr>
      </w:pPr>
      <w:r w:rsidRPr="00780833">
        <w:rPr>
          <w:rFonts w:ascii="Times New Roman" w:eastAsia="Times New Roman" w:hAnsi="Times New Roman" w:cs="Times New Roman"/>
          <w:b/>
          <w:sz w:val="24"/>
          <w:szCs w:val="24"/>
          <w:lang w:eastAsia="ru-RU"/>
        </w:rPr>
        <w:t>3.</w:t>
      </w:r>
      <w:r>
        <w:rPr>
          <w:rFonts w:ascii="Times New Roman" w:eastAsia="Times New Roman" w:hAnsi="Times New Roman" w:cs="Times New Roman"/>
          <w:b/>
          <w:sz w:val="24"/>
          <w:szCs w:val="24"/>
          <w:lang w:eastAsia="ru-RU"/>
        </w:rPr>
        <w:t>10</w:t>
      </w:r>
      <w:r w:rsidRPr="00780833">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eastAsia="ru-RU"/>
        </w:rPr>
        <w:t xml:space="preserve">В области </w:t>
      </w:r>
      <w:r>
        <w:rPr>
          <w:rFonts w:ascii="Times New Roman" w:eastAsia="Courier New" w:hAnsi="Times New Roman" w:cs="Times New Roman"/>
          <w:b/>
          <w:bCs/>
          <w:sz w:val="24"/>
          <w:szCs w:val="24"/>
          <w:lang w:eastAsia="ru-RU"/>
        </w:rPr>
        <w:t>н</w:t>
      </w:r>
      <w:r w:rsidRPr="00780833">
        <w:rPr>
          <w:rFonts w:ascii="Times New Roman" w:eastAsia="Courier New" w:hAnsi="Times New Roman" w:cs="Times New Roman"/>
          <w:b/>
          <w:bCs/>
          <w:sz w:val="24"/>
          <w:szCs w:val="24"/>
          <w:lang w:eastAsia="ru-RU"/>
        </w:rPr>
        <w:t>акоплени</w:t>
      </w:r>
      <w:r>
        <w:rPr>
          <w:rFonts w:ascii="Times New Roman" w:eastAsia="Courier New" w:hAnsi="Times New Roman" w:cs="Times New Roman"/>
          <w:b/>
          <w:bCs/>
          <w:sz w:val="24"/>
          <w:szCs w:val="24"/>
          <w:lang w:eastAsia="ru-RU"/>
        </w:rPr>
        <w:t>я</w:t>
      </w:r>
      <w:r w:rsidRPr="00780833">
        <w:rPr>
          <w:rFonts w:ascii="Times New Roman" w:eastAsia="Courier New" w:hAnsi="Times New Roman" w:cs="Times New Roman"/>
          <w:b/>
          <w:bCs/>
          <w:sz w:val="24"/>
          <w:szCs w:val="24"/>
          <w:lang w:eastAsia="ru-RU"/>
        </w:rPr>
        <w:t>, сбор</w:t>
      </w:r>
      <w:r>
        <w:rPr>
          <w:rFonts w:ascii="Times New Roman" w:eastAsia="Courier New" w:hAnsi="Times New Roman" w:cs="Times New Roman"/>
          <w:b/>
          <w:bCs/>
          <w:sz w:val="24"/>
          <w:szCs w:val="24"/>
          <w:lang w:eastAsia="ru-RU"/>
        </w:rPr>
        <w:t>а</w:t>
      </w:r>
      <w:r w:rsidRPr="00780833">
        <w:rPr>
          <w:rFonts w:ascii="Times New Roman" w:eastAsia="Courier New" w:hAnsi="Times New Roman" w:cs="Times New Roman"/>
          <w:b/>
          <w:bCs/>
          <w:sz w:val="24"/>
          <w:szCs w:val="24"/>
          <w:lang w:eastAsia="ru-RU"/>
        </w:rPr>
        <w:t>, транспортировани</w:t>
      </w:r>
      <w:r>
        <w:rPr>
          <w:rFonts w:ascii="Times New Roman" w:eastAsia="Courier New" w:hAnsi="Times New Roman" w:cs="Times New Roman"/>
          <w:b/>
          <w:bCs/>
          <w:sz w:val="24"/>
          <w:szCs w:val="24"/>
          <w:lang w:eastAsia="ru-RU"/>
        </w:rPr>
        <w:t>я</w:t>
      </w:r>
      <w:r w:rsidRPr="00780833">
        <w:rPr>
          <w:rFonts w:ascii="Times New Roman" w:eastAsia="Courier New" w:hAnsi="Times New Roman" w:cs="Times New Roman"/>
          <w:b/>
          <w:bCs/>
          <w:sz w:val="24"/>
          <w:szCs w:val="24"/>
          <w:lang w:eastAsia="ru-RU"/>
        </w:rPr>
        <w:t>, обработк</w:t>
      </w:r>
      <w:r>
        <w:rPr>
          <w:rFonts w:ascii="Times New Roman" w:eastAsia="Courier New" w:hAnsi="Times New Roman" w:cs="Times New Roman"/>
          <w:b/>
          <w:bCs/>
          <w:sz w:val="24"/>
          <w:szCs w:val="24"/>
          <w:lang w:eastAsia="ru-RU"/>
        </w:rPr>
        <w:t>и</w:t>
      </w:r>
      <w:r w:rsidRPr="00780833">
        <w:rPr>
          <w:rFonts w:ascii="Times New Roman" w:eastAsia="Courier New" w:hAnsi="Times New Roman" w:cs="Times New Roman"/>
          <w:b/>
          <w:bCs/>
          <w:sz w:val="24"/>
          <w:szCs w:val="24"/>
          <w:lang w:eastAsia="ru-RU"/>
        </w:rPr>
        <w:t>, утилизаци</w:t>
      </w:r>
      <w:r>
        <w:rPr>
          <w:rFonts w:ascii="Times New Roman" w:eastAsia="Courier New" w:hAnsi="Times New Roman" w:cs="Times New Roman"/>
          <w:b/>
          <w:bCs/>
          <w:sz w:val="24"/>
          <w:szCs w:val="24"/>
          <w:lang w:eastAsia="ru-RU"/>
        </w:rPr>
        <w:t>и</w:t>
      </w:r>
      <w:r w:rsidRPr="00780833">
        <w:rPr>
          <w:rFonts w:ascii="Times New Roman" w:eastAsia="Courier New" w:hAnsi="Times New Roman" w:cs="Times New Roman"/>
          <w:b/>
          <w:bCs/>
          <w:sz w:val="24"/>
          <w:szCs w:val="24"/>
          <w:lang w:eastAsia="ru-RU"/>
        </w:rPr>
        <w:t>, обезвреживани</w:t>
      </w:r>
      <w:r>
        <w:rPr>
          <w:rFonts w:ascii="Times New Roman" w:eastAsia="Courier New" w:hAnsi="Times New Roman" w:cs="Times New Roman"/>
          <w:b/>
          <w:bCs/>
          <w:sz w:val="24"/>
          <w:szCs w:val="24"/>
          <w:lang w:eastAsia="ru-RU"/>
        </w:rPr>
        <w:t>я</w:t>
      </w:r>
      <w:r w:rsidRPr="00780833">
        <w:rPr>
          <w:rFonts w:ascii="Times New Roman" w:eastAsia="Courier New" w:hAnsi="Times New Roman" w:cs="Times New Roman"/>
          <w:b/>
          <w:bCs/>
          <w:sz w:val="24"/>
          <w:szCs w:val="24"/>
          <w:lang w:eastAsia="ru-RU"/>
        </w:rPr>
        <w:t>, размещени</w:t>
      </w:r>
      <w:r>
        <w:rPr>
          <w:rFonts w:ascii="Times New Roman" w:eastAsia="Courier New" w:hAnsi="Times New Roman" w:cs="Times New Roman"/>
          <w:b/>
          <w:bCs/>
          <w:sz w:val="24"/>
          <w:szCs w:val="24"/>
          <w:lang w:eastAsia="ru-RU"/>
        </w:rPr>
        <w:t>я</w:t>
      </w:r>
      <w:r w:rsidRPr="00780833">
        <w:rPr>
          <w:rFonts w:ascii="Times New Roman" w:eastAsia="Courier New" w:hAnsi="Times New Roman" w:cs="Times New Roman"/>
          <w:b/>
          <w:bCs/>
          <w:sz w:val="24"/>
          <w:szCs w:val="24"/>
          <w:lang w:eastAsia="ru-RU"/>
        </w:rPr>
        <w:t xml:space="preserve"> ТКО</w:t>
      </w:r>
    </w:p>
    <w:p w:rsidR="00B86F6D" w:rsidRDefault="00B86F6D" w:rsidP="00B86F6D">
      <w:pPr>
        <w:shd w:val="clear" w:color="auto" w:fill="FFFFFF"/>
        <w:spacing w:before="240" w:after="0" w:line="240" w:lineRule="auto"/>
        <w:ind w:firstLine="567"/>
        <w:jc w:val="both"/>
        <w:rPr>
          <w:rFonts w:ascii="Times New Roman" w:eastAsia="Times New Roman" w:hAnsi="Times New Roman" w:cs="Times New Roman"/>
          <w:sz w:val="24"/>
          <w:szCs w:val="24"/>
          <w:lang w:eastAsia="ru-RU"/>
        </w:rPr>
      </w:pPr>
      <w:r w:rsidRPr="00CF2A1A">
        <w:rPr>
          <w:rFonts w:ascii="Times New Roman" w:eastAsia="Times New Roman" w:hAnsi="Times New Roman" w:cs="Times New Roman"/>
          <w:sz w:val="24"/>
          <w:szCs w:val="24"/>
          <w:lang w:eastAsia="ru-RU"/>
        </w:rPr>
        <w:t xml:space="preserve">Обоснование предельных значений расчетных показателей по объектам </w:t>
      </w:r>
      <w:r w:rsidRPr="00B86F6D">
        <w:rPr>
          <w:rFonts w:ascii="Times New Roman" w:eastAsia="Times New Roman" w:hAnsi="Times New Roman" w:cs="Times New Roman"/>
          <w:sz w:val="24"/>
          <w:szCs w:val="24"/>
          <w:lang w:eastAsia="ru-RU"/>
        </w:rPr>
        <w:t xml:space="preserve">в области </w:t>
      </w:r>
      <w:r w:rsidRPr="00B86F6D">
        <w:rPr>
          <w:rFonts w:ascii="Times New Roman" w:eastAsia="Courier New" w:hAnsi="Times New Roman" w:cs="Times New Roman"/>
          <w:bCs/>
          <w:sz w:val="24"/>
          <w:szCs w:val="24"/>
          <w:lang w:eastAsia="ru-RU"/>
        </w:rPr>
        <w:t>накопления, сбора, транспортирования, обработки, утилизации, обезвреживания, размещения ТКО</w:t>
      </w:r>
      <w:r w:rsidRPr="00CF2A1A">
        <w:rPr>
          <w:rFonts w:ascii="Times New Roman" w:eastAsia="Times New Roman" w:hAnsi="Times New Roman" w:cs="Times New Roman"/>
          <w:sz w:val="24"/>
          <w:szCs w:val="24"/>
          <w:lang w:eastAsia="ru-RU"/>
        </w:rPr>
        <w:t xml:space="preserve"> приведено в таблице 2</w:t>
      </w:r>
      <w:r w:rsidR="00B76305">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w:t>
      </w:r>
    </w:p>
    <w:p w:rsidR="00CE0677" w:rsidRDefault="00CE0677" w:rsidP="00B86F6D">
      <w:pPr>
        <w:shd w:val="clear" w:color="auto" w:fill="FFFFFF"/>
        <w:spacing w:after="0" w:line="240" w:lineRule="auto"/>
        <w:ind w:firstLine="567"/>
        <w:jc w:val="right"/>
        <w:rPr>
          <w:rFonts w:ascii="Times New Roman" w:eastAsia="Times New Roman" w:hAnsi="Times New Roman" w:cs="Times New Roman"/>
          <w:sz w:val="24"/>
          <w:szCs w:val="24"/>
          <w:lang w:eastAsia="ru-RU"/>
        </w:rPr>
      </w:pPr>
    </w:p>
    <w:p w:rsidR="00CE0677" w:rsidRDefault="00CE0677" w:rsidP="00B86F6D">
      <w:pPr>
        <w:shd w:val="clear" w:color="auto" w:fill="FFFFFF"/>
        <w:spacing w:after="0" w:line="240" w:lineRule="auto"/>
        <w:ind w:firstLine="567"/>
        <w:jc w:val="right"/>
        <w:rPr>
          <w:rFonts w:ascii="Times New Roman" w:eastAsia="Times New Roman" w:hAnsi="Times New Roman" w:cs="Times New Roman"/>
          <w:sz w:val="24"/>
          <w:szCs w:val="24"/>
          <w:lang w:eastAsia="ru-RU"/>
        </w:rPr>
      </w:pPr>
    </w:p>
    <w:p w:rsidR="00CE0677" w:rsidRDefault="00CE0677" w:rsidP="00B86F6D">
      <w:pPr>
        <w:shd w:val="clear" w:color="auto" w:fill="FFFFFF"/>
        <w:spacing w:after="0" w:line="240" w:lineRule="auto"/>
        <w:ind w:firstLine="567"/>
        <w:jc w:val="right"/>
        <w:rPr>
          <w:rFonts w:ascii="Times New Roman" w:eastAsia="Times New Roman" w:hAnsi="Times New Roman" w:cs="Times New Roman"/>
          <w:sz w:val="24"/>
          <w:szCs w:val="24"/>
          <w:lang w:eastAsia="ru-RU"/>
        </w:rPr>
      </w:pPr>
    </w:p>
    <w:p w:rsidR="00CE0677" w:rsidRDefault="00CE0677" w:rsidP="00B86F6D">
      <w:pPr>
        <w:shd w:val="clear" w:color="auto" w:fill="FFFFFF"/>
        <w:spacing w:after="0" w:line="240" w:lineRule="auto"/>
        <w:ind w:firstLine="567"/>
        <w:jc w:val="right"/>
        <w:rPr>
          <w:rFonts w:ascii="Times New Roman" w:eastAsia="Times New Roman" w:hAnsi="Times New Roman" w:cs="Times New Roman"/>
          <w:sz w:val="24"/>
          <w:szCs w:val="24"/>
          <w:lang w:eastAsia="ru-RU"/>
        </w:rPr>
      </w:pPr>
    </w:p>
    <w:p w:rsidR="00CE0677" w:rsidRDefault="00CE0677" w:rsidP="00B86F6D">
      <w:pPr>
        <w:shd w:val="clear" w:color="auto" w:fill="FFFFFF"/>
        <w:spacing w:after="0" w:line="240" w:lineRule="auto"/>
        <w:ind w:firstLine="567"/>
        <w:jc w:val="right"/>
        <w:rPr>
          <w:rFonts w:ascii="Times New Roman" w:eastAsia="Times New Roman" w:hAnsi="Times New Roman" w:cs="Times New Roman"/>
          <w:sz w:val="24"/>
          <w:szCs w:val="24"/>
          <w:lang w:eastAsia="ru-RU"/>
        </w:rPr>
      </w:pPr>
    </w:p>
    <w:p w:rsidR="00B86F6D" w:rsidRDefault="00B86F6D" w:rsidP="00B86F6D">
      <w:pPr>
        <w:shd w:val="clear" w:color="auto" w:fill="FFFFFF"/>
        <w:spacing w:after="0" w:line="240" w:lineRule="auto"/>
        <w:ind w:firstLine="567"/>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Таблица 2</w:t>
      </w:r>
      <w:r w:rsidR="00B76305">
        <w:rPr>
          <w:rFonts w:ascii="Times New Roman" w:eastAsia="Times New Roman" w:hAnsi="Times New Roman" w:cs="Times New Roman"/>
          <w:sz w:val="24"/>
          <w:szCs w:val="24"/>
          <w:lang w:eastAsia="ru-RU"/>
        </w:rPr>
        <w:t>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70"/>
        <w:gridCol w:w="7377"/>
      </w:tblGrid>
      <w:tr w:rsidR="00B86F6D" w:rsidTr="00724990">
        <w:trPr>
          <w:trHeight w:val="217"/>
        </w:trPr>
        <w:tc>
          <w:tcPr>
            <w:tcW w:w="2370" w:type="dxa"/>
            <w:vAlign w:val="center"/>
          </w:tcPr>
          <w:p w:rsidR="00B86F6D" w:rsidRPr="00BA2C01" w:rsidRDefault="00B86F6D" w:rsidP="00724990">
            <w:pPr>
              <w:widowControl w:val="0"/>
              <w:autoSpaceDE w:val="0"/>
              <w:autoSpaceDN w:val="0"/>
              <w:spacing w:after="0" w:line="240" w:lineRule="auto"/>
              <w:jc w:val="center"/>
              <w:rPr>
                <w:rFonts w:ascii="Times New Roman" w:eastAsia="Times New Roman" w:hAnsi="Times New Roman" w:cs="Times New Roman"/>
                <w:lang w:eastAsia="ru-RU"/>
              </w:rPr>
            </w:pPr>
            <w:r w:rsidRPr="00BA2C01">
              <w:rPr>
                <w:rFonts w:ascii="Times New Roman" w:eastAsia="Times New Roman" w:hAnsi="Times New Roman" w:cs="Times New Roman"/>
                <w:lang w:eastAsia="ru-RU"/>
              </w:rPr>
              <w:t>Наименование вида объекта</w:t>
            </w:r>
          </w:p>
        </w:tc>
        <w:tc>
          <w:tcPr>
            <w:tcW w:w="7377" w:type="dxa"/>
            <w:vAlign w:val="center"/>
          </w:tcPr>
          <w:p w:rsidR="00B86F6D" w:rsidRPr="00BA2C01" w:rsidRDefault="00B86F6D" w:rsidP="00724990">
            <w:pPr>
              <w:widowControl w:val="0"/>
              <w:autoSpaceDE w:val="0"/>
              <w:autoSpaceDN w:val="0"/>
              <w:spacing w:after="0" w:line="240" w:lineRule="auto"/>
              <w:jc w:val="center"/>
              <w:rPr>
                <w:rFonts w:ascii="Times New Roman" w:eastAsia="Times New Roman" w:hAnsi="Times New Roman" w:cs="Times New Roman"/>
                <w:lang w:eastAsia="ru-RU"/>
              </w:rPr>
            </w:pPr>
            <w:r w:rsidRPr="00BA2C01">
              <w:rPr>
                <w:rFonts w:ascii="Times New Roman" w:eastAsia="Times New Roman" w:hAnsi="Times New Roman" w:cs="Times New Roman"/>
                <w:lang w:eastAsia="ru-RU"/>
              </w:rPr>
              <w:t>Значение расчетного показателя</w:t>
            </w:r>
          </w:p>
        </w:tc>
      </w:tr>
      <w:tr w:rsidR="00B86F6D" w:rsidTr="00853BC5">
        <w:trPr>
          <w:trHeight w:val="3338"/>
        </w:trPr>
        <w:tc>
          <w:tcPr>
            <w:tcW w:w="2370" w:type="dxa"/>
          </w:tcPr>
          <w:p w:rsidR="00B86F6D" w:rsidRPr="00BA2C01" w:rsidRDefault="00B86F6D" w:rsidP="00724990">
            <w:pPr>
              <w:widowControl w:val="0"/>
              <w:autoSpaceDE w:val="0"/>
              <w:autoSpaceDN w:val="0"/>
              <w:spacing w:after="0" w:line="240" w:lineRule="auto"/>
              <w:rPr>
                <w:rFonts w:ascii="Times New Roman" w:eastAsia="Times New Roman" w:hAnsi="Times New Roman" w:cs="Times New Roman"/>
                <w:lang w:eastAsia="ru-RU"/>
              </w:rPr>
            </w:pPr>
            <w:r w:rsidRPr="00BA2C01">
              <w:rPr>
                <w:rFonts w:ascii="Times New Roman" w:eastAsia="Courier New" w:hAnsi="Times New Roman" w:cs="Times New Roman"/>
                <w:bCs/>
                <w:lang w:eastAsia="ru-RU"/>
              </w:rPr>
              <w:t>Накопление, сбор, транспортирование, обработка, утилизация, обезвреживание, размещение ТКО</w:t>
            </w:r>
            <w:r w:rsidRPr="00BA2C01">
              <w:rPr>
                <w:rFonts w:ascii="Times New Roman" w:eastAsia="Times New Roman" w:hAnsi="Times New Roman" w:cs="Times New Roman"/>
                <w:lang w:eastAsia="ru-RU"/>
              </w:rPr>
              <w:t xml:space="preserve"> </w:t>
            </w:r>
          </w:p>
          <w:p w:rsidR="00B86F6D" w:rsidRPr="00BA2C01" w:rsidRDefault="00B86F6D" w:rsidP="00724990">
            <w:pPr>
              <w:shd w:val="clear" w:color="auto" w:fill="FFFFFF"/>
              <w:spacing w:before="100" w:beforeAutospacing="1" w:after="100" w:afterAutospacing="1" w:line="240" w:lineRule="auto"/>
              <w:ind w:left="108" w:right="126" w:firstLine="567"/>
              <w:jc w:val="both"/>
              <w:rPr>
                <w:rFonts w:ascii="Times New Roman" w:eastAsia="Times New Roman" w:hAnsi="Times New Roman" w:cs="Times New Roman"/>
                <w:lang w:eastAsia="ru-RU"/>
              </w:rPr>
            </w:pPr>
          </w:p>
        </w:tc>
        <w:tc>
          <w:tcPr>
            <w:tcW w:w="7377" w:type="dxa"/>
            <w:vAlign w:val="center"/>
          </w:tcPr>
          <w:p w:rsidR="00B86F6D" w:rsidRPr="00BA2C01" w:rsidRDefault="00B86F6D" w:rsidP="00724990">
            <w:pPr>
              <w:shd w:val="clear" w:color="auto" w:fill="FFFFFF"/>
              <w:tabs>
                <w:tab w:val="left" w:pos="1274"/>
              </w:tabs>
              <w:spacing w:after="0" w:line="240" w:lineRule="auto"/>
              <w:ind w:right="126"/>
              <w:jc w:val="both"/>
              <w:rPr>
                <w:rFonts w:ascii="Times New Roman" w:eastAsia="Times New Roman" w:hAnsi="Times New Roman" w:cs="Times New Roman"/>
                <w:lang w:eastAsia="ru-RU"/>
              </w:rPr>
            </w:pPr>
            <w:r w:rsidRPr="00BA2C01">
              <w:rPr>
                <w:rFonts w:ascii="Times New Roman" w:eastAsia="Times New Roman" w:hAnsi="Times New Roman" w:cs="Times New Roman"/>
                <w:lang w:eastAsia="ru-RU"/>
              </w:rPr>
              <w:t>Значение расчетного показателя</w:t>
            </w:r>
            <w:r>
              <w:rPr>
                <w:rFonts w:ascii="Times New Roman" w:eastAsia="Times New Roman" w:hAnsi="Times New Roman" w:cs="Times New Roman"/>
                <w:lang w:eastAsia="ru-RU"/>
              </w:rPr>
              <w:t xml:space="preserve"> о</w:t>
            </w:r>
            <w:r w:rsidRPr="00BA2C01">
              <w:rPr>
                <w:rFonts w:ascii="Times New Roman" w:eastAsia="Times New Roman" w:hAnsi="Times New Roman" w:cs="Times New Roman"/>
                <w:lang w:eastAsia="ru-RU"/>
              </w:rPr>
              <w:t>пределяется в соответствии:</w:t>
            </w:r>
            <w:r w:rsidRPr="00BA2C01">
              <w:rPr>
                <w:rFonts w:ascii="Times New Roman" w:eastAsia="Times New Roman" w:hAnsi="Times New Roman" w:cs="Times New Roman"/>
                <w:lang w:eastAsia="ru-RU"/>
              </w:rPr>
              <w:fldChar w:fldCharType="begin"/>
            </w:r>
            <w:r w:rsidRPr="00BA2C01">
              <w:rPr>
                <w:rFonts w:ascii="Times New Roman" w:eastAsia="Times New Roman" w:hAnsi="Times New Roman" w:cs="Times New Roman"/>
                <w:lang w:eastAsia="ru-RU"/>
              </w:rPr>
              <w:instrText xml:space="preserve"> HYPERLINK "https://internet.garant.ru/" \l "/document/71692326/entry/0" </w:instrText>
            </w:r>
            <w:r w:rsidRPr="00BA2C01">
              <w:rPr>
                <w:rFonts w:ascii="Times New Roman" w:eastAsia="Times New Roman" w:hAnsi="Times New Roman" w:cs="Times New Roman"/>
                <w:lang w:eastAsia="ru-RU"/>
              </w:rPr>
              <w:fldChar w:fldCharType="separate"/>
            </w:r>
            <w:r w:rsidRPr="00BA2C01">
              <w:rPr>
                <w:rFonts w:ascii="Times New Roman" w:eastAsia="Times New Roman" w:hAnsi="Times New Roman" w:cs="Times New Roman"/>
                <w:lang w:eastAsia="ru-RU"/>
              </w:rPr>
              <w:tab/>
            </w:r>
          </w:p>
          <w:p w:rsidR="00B86F6D" w:rsidRPr="00BA2C01" w:rsidRDefault="00B86F6D" w:rsidP="00724990">
            <w:pPr>
              <w:shd w:val="clear" w:color="auto" w:fill="FFFFFF"/>
              <w:spacing w:after="0" w:line="240" w:lineRule="auto"/>
              <w:ind w:right="221"/>
              <w:rPr>
                <w:rFonts w:ascii="Times New Roman" w:eastAsia="Times New Roman" w:hAnsi="Times New Roman" w:cs="Times New Roman"/>
                <w:lang w:eastAsia="ru-RU"/>
              </w:rPr>
            </w:pPr>
            <w:r w:rsidRPr="00BA2C01">
              <w:rPr>
                <w:rFonts w:ascii="Times New Roman" w:eastAsia="Times New Roman" w:hAnsi="Times New Roman" w:cs="Times New Roman"/>
                <w:lang w:eastAsia="ru-RU"/>
              </w:rPr>
              <w:t>СП 42.13330.2016</w:t>
            </w:r>
            <w:r w:rsidRPr="00BA2C01">
              <w:rPr>
                <w:rFonts w:ascii="Times New Roman" w:eastAsia="Times New Roman" w:hAnsi="Times New Roman" w:cs="Times New Roman"/>
                <w:lang w:eastAsia="ru-RU"/>
              </w:rPr>
              <w:fldChar w:fldCharType="end"/>
            </w:r>
            <w:r w:rsidRPr="00BA2C01">
              <w:rPr>
                <w:rFonts w:ascii="Times New Roman" w:eastAsia="Times New Roman" w:hAnsi="Times New Roman" w:cs="Times New Roman"/>
                <w:lang w:eastAsia="ru-RU"/>
              </w:rPr>
              <w:t>. Свод правил. Градостроительство. Планировка и застройка городских и сельских поселений. Актуализированная редакция СНиП 2.07.01-89*</w:t>
            </w:r>
            <w:hyperlink r:id="rId50" w:anchor="/document/71692326/entry/0" w:history="1">
              <w:r w:rsidRPr="00BA2C01">
                <w:rPr>
                  <w:rFonts w:ascii="Times New Roman" w:eastAsia="Times New Roman" w:hAnsi="Times New Roman" w:cs="Times New Roman"/>
                  <w:lang w:eastAsia="ru-RU"/>
                </w:rPr>
                <w:t>СП 42.13330.2016</w:t>
              </w:r>
            </w:hyperlink>
            <w:r w:rsidRPr="0053562D">
              <w:rPr>
                <w:rFonts w:ascii="Times New Roman" w:eastAsia="Times New Roman" w:hAnsi="Times New Roman" w:cs="Times New Roman"/>
                <w:lang w:eastAsia="ru-RU"/>
              </w:rPr>
              <w:t>. Свод правил. Градостроительство. Планировка и застройка городских и сельских поселений. Актуализированная редакция СНиП 2.07.01-89*</w:t>
            </w:r>
            <w:r>
              <w:rPr>
                <w:rFonts w:ascii="Times New Roman" w:eastAsia="Times New Roman" w:hAnsi="Times New Roman" w:cs="Times New Roman"/>
                <w:lang w:eastAsia="ru-RU"/>
              </w:rPr>
              <w:t>;</w:t>
            </w:r>
          </w:p>
          <w:p w:rsidR="00B86F6D" w:rsidRPr="00BA2C01" w:rsidRDefault="0039608A" w:rsidP="00B86F6D">
            <w:pPr>
              <w:shd w:val="clear" w:color="auto" w:fill="FFFFFF"/>
              <w:spacing w:after="0" w:line="240" w:lineRule="auto"/>
              <w:ind w:right="126"/>
              <w:rPr>
                <w:rFonts w:ascii="Times New Roman" w:eastAsia="Times New Roman" w:hAnsi="Times New Roman" w:cs="Times New Roman"/>
                <w:lang w:eastAsia="ru-RU"/>
              </w:rPr>
            </w:pPr>
            <w:hyperlink r:id="rId51" w:anchor="/document/2156876/entry/0" w:history="1">
              <w:r w:rsidR="00B86F6D" w:rsidRPr="00BA2C01">
                <w:rPr>
                  <w:rFonts w:ascii="Times New Roman" w:eastAsia="Times New Roman" w:hAnsi="Times New Roman" w:cs="Times New Roman"/>
                  <w:lang w:eastAsia="ru-RU"/>
                </w:rPr>
                <w:t>СанПиН 42-128-4690-88</w:t>
              </w:r>
            </w:hyperlink>
            <w:r w:rsidR="00B86F6D" w:rsidRPr="00BA2C01">
              <w:rPr>
                <w:rFonts w:ascii="Times New Roman" w:eastAsia="Times New Roman" w:hAnsi="Times New Roman" w:cs="Times New Roman"/>
                <w:lang w:eastAsia="ru-RU"/>
              </w:rPr>
              <w:t> </w:t>
            </w:r>
            <w:r w:rsidR="00C10A7F">
              <w:rPr>
                <w:rFonts w:ascii="Times New Roman" w:eastAsia="Times New Roman" w:hAnsi="Times New Roman" w:cs="Times New Roman"/>
                <w:lang w:eastAsia="ru-RU"/>
              </w:rPr>
              <w:t>»</w:t>
            </w:r>
            <w:r w:rsidR="00B86F6D" w:rsidRPr="00BA2C01">
              <w:rPr>
                <w:rFonts w:ascii="Times New Roman" w:eastAsia="Times New Roman" w:hAnsi="Times New Roman" w:cs="Times New Roman"/>
                <w:lang w:eastAsia="ru-RU"/>
              </w:rPr>
              <w:t>Санитарные правила содержания территорий населенных мест</w:t>
            </w:r>
            <w:r w:rsidR="00C10A7F">
              <w:rPr>
                <w:rFonts w:ascii="Times New Roman" w:eastAsia="Times New Roman" w:hAnsi="Times New Roman" w:cs="Times New Roman"/>
                <w:lang w:eastAsia="ru-RU"/>
              </w:rPr>
              <w:t>»</w:t>
            </w:r>
            <w:r w:rsidR="00B86F6D" w:rsidRPr="00BA2C01">
              <w:rPr>
                <w:rFonts w:ascii="Times New Roman" w:eastAsia="Times New Roman" w:hAnsi="Times New Roman" w:cs="Times New Roman"/>
                <w:lang w:eastAsia="ru-RU"/>
              </w:rPr>
              <w:t>.</w:t>
            </w:r>
          </w:p>
          <w:p w:rsidR="00B86F6D" w:rsidRDefault="00B86F6D" w:rsidP="00724990">
            <w:pPr>
              <w:widowControl w:val="0"/>
              <w:autoSpaceDE w:val="0"/>
              <w:autoSpaceDN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Размер земельного участка о</w:t>
            </w:r>
            <w:r w:rsidRPr="00BA2C01">
              <w:rPr>
                <w:rFonts w:ascii="Times New Roman" w:eastAsia="Times New Roman" w:hAnsi="Times New Roman" w:cs="Times New Roman"/>
                <w:lang w:eastAsia="ru-RU"/>
              </w:rPr>
              <w:t>пределяется документом территориального планирования</w:t>
            </w:r>
          </w:p>
          <w:p w:rsidR="00B86F6D" w:rsidRPr="00BA2C01" w:rsidRDefault="00B86F6D" w:rsidP="00724990">
            <w:pPr>
              <w:widowControl w:val="0"/>
              <w:autoSpaceDE w:val="0"/>
              <w:autoSpaceDN w:val="0"/>
              <w:spacing w:after="0" w:line="240" w:lineRule="auto"/>
              <w:rPr>
                <w:rFonts w:ascii="Times New Roman" w:eastAsia="Times New Roman" w:hAnsi="Times New Roman" w:cs="Times New Roman"/>
                <w:lang w:eastAsia="ru-RU"/>
              </w:rPr>
            </w:pPr>
            <w:r w:rsidRPr="00B86F6D">
              <w:rPr>
                <w:rFonts w:ascii="Times New Roman" w:eastAsia="Times New Roman" w:hAnsi="Times New Roman" w:cs="Times New Roman"/>
                <w:lang w:eastAsia="ru-RU"/>
              </w:rPr>
              <w:t>Количество объектов на Краснодарский край определяется в соответствии с действующей территориальной схемой обращения с отходами, в том числе с твердыми коммунальными отходами, в Краснодарском крае.</w:t>
            </w:r>
          </w:p>
        </w:tc>
      </w:tr>
      <w:tr w:rsidR="00B86F6D" w:rsidTr="00724990">
        <w:trPr>
          <w:trHeight w:val="166"/>
        </w:trPr>
        <w:tc>
          <w:tcPr>
            <w:tcW w:w="9747" w:type="dxa"/>
            <w:gridSpan w:val="2"/>
          </w:tcPr>
          <w:p w:rsidR="00B86F6D" w:rsidRDefault="00B86F6D" w:rsidP="00724990">
            <w:pPr>
              <w:widowControl w:val="0"/>
              <w:autoSpaceDE w:val="0"/>
              <w:autoSpaceDN w:val="0"/>
              <w:spacing w:after="0" w:line="240" w:lineRule="auto"/>
              <w:rPr>
                <w:rFonts w:ascii="Times New Roman" w:eastAsia="Times New Roman" w:hAnsi="Times New Roman" w:cs="Times New Roman"/>
                <w:lang w:eastAsia="ru-RU"/>
              </w:rPr>
            </w:pPr>
            <w:r w:rsidRPr="00B86F6D">
              <w:rPr>
                <w:rFonts w:ascii="Times New Roman" w:eastAsia="Times New Roman" w:hAnsi="Times New Roman" w:cs="Times New Roman"/>
                <w:lang w:eastAsia="ru-RU"/>
              </w:rPr>
              <w:t>Максимально допустимый уровень территориальной доступности</w:t>
            </w:r>
            <w:r>
              <w:rPr>
                <w:rFonts w:ascii="Times New Roman" w:eastAsia="Times New Roman" w:hAnsi="Times New Roman" w:cs="Times New Roman"/>
                <w:lang w:eastAsia="ru-RU"/>
              </w:rPr>
              <w:t xml:space="preserve"> – не нормируется</w:t>
            </w:r>
          </w:p>
        </w:tc>
      </w:tr>
    </w:tbl>
    <w:p w:rsidR="0026156E" w:rsidRPr="0026156E" w:rsidRDefault="00C10A7F" w:rsidP="00C10A7F">
      <w:pPr>
        <w:shd w:val="clear" w:color="auto" w:fill="FFFFFF"/>
        <w:spacing w:before="240" w:line="240" w:lineRule="auto"/>
        <w:ind w:firstLine="567"/>
        <w:jc w:val="both"/>
        <w:rPr>
          <w:rFonts w:ascii="Times New Roman" w:eastAsia="Times New Roman" w:hAnsi="Times New Roman" w:cs="Times New Roman"/>
          <w:b/>
          <w:sz w:val="24"/>
          <w:szCs w:val="24"/>
          <w:lang w:eastAsia="ru-RU"/>
        </w:rPr>
      </w:pPr>
      <w:r w:rsidRPr="00C10A7F">
        <w:rPr>
          <w:rFonts w:ascii="Times New Roman" w:eastAsia="Times New Roman" w:hAnsi="Times New Roman" w:cs="Times New Roman"/>
          <w:b/>
          <w:sz w:val="24"/>
          <w:szCs w:val="24"/>
          <w:lang w:eastAsia="ru-RU"/>
        </w:rPr>
        <w:t>3.1</w:t>
      </w:r>
      <w:r w:rsidR="00DB674F">
        <w:rPr>
          <w:rFonts w:ascii="Times New Roman" w:eastAsia="Times New Roman" w:hAnsi="Times New Roman" w:cs="Times New Roman"/>
          <w:b/>
          <w:sz w:val="24"/>
          <w:szCs w:val="24"/>
          <w:lang w:eastAsia="ru-RU"/>
        </w:rPr>
        <w:t>1</w:t>
      </w:r>
      <w:r w:rsidRPr="00C10A7F">
        <w:rPr>
          <w:rFonts w:ascii="Times New Roman" w:eastAsia="Times New Roman" w:hAnsi="Times New Roman" w:cs="Times New Roman"/>
          <w:b/>
          <w:sz w:val="24"/>
          <w:szCs w:val="24"/>
          <w:lang w:eastAsia="ru-RU"/>
        </w:rPr>
        <w:t xml:space="preserve">. </w:t>
      </w:r>
      <w:r w:rsidR="0026156E" w:rsidRPr="0026156E">
        <w:rPr>
          <w:rFonts w:ascii="Times New Roman" w:eastAsia="Times New Roman" w:hAnsi="Times New Roman" w:cs="Times New Roman"/>
          <w:b/>
          <w:sz w:val="24"/>
          <w:szCs w:val="24"/>
          <w:lang w:eastAsia="ru-RU"/>
        </w:rPr>
        <w:t>В области жилищного строительства</w:t>
      </w:r>
    </w:p>
    <w:p w:rsidR="0026156E" w:rsidRPr="0026156E" w:rsidRDefault="0026156E" w:rsidP="00C10A7F">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26156E">
        <w:rPr>
          <w:rFonts w:ascii="Times New Roman" w:eastAsia="Times New Roman" w:hAnsi="Times New Roman" w:cs="Times New Roman"/>
          <w:sz w:val="24"/>
          <w:szCs w:val="24"/>
          <w:lang w:eastAsia="ru-RU"/>
        </w:rPr>
        <w:t>Элементы планировочной структуры установлены в соответствии с </w:t>
      </w:r>
      <w:hyperlink r:id="rId52" w:anchor="/document/71692326/entry/0" w:history="1">
        <w:r w:rsidRPr="00C10A7F">
          <w:rPr>
            <w:rFonts w:ascii="Times New Roman" w:eastAsia="Times New Roman" w:hAnsi="Times New Roman" w:cs="Times New Roman"/>
            <w:sz w:val="24"/>
            <w:szCs w:val="24"/>
            <w:lang w:eastAsia="ru-RU"/>
          </w:rPr>
          <w:t>СП 42.13330.2016</w:t>
        </w:r>
      </w:hyperlink>
      <w:r w:rsidRPr="0026156E">
        <w:rPr>
          <w:rFonts w:ascii="Times New Roman" w:eastAsia="Times New Roman" w:hAnsi="Times New Roman" w:cs="Times New Roman"/>
          <w:sz w:val="24"/>
          <w:szCs w:val="24"/>
          <w:lang w:eastAsia="ru-RU"/>
        </w:rPr>
        <w:t> </w:t>
      </w:r>
      <w:r w:rsidR="00C10A7F">
        <w:rPr>
          <w:rFonts w:ascii="Times New Roman" w:eastAsia="Times New Roman" w:hAnsi="Times New Roman" w:cs="Times New Roman"/>
          <w:sz w:val="24"/>
          <w:szCs w:val="24"/>
          <w:lang w:eastAsia="ru-RU"/>
        </w:rPr>
        <w:t>»</w:t>
      </w:r>
      <w:r w:rsidRPr="0026156E">
        <w:rPr>
          <w:rFonts w:ascii="Times New Roman" w:eastAsia="Times New Roman" w:hAnsi="Times New Roman" w:cs="Times New Roman"/>
          <w:sz w:val="24"/>
          <w:szCs w:val="24"/>
          <w:lang w:eastAsia="ru-RU"/>
        </w:rPr>
        <w:t>Градостроительство. Планировка и застройка городских и сельских поселений. Актуализированная редакция СНиП 2.07.01-89*</w:t>
      </w:r>
      <w:r w:rsidR="00C10A7F">
        <w:rPr>
          <w:rFonts w:ascii="Times New Roman" w:eastAsia="Times New Roman" w:hAnsi="Times New Roman" w:cs="Times New Roman"/>
          <w:sz w:val="24"/>
          <w:szCs w:val="24"/>
          <w:lang w:eastAsia="ru-RU"/>
        </w:rPr>
        <w:t>»</w:t>
      </w:r>
      <w:r w:rsidRPr="0026156E">
        <w:rPr>
          <w:rFonts w:ascii="Times New Roman" w:eastAsia="Times New Roman" w:hAnsi="Times New Roman" w:cs="Times New Roman"/>
          <w:sz w:val="24"/>
          <w:szCs w:val="24"/>
          <w:lang w:eastAsia="ru-RU"/>
        </w:rPr>
        <w:t xml:space="preserve">. Расчетные показатели в отношении плотности жилой застройки установлены с учетом региональных особенностей, в том числе территориальных, климатических, демографических, географических и иных особенностей. Также, при расчете данных показателей применена сложившаяся положительная практика проектирования и строительства </w:t>
      </w:r>
      <w:proofErr w:type="gramStart"/>
      <w:r w:rsidRPr="0026156E">
        <w:rPr>
          <w:rFonts w:ascii="Times New Roman" w:eastAsia="Times New Roman" w:hAnsi="Times New Roman" w:cs="Times New Roman"/>
          <w:sz w:val="24"/>
          <w:szCs w:val="24"/>
          <w:lang w:eastAsia="ru-RU"/>
        </w:rPr>
        <w:t>раннее</w:t>
      </w:r>
      <w:proofErr w:type="gramEnd"/>
      <w:r w:rsidRPr="0026156E">
        <w:rPr>
          <w:rFonts w:ascii="Times New Roman" w:eastAsia="Times New Roman" w:hAnsi="Times New Roman" w:cs="Times New Roman"/>
          <w:sz w:val="24"/>
          <w:szCs w:val="24"/>
          <w:lang w:eastAsia="ru-RU"/>
        </w:rPr>
        <w:t xml:space="preserve"> введенных в эксплуатацию объектов жилищного строительства, расположенных на территории Краснодарского края.</w:t>
      </w:r>
    </w:p>
    <w:p w:rsidR="0026156E" w:rsidRPr="0026156E" w:rsidRDefault="0026156E" w:rsidP="00C10A7F">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26156E">
        <w:rPr>
          <w:rFonts w:ascii="Times New Roman" w:eastAsia="Times New Roman" w:hAnsi="Times New Roman" w:cs="Times New Roman"/>
          <w:sz w:val="24"/>
          <w:szCs w:val="24"/>
          <w:lang w:eastAsia="ru-RU"/>
        </w:rPr>
        <w:t>Необходимость выделения элементов планировочной структуры и установления их параметров планируемого развития при образовании новых земельных участков устанавливается во избежание нарушения требований </w:t>
      </w:r>
      <w:hyperlink r:id="rId53" w:anchor="/document/12138258/entry/0" w:history="1">
        <w:r w:rsidRPr="00C10A7F">
          <w:rPr>
            <w:rFonts w:ascii="Times New Roman" w:eastAsia="Times New Roman" w:hAnsi="Times New Roman" w:cs="Times New Roman"/>
            <w:sz w:val="24"/>
            <w:szCs w:val="24"/>
            <w:lang w:eastAsia="ru-RU"/>
          </w:rPr>
          <w:t>Градостроительного кодекса</w:t>
        </w:r>
      </w:hyperlink>
      <w:r w:rsidRPr="0026156E">
        <w:rPr>
          <w:rFonts w:ascii="Times New Roman" w:eastAsia="Times New Roman" w:hAnsi="Times New Roman" w:cs="Times New Roman"/>
          <w:sz w:val="24"/>
          <w:szCs w:val="24"/>
          <w:lang w:eastAsia="ru-RU"/>
        </w:rPr>
        <w:t> Российской Федерации и </w:t>
      </w:r>
      <w:hyperlink r:id="rId54" w:anchor="/document/12124624/entry/0" w:history="1">
        <w:r w:rsidRPr="00C10A7F">
          <w:rPr>
            <w:rFonts w:ascii="Times New Roman" w:eastAsia="Times New Roman" w:hAnsi="Times New Roman" w:cs="Times New Roman"/>
            <w:sz w:val="24"/>
            <w:szCs w:val="24"/>
            <w:lang w:eastAsia="ru-RU"/>
          </w:rPr>
          <w:t>Земельного кодекса</w:t>
        </w:r>
      </w:hyperlink>
      <w:r w:rsidRPr="0026156E">
        <w:rPr>
          <w:rFonts w:ascii="Times New Roman" w:eastAsia="Times New Roman" w:hAnsi="Times New Roman" w:cs="Times New Roman"/>
          <w:sz w:val="24"/>
          <w:szCs w:val="24"/>
          <w:lang w:eastAsia="ru-RU"/>
        </w:rPr>
        <w:t> Российской Федерации.</w:t>
      </w:r>
    </w:p>
    <w:p w:rsidR="0026156E" w:rsidRPr="0026156E" w:rsidRDefault="0026156E" w:rsidP="00C10A7F">
      <w:pPr>
        <w:shd w:val="clear" w:color="auto" w:fill="FFFFFF"/>
        <w:spacing w:after="0" w:line="240" w:lineRule="auto"/>
        <w:ind w:firstLine="567"/>
        <w:jc w:val="both"/>
        <w:rPr>
          <w:rFonts w:ascii="Times New Roman" w:eastAsia="Times New Roman" w:hAnsi="Times New Roman" w:cs="Times New Roman"/>
          <w:sz w:val="24"/>
          <w:szCs w:val="24"/>
          <w:lang w:eastAsia="ru-RU"/>
        </w:rPr>
      </w:pPr>
      <w:proofErr w:type="gramStart"/>
      <w:r w:rsidRPr="0026156E">
        <w:rPr>
          <w:rFonts w:ascii="Times New Roman" w:eastAsia="Times New Roman" w:hAnsi="Times New Roman" w:cs="Times New Roman"/>
          <w:sz w:val="24"/>
          <w:szCs w:val="24"/>
          <w:lang w:eastAsia="ru-RU"/>
        </w:rPr>
        <w:t>Внедрение систем видеонаблюдения в многоквартирных жилых домах обусловлена реализацией в регионе </w:t>
      </w:r>
      <w:hyperlink r:id="rId55" w:anchor="/document/70817448/entry/0" w:history="1">
        <w:r w:rsidRPr="00C10A7F">
          <w:rPr>
            <w:rFonts w:ascii="Times New Roman" w:eastAsia="Times New Roman" w:hAnsi="Times New Roman" w:cs="Times New Roman"/>
            <w:sz w:val="24"/>
            <w:szCs w:val="24"/>
            <w:u w:val="single"/>
            <w:lang w:eastAsia="ru-RU"/>
          </w:rPr>
          <w:t>распоряжения</w:t>
        </w:r>
      </w:hyperlink>
      <w:r w:rsidRPr="0026156E">
        <w:rPr>
          <w:rFonts w:ascii="Times New Roman" w:eastAsia="Times New Roman" w:hAnsi="Times New Roman" w:cs="Times New Roman"/>
          <w:sz w:val="24"/>
          <w:szCs w:val="24"/>
          <w:lang w:eastAsia="ru-RU"/>
        </w:rPr>
        <w:t xml:space="preserve"> Правительства Российской Федерации от 3 декабря 2014 г. </w:t>
      </w:r>
      <w:r w:rsidR="00C10A7F">
        <w:rPr>
          <w:rFonts w:ascii="Times New Roman" w:eastAsia="Times New Roman" w:hAnsi="Times New Roman" w:cs="Times New Roman"/>
          <w:sz w:val="24"/>
          <w:szCs w:val="24"/>
          <w:lang w:eastAsia="ru-RU"/>
        </w:rPr>
        <w:t>№</w:t>
      </w:r>
      <w:r w:rsidRPr="0026156E">
        <w:rPr>
          <w:rFonts w:ascii="Times New Roman" w:eastAsia="Times New Roman" w:hAnsi="Times New Roman" w:cs="Times New Roman"/>
          <w:sz w:val="24"/>
          <w:szCs w:val="24"/>
          <w:lang w:eastAsia="ru-RU"/>
        </w:rPr>
        <w:t xml:space="preserve"> 2446-р </w:t>
      </w:r>
      <w:r w:rsidR="00C10A7F">
        <w:rPr>
          <w:rFonts w:ascii="Times New Roman" w:eastAsia="Times New Roman" w:hAnsi="Times New Roman" w:cs="Times New Roman"/>
          <w:sz w:val="24"/>
          <w:szCs w:val="24"/>
          <w:lang w:eastAsia="ru-RU"/>
        </w:rPr>
        <w:t>«</w:t>
      </w:r>
      <w:r w:rsidRPr="0026156E">
        <w:rPr>
          <w:rFonts w:ascii="Times New Roman" w:eastAsia="Times New Roman" w:hAnsi="Times New Roman" w:cs="Times New Roman"/>
          <w:sz w:val="24"/>
          <w:szCs w:val="24"/>
          <w:lang w:eastAsia="ru-RU"/>
        </w:rPr>
        <w:t xml:space="preserve">Об утверждении Концепции построения и развития аппаратно-программного комплекса </w:t>
      </w:r>
      <w:r w:rsidR="00C10A7F">
        <w:rPr>
          <w:rFonts w:ascii="Times New Roman" w:eastAsia="Times New Roman" w:hAnsi="Times New Roman" w:cs="Times New Roman"/>
          <w:sz w:val="24"/>
          <w:szCs w:val="24"/>
          <w:lang w:eastAsia="ru-RU"/>
        </w:rPr>
        <w:t>«</w:t>
      </w:r>
      <w:r w:rsidRPr="0026156E">
        <w:rPr>
          <w:rFonts w:ascii="Times New Roman" w:eastAsia="Times New Roman" w:hAnsi="Times New Roman" w:cs="Times New Roman"/>
          <w:sz w:val="24"/>
          <w:szCs w:val="24"/>
          <w:lang w:eastAsia="ru-RU"/>
        </w:rPr>
        <w:t>Безопасный город</w:t>
      </w:r>
      <w:r w:rsidR="00C10A7F">
        <w:rPr>
          <w:rFonts w:ascii="Times New Roman" w:eastAsia="Times New Roman" w:hAnsi="Times New Roman" w:cs="Times New Roman"/>
          <w:sz w:val="24"/>
          <w:szCs w:val="24"/>
          <w:lang w:eastAsia="ru-RU"/>
        </w:rPr>
        <w:t>»</w:t>
      </w:r>
      <w:r w:rsidRPr="0026156E">
        <w:rPr>
          <w:rFonts w:ascii="Times New Roman" w:eastAsia="Times New Roman" w:hAnsi="Times New Roman" w:cs="Times New Roman"/>
          <w:sz w:val="24"/>
          <w:szCs w:val="24"/>
          <w:lang w:eastAsia="ru-RU"/>
        </w:rPr>
        <w:t>, </w:t>
      </w:r>
      <w:hyperlink r:id="rId56" w:anchor="/document/36908622/entry/0" w:history="1">
        <w:r w:rsidRPr="00C10A7F">
          <w:rPr>
            <w:rFonts w:ascii="Times New Roman" w:eastAsia="Times New Roman" w:hAnsi="Times New Roman" w:cs="Times New Roman"/>
            <w:sz w:val="24"/>
            <w:szCs w:val="24"/>
            <w:u w:val="single"/>
            <w:lang w:eastAsia="ru-RU"/>
          </w:rPr>
          <w:t>постановления</w:t>
        </w:r>
      </w:hyperlink>
      <w:r w:rsidRPr="0026156E">
        <w:rPr>
          <w:rFonts w:ascii="Times New Roman" w:eastAsia="Times New Roman" w:hAnsi="Times New Roman" w:cs="Times New Roman"/>
          <w:sz w:val="24"/>
          <w:szCs w:val="24"/>
          <w:lang w:eastAsia="ru-RU"/>
        </w:rPr>
        <w:t xml:space="preserve"> главы администрации (губернатора) Краснодарского края от 9 апреля 2015 г. </w:t>
      </w:r>
      <w:r w:rsidR="00C10A7F">
        <w:rPr>
          <w:rFonts w:ascii="Times New Roman" w:eastAsia="Times New Roman" w:hAnsi="Times New Roman" w:cs="Times New Roman"/>
          <w:sz w:val="24"/>
          <w:szCs w:val="24"/>
          <w:lang w:eastAsia="ru-RU"/>
        </w:rPr>
        <w:t>№</w:t>
      </w:r>
      <w:r w:rsidRPr="0026156E">
        <w:rPr>
          <w:rFonts w:ascii="Times New Roman" w:eastAsia="Times New Roman" w:hAnsi="Times New Roman" w:cs="Times New Roman"/>
          <w:sz w:val="24"/>
          <w:szCs w:val="24"/>
          <w:lang w:eastAsia="ru-RU"/>
        </w:rPr>
        <w:t xml:space="preserve"> 298 </w:t>
      </w:r>
      <w:r w:rsidR="00C10A7F">
        <w:rPr>
          <w:rFonts w:ascii="Times New Roman" w:eastAsia="Times New Roman" w:hAnsi="Times New Roman" w:cs="Times New Roman"/>
          <w:sz w:val="24"/>
          <w:szCs w:val="24"/>
          <w:lang w:eastAsia="ru-RU"/>
        </w:rPr>
        <w:t>«</w:t>
      </w:r>
      <w:r w:rsidRPr="0026156E">
        <w:rPr>
          <w:rFonts w:ascii="Times New Roman" w:eastAsia="Times New Roman" w:hAnsi="Times New Roman" w:cs="Times New Roman"/>
          <w:sz w:val="24"/>
          <w:szCs w:val="24"/>
          <w:lang w:eastAsia="ru-RU"/>
        </w:rPr>
        <w:t xml:space="preserve">Об организации и выполнении мероприятий по построению, внедрению и эксплуатации на территории Краснодарского края аппаратно-программного комплекса </w:t>
      </w:r>
      <w:r w:rsidR="00C10A7F">
        <w:rPr>
          <w:rFonts w:ascii="Times New Roman" w:eastAsia="Times New Roman" w:hAnsi="Times New Roman" w:cs="Times New Roman"/>
          <w:sz w:val="24"/>
          <w:szCs w:val="24"/>
          <w:lang w:eastAsia="ru-RU"/>
        </w:rPr>
        <w:t>«</w:t>
      </w:r>
      <w:r w:rsidRPr="0026156E">
        <w:rPr>
          <w:rFonts w:ascii="Times New Roman" w:eastAsia="Times New Roman" w:hAnsi="Times New Roman" w:cs="Times New Roman"/>
          <w:sz w:val="24"/>
          <w:szCs w:val="24"/>
          <w:lang w:eastAsia="ru-RU"/>
        </w:rPr>
        <w:t>Безопасный</w:t>
      </w:r>
      <w:proofErr w:type="gramEnd"/>
      <w:r w:rsidRPr="0026156E">
        <w:rPr>
          <w:rFonts w:ascii="Times New Roman" w:eastAsia="Times New Roman" w:hAnsi="Times New Roman" w:cs="Times New Roman"/>
          <w:sz w:val="24"/>
          <w:szCs w:val="24"/>
          <w:lang w:eastAsia="ru-RU"/>
        </w:rPr>
        <w:t xml:space="preserve"> </w:t>
      </w:r>
      <w:proofErr w:type="gramStart"/>
      <w:r w:rsidRPr="0026156E">
        <w:rPr>
          <w:rFonts w:ascii="Times New Roman" w:eastAsia="Times New Roman" w:hAnsi="Times New Roman" w:cs="Times New Roman"/>
          <w:sz w:val="24"/>
          <w:szCs w:val="24"/>
          <w:lang w:eastAsia="ru-RU"/>
        </w:rPr>
        <w:t>город</w:t>
      </w:r>
      <w:r w:rsidR="00C10A7F">
        <w:rPr>
          <w:rFonts w:ascii="Times New Roman" w:eastAsia="Times New Roman" w:hAnsi="Times New Roman" w:cs="Times New Roman"/>
          <w:sz w:val="24"/>
          <w:szCs w:val="24"/>
          <w:lang w:eastAsia="ru-RU"/>
        </w:rPr>
        <w:t>»</w:t>
      </w:r>
      <w:r w:rsidRPr="0026156E">
        <w:rPr>
          <w:rFonts w:ascii="Times New Roman" w:eastAsia="Times New Roman" w:hAnsi="Times New Roman" w:cs="Times New Roman"/>
          <w:sz w:val="24"/>
          <w:szCs w:val="24"/>
          <w:lang w:eastAsia="ru-RU"/>
        </w:rPr>
        <w:t xml:space="preserve">, а также решения постоянно действующего координационного совещания по обеспечению правопорядка в Краснодарском крае от 19 апреля 2023 г. </w:t>
      </w:r>
      <w:r w:rsidR="00C10A7F">
        <w:rPr>
          <w:rFonts w:ascii="Times New Roman" w:eastAsia="Times New Roman" w:hAnsi="Times New Roman" w:cs="Times New Roman"/>
          <w:sz w:val="24"/>
          <w:szCs w:val="24"/>
          <w:lang w:eastAsia="ru-RU"/>
        </w:rPr>
        <w:t>№</w:t>
      </w:r>
      <w:r w:rsidRPr="0026156E">
        <w:rPr>
          <w:rFonts w:ascii="Times New Roman" w:eastAsia="Times New Roman" w:hAnsi="Times New Roman" w:cs="Times New Roman"/>
          <w:sz w:val="24"/>
          <w:szCs w:val="24"/>
          <w:lang w:eastAsia="ru-RU"/>
        </w:rPr>
        <w:t xml:space="preserve"> 91-КС, утвержденного распоряжением Губернатора Краснодарского края от 15 мая 2023 г. </w:t>
      </w:r>
      <w:r w:rsidR="00C10A7F">
        <w:rPr>
          <w:rFonts w:ascii="Times New Roman" w:eastAsia="Times New Roman" w:hAnsi="Times New Roman" w:cs="Times New Roman"/>
          <w:sz w:val="24"/>
          <w:szCs w:val="24"/>
          <w:lang w:eastAsia="ru-RU"/>
        </w:rPr>
        <w:t>№</w:t>
      </w:r>
      <w:r w:rsidRPr="0026156E">
        <w:rPr>
          <w:rFonts w:ascii="Times New Roman" w:eastAsia="Times New Roman" w:hAnsi="Times New Roman" w:cs="Times New Roman"/>
          <w:sz w:val="24"/>
          <w:szCs w:val="24"/>
          <w:lang w:eastAsia="ru-RU"/>
        </w:rPr>
        <w:t> 120-р, в целях реализации единого системного подхода к обеспечению общественной безопасности, правопорядка и безопасности среды обитания граждан на территории Краснодарского края.</w:t>
      </w:r>
      <w:proofErr w:type="gramEnd"/>
    </w:p>
    <w:p w:rsidR="0026156E" w:rsidRPr="0026156E" w:rsidRDefault="0026156E" w:rsidP="00C10A7F">
      <w:pPr>
        <w:shd w:val="clear" w:color="auto" w:fill="FFFFFF"/>
        <w:spacing w:before="100" w:beforeAutospacing="1" w:after="100" w:afterAutospacing="1" w:line="240" w:lineRule="auto"/>
        <w:ind w:firstLine="567"/>
        <w:jc w:val="both"/>
        <w:rPr>
          <w:rFonts w:ascii="Times New Roman" w:eastAsia="Times New Roman" w:hAnsi="Times New Roman" w:cs="Times New Roman"/>
          <w:b/>
          <w:sz w:val="24"/>
          <w:szCs w:val="24"/>
          <w:lang w:eastAsia="ru-RU"/>
        </w:rPr>
      </w:pPr>
      <w:r w:rsidRPr="00C10A7F">
        <w:rPr>
          <w:rFonts w:ascii="Times New Roman" w:eastAsia="Times New Roman" w:hAnsi="Times New Roman" w:cs="Times New Roman"/>
          <w:b/>
          <w:sz w:val="24"/>
          <w:szCs w:val="24"/>
          <w:lang w:eastAsia="ru-RU"/>
        </w:rPr>
        <w:t>3</w:t>
      </w:r>
      <w:r w:rsidRPr="0026156E">
        <w:rPr>
          <w:rFonts w:ascii="Times New Roman" w:eastAsia="Times New Roman" w:hAnsi="Times New Roman" w:cs="Times New Roman"/>
          <w:b/>
          <w:sz w:val="24"/>
          <w:szCs w:val="24"/>
          <w:lang w:eastAsia="ru-RU"/>
        </w:rPr>
        <w:t>.</w:t>
      </w:r>
      <w:r w:rsidRPr="00C10A7F">
        <w:rPr>
          <w:rFonts w:ascii="Times New Roman" w:eastAsia="Times New Roman" w:hAnsi="Times New Roman" w:cs="Times New Roman"/>
          <w:b/>
          <w:sz w:val="24"/>
          <w:szCs w:val="24"/>
          <w:lang w:eastAsia="ru-RU"/>
        </w:rPr>
        <w:t>1</w:t>
      </w:r>
      <w:r w:rsidR="00DB674F">
        <w:rPr>
          <w:rFonts w:ascii="Times New Roman" w:eastAsia="Times New Roman" w:hAnsi="Times New Roman" w:cs="Times New Roman"/>
          <w:b/>
          <w:sz w:val="24"/>
          <w:szCs w:val="24"/>
          <w:lang w:eastAsia="ru-RU"/>
        </w:rPr>
        <w:t>2</w:t>
      </w:r>
      <w:r w:rsidRPr="0026156E">
        <w:rPr>
          <w:rFonts w:ascii="Times New Roman" w:eastAsia="Times New Roman" w:hAnsi="Times New Roman" w:cs="Times New Roman"/>
          <w:b/>
          <w:sz w:val="24"/>
          <w:szCs w:val="24"/>
          <w:lang w:eastAsia="ru-RU"/>
        </w:rPr>
        <w:t>. В области благоустройства и озеленения территории</w:t>
      </w:r>
    </w:p>
    <w:p w:rsidR="0026156E" w:rsidRPr="0026156E" w:rsidRDefault="0026156E" w:rsidP="00C10A7F">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26156E">
        <w:rPr>
          <w:rFonts w:ascii="Times New Roman" w:eastAsia="Times New Roman" w:hAnsi="Times New Roman" w:cs="Times New Roman"/>
          <w:sz w:val="24"/>
          <w:szCs w:val="24"/>
          <w:lang w:eastAsia="ru-RU"/>
        </w:rPr>
        <w:t>Расчетные показатели в отношении площади озелененных территорий, обеспеченности многоквартирных жилых домов площадками придомовой территории установлены в соответствии с </w:t>
      </w:r>
      <w:hyperlink r:id="rId57" w:anchor="/document/71692326/entry/0" w:history="1">
        <w:r w:rsidRPr="00C10A7F">
          <w:rPr>
            <w:rFonts w:ascii="Times New Roman" w:eastAsia="Times New Roman" w:hAnsi="Times New Roman" w:cs="Times New Roman"/>
            <w:sz w:val="24"/>
            <w:szCs w:val="24"/>
            <w:lang w:eastAsia="ru-RU"/>
          </w:rPr>
          <w:t>СП 42.13330.2016</w:t>
        </w:r>
      </w:hyperlink>
      <w:r w:rsidRPr="0026156E">
        <w:rPr>
          <w:rFonts w:ascii="Times New Roman" w:eastAsia="Times New Roman" w:hAnsi="Times New Roman" w:cs="Times New Roman"/>
          <w:sz w:val="24"/>
          <w:szCs w:val="24"/>
          <w:lang w:eastAsia="ru-RU"/>
        </w:rPr>
        <w:t> </w:t>
      </w:r>
      <w:r w:rsidR="00C10A7F">
        <w:rPr>
          <w:rFonts w:ascii="Times New Roman" w:eastAsia="Times New Roman" w:hAnsi="Times New Roman" w:cs="Times New Roman"/>
          <w:sz w:val="24"/>
          <w:szCs w:val="24"/>
          <w:lang w:eastAsia="ru-RU"/>
        </w:rPr>
        <w:t>»</w:t>
      </w:r>
      <w:r w:rsidRPr="0026156E">
        <w:rPr>
          <w:rFonts w:ascii="Times New Roman" w:eastAsia="Times New Roman" w:hAnsi="Times New Roman" w:cs="Times New Roman"/>
          <w:sz w:val="24"/>
          <w:szCs w:val="24"/>
          <w:lang w:eastAsia="ru-RU"/>
        </w:rPr>
        <w:t>Градостроительство. Планировка и застройка городских и сельских поселений. Актуализированная редакция СНиП 2.07.01-89*</w:t>
      </w:r>
      <w:r w:rsidR="00C10A7F">
        <w:rPr>
          <w:rFonts w:ascii="Times New Roman" w:eastAsia="Times New Roman" w:hAnsi="Times New Roman" w:cs="Times New Roman"/>
          <w:sz w:val="24"/>
          <w:szCs w:val="24"/>
          <w:lang w:eastAsia="ru-RU"/>
        </w:rPr>
        <w:t>»</w:t>
      </w:r>
      <w:r w:rsidRPr="0026156E">
        <w:rPr>
          <w:rFonts w:ascii="Times New Roman" w:eastAsia="Times New Roman" w:hAnsi="Times New Roman" w:cs="Times New Roman"/>
          <w:sz w:val="24"/>
          <w:szCs w:val="24"/>
          <w:lang w:eastAsia="ru-RU"/>
        </w:rPr>
        <w:t>, с учетом анализа потребности населения, а также региональных особенностей (территориальных, климатических, демографических, географических и иных особенностей).</w:t>
      </w:r>
    </w:p>
    <w:p w:rsidR="0026156E" w:rsidRPr="00C10A7F" w:rsidRDefault="0026156E" w:rsidP="00C10A7F">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26156E">
        <w:rPr>
          <w:rFonts w:ascii="Times New Roman" w:eastAsia="Times New Roman" w:hAnsi="Times New Roman" w:cs="Times New Roman"/>
          <w:sz w:val="24"/>
          <w:szCs w:val="24"/>
          <w:lang w:eastAsia="ru-RU"/>
        </w:rPr>
        <w:lastRenderedPageBreak/>
        <w:t xml:space="preserve">Требования в отношении проектирования территорий общего пользования в виде единой непрерывной системы установлены в соответствии с </w:t>
      </w:r>
      <w:hyperlink r:id="rId58" w:anchor="/document/408653705/entry/0" w:history="1">
        <w:r w:rsidRPr="00C10A7F">
          <w:rPr>
            <w:rFonts w:ascii="Times New Roman" w:eastAsia="Times New Roman" w:hAnsi="Times New Roman" w:cs="Times New Roman"/>
            <w:sz w:val="24"/>
            <w:szCs w:val="24"/>
            <w:lang w:eastAsia="ru-RU"/>
          </w:rPr>
          <w:t>СП 531.1325800.2024</w:t>
        </w:r>
      </w:hyperlink>
      <w:r w:rsidRPr="0026156E">
        <w:rPr>
          <w:rFonts w:ascii="Times New Roman" w:eastAsia="Times New Roman" w:hAnsi="Times New Roman" w:cs="Times New Roman"/>
          <w:sz w:val="24"/>
          <w:szCs w:val="24"/>
          <w:lang w:eastAsia="ru-RU"/>
        </w:rPr>
        <w:t xml:space="preserve">. Свод правил. </w:t>
      </w:r>
      <w:r w:rsidR="00C10A7F">
        <w:rPr>
          <w:rFonts w:ascii="Times New Roman" w:eastAsia="Times New Roman" w:hAnsi="Times New Roman" w:cs="Times New Roman"/>
          <w:sz w:val="24"/>
          <w:szCs w:val="24"/>
          <w:lang w:eastAsia="ru-RU"/>
        </w:rPr>
        <w:t>«</w:t>
      </w:r>
      <w:r w:rsidRPr="0026156E">
        <w:rPr>
          <w:rFonts w:ascii="Times New Roman" w:eastAsia="Times New Roman" w:hAnsi="Times New Roman" w:cs="Times New Roman"/>
          <w:sz w:val="24"/>
          <w:szCs w:val="24"/>
          <w:lang w:eastAsia="ru-RU"/>
        </w:rPr>
        <w:t>Градостроительство. Модели городской среды. Общие положения</w:t>
      </w:r>
      <w:r w:rsidR="00C10A7F">
        <w:rPr>
          <w:rFonts w:ascii="Times New Roman" w:eastAsia="Times New Roman" w:hAnsi="Times New Roman" w:cs="Times New Roman"/>
          <w:sz w:val="24"/>
          <w:szCs w:val="24"/>
          <w:lang w:eastAsia="ru-RU"/>
        </w:rPr>
        <w:t>».</w:t>
      </w:r>
    </w:p>
    <w:p w:rsidR="00C10A7F" w:rsidRPr="00C10A7F" w:rsidRDefault="0039608A" w:rsidP="00C10A7F">
      <w:pPr>
        <w:shd w:val="clear" w:color="auto" w:fill="FFFFFF"/>
        <w:spacing w:after="0" w:line="240" w:lineRule="auto"/>
        <w:ind w:firstLine="567"/>
        <w:jc w:val="both"/>
        <w:rPr>
          <w:rFonts w:ascii="Times New Roman" w:eastAsia="Times New Roman" w:hAnsi="Times New Roman" w:cs="Times New Roman"/>
          <w:sz w:val="24"/>
          <w:szCs w:val="24"/>
          <w:lang w:eastAsia="ru-RU"/>
        </w:rPr>
      </w:pPr>
      <w:hyperlink r:id="rId59" w:anchor="/document/71659230/entry/0" w:history="1">
        <w:r w:rsidR="00C10A7F" w:rsidRPr="00C10A7F">
          <w:rPr>
            <w:rFonts w:ascii="Times New Roman" w:eastAsia="Times New Roman" w:hAnsi="Times New Roman" w:cs="Times New Roman"/>
            <w:sz w:val="24"/>
            <w:szCs w:val="24"/>
            <w:lang w:eastAsia="ru-RU"/>
          </w:rPr>
          <w:t>Приказ</w:t>
        </w:r>
      </w:hyperlink>
      <w:r w:rsidR="00C10A7F" w:rsidRPr="00C10A7F">
        <w:rPr>
          <w:rFonts w:ascii="Times New Roman" w:eastAsia="Times New Roman" w:hAnsi="Times New Roman" w:cs="Times New Roman"/>
          <w:sz w:val="24"/>
          <w:szCs w:val="24"/>
          <w:lang w:eastAsia="ru-RU"/>
        </w:rPr>
        <w:t> Минстроя России от 13 апреля 2017 г. № 711/</w:t>
      </w:r>
      <w:proofErr w:type="spellStart"/>
      <w:proofErr w:type="gramStart"/>
      <w:r w:rsidR="00C10A7F" w:rsidRPr="00C10A7F">
        <w:rPr>
          <w:rFonts w:ascii="Times New Roman" w:eastAsia="Times New Roman" w:hAnsi="Times New Roman" w:cs="Times New Roman"/>
          <w:sz w:val="24"/>
          <w:szCs w:val="24"/>
          <w:lang w:eastAsia="ru-RU"/>
        </w:rPr>
        <w:t>пр</w:t>
      </w:r>
      <w:proofErr w:type="spellEnd"/>
      <w:proofErr w:type="gramEnd"/>
      <w:r w:rsidR="00C10A7F" w:rsidRPr="00C10A7F">
        <w:rPr>
          <w:rFonts w:ascii="Times New Roman" w:eastAsia="Times New Roman" w:hAnsi="Times New Roman" w:cs="Times New Roman"/>
          <w:sz w:val="24"/>
          <w:szCs w:val="24"/>
          <w:lang w:eastAsia="ru-RU"/>
        </w:rPr>
        <w:t xml:space="preserve"> </w:t>
      </w:r>
      <w:r w:rsidR="00C10A7F">
        <w:rPr>
          <w:rFonts w:ascii="Times New Roman" w:eastAsia="Times New Roman" w:hAnsi="Times New Roman" w:cs="Times New Roman"/>
          <w:sz w:val="24"/>
          <w:szCs w:val="24"/>
          <w:lang w:eastAsia="ru-RU"/>
        </w:rPr>
        <w:t>«</w:t>
      </w:r>
      <w:r w:rsidR="00C10A7F" w:rsidRPr="00C10A7F">
        <w:rPr>
          <w:rFonts w:ascii="Times New Roman" w:eastAsia="Times New Roman" w:hAnsi="Times New Roman" w:cs="Times New Roman"/>
          <w:sz w:val="24"/>
          <w:szCs w:val="24"/>
          <w:lang w:eastAsia="ru-RU"/>
        </w:rPr>
        <w:t>Об утверждении методических рекомендаций для подготовки правил благоустройства территорий поселений, городских округов, внутригородских районов</w:t>
      </w:r>
      <w:r w:rsidR="00C10A7F">
        <w:rPr>
          <w:rFonts w:ascii="Times New Roman" w:eastAsia="Times New Roman" w:hAnsi="Times New Roman" w:cs="Times New Roman"/>
          <w:sz w:val="24"/>
          <w:szCs w:val="24"/>
          <w:lang w:eastAsia="ru-RU"/>
        </w:rPr>
        <w:t>».</w:t>
      </w:r>
      <w:r w:rsidR="00C10A7F" w:rsidRPr="00C10A7F">
        <w:rPr>
          <w:rFonts w:ascii="Times New Roman" w:eastAsia="Times New Roman" w:hAnsi="Times New Roman" w:cs="Times New Roman"/>
          <w:sz w:val="24"/>
          <w:szCs w:val="24"/>
          <w:lang w:eastAsia="ru-RU"/>
        </w:rPr>
        <w:tab/>
      </w:r>
    </w:p>
    <w:p w:rsidR="00C10A7F" w:rsidRPr="00C10A7F" w:rsidRDefault="0039608A" w:rsidP="00C10A7F">
      <w:pPr>
        <w:shd w:val="clear" w:color="auto" w:fill="FFFFFF"/>
        <w:spacing w:after="0" w:line="240" w:lineRule="auto"/>
        <w:ind w:firstLine="567"/>
        <w:jc w:val="both"/>
        <w:rPr>
          <w:rFonts w:ascii="Times New Roman" w:eastAsia="Times New Roman" w:hAnsi="Times New Roman" w:cs="Times New Roman"/>
          <w:sz w:val="24"/>
          <w:szCs w:val="24"/>
          <w:lang w:eastAsia="ru-RU"/>
        </w:rPr>
      </w:pPr>
      <w:hyperlink r:id="rId60" w:anchor="/document/71659230/entry/0" w:history="1">
        <w:r w:rsidR="00C10A7F" w:rsidRPr="00C10A7F">
          <w:rPr>
            <w:rFonts w:ascii="Times New Roman" w:eastAsia="Times New Roman" w:hAnsi="Times New Roman" w:cs="Times New Roman"/>
            <w:sz w:val="24"/>
            <w:szCs w:val="24"/>
            <w:lang w:eastAsia="ru-RU"/>
          </w:rPr>
          <w:t>Приказ</w:t>
        </w:r>
      </w:hyperlink>
      <w:r w:rsidR="00C10A7F" w:rsidRPr="00C10A7F">
        <w:rPr>
          <w:rFonts w:ascii="Times New Roman" w:eastAsia="Times New Roman" w:hAnsi="Times New Roman" w:cs="Times New Roman"/>
          <w:sz w:val="24"/>
          <w:szCs w:val="24"/>
          <w:lang w:eastAsia="ru-RU"/>
        </w:rPr>
        <w:t> Минстроя России от 13 апреля 2017 г. № 711/</w:t>
      </w:r>
      <w:proofErr w:type="spellStart"/>
      <w:proofErr w:type="gramStart"/>
      <w:r w:rsidR="00C10A7F" w:rsidRPr="00C10A7F">
        <w:rPr>
          <w:rFonts w:ascii="Times New Roman" w:eastAsia="Times New Roman" w:hAnsi="Times New Roman" w:cs="Times New Roman"/>
          <w:sz w:val="24"/>
          <w:szCs w:val="24"/>
          <w:lang w:eastAsia="ru-RU"/>
        </w:rPr>
        <w:t>пр</w:t>
      </w:r>
      <w:proofErr w:type="spellEnd"/>
      <w:proofErr w:type="gramEnd"/>
      <w:r w:rsidR="00C10A7F" w:rsidRPr="00C10A7F">
        <w:rPr>
          <w:rFonts w:ascii="Times New Roman" w:eastAsia="Times New Roman" w:hAnsi="Times New Roman" w:cs="Times New Roman"/>
          <w:sz w:val="24"/>
          <w:szCs w:val="24"/>
          <w:lang w:eastAsia="ru-RU"/>
        </w:rPr>
        <w:t xml:space="preserve"> </w:t>
      </w:r>
      <w:r w:rsidR="00C10A7F">
        <w:rPr>
          <w:rFonts w:ascii="Times New Roman" w:eastAsia="Times New Roman" w:hAnsi="Times New Roman" w:cs="Times New Roman"/>
          <w:sz w:val="24"/>
          <w:szCs w:val="24"/>
          <w:lang w:eastAsia="ru-RU"/>
        </w:rPr>
        <w:t>«</w:t>
      </w:r>
      <w:r w:rsidR="00C10A7F" w:rsidRPr="00C10A7F">
        <w:rPr>
          <w:rFonts w:ascii="Times New Roman" w:eastAsia="Times New Roman" w:hAnsi="Times New Roman" w:cs="Times New Roman"/>
          <w:sz w:val="24"/>
          <w:szCs w:val="24"/>
          <w:lang w:eastAsia="ru-RU"/>
        </w:rPr>
        <w:t>Об утверждении методических рекомендаций для подготовки правил благоустройства территорий поселений, городских округов, внутригородских районов</w:t>
      </w:r>
      <w:r w:rsidR="00C10A7F">
        <w:rPr>
          <w:rFonts w:ascii="Times New Roman" w:eastAsia="Times New Roman" w:hAnsi="Times New Roman" w:cs="Times New Roman"/>
          <w:sz w:val="24"/>
          <w:szCs w:val="24"/>
          <w:lang w:eastAsia="ru-RU"/>
        </w:rPr>
        <w:t>»</w:t>
      </w:r>
      <w:r w:rsidR="00C10A7F" w:rsidRPr="00C10A7F">
        <w:rPr>
          <w:rFonts w:ascii="Times New Roman" w:eastAsia="Times New Roman" w:hAnsi="Times New Roman" w:cs="Times New Roman"/>
          <w:sz w:val="24"/>
          <w:szCs w:val="24"/>
          <w:lang w:eastAsia="ru-RU"/>
        </w:rPr>
        <w:t>.</w:t>
      </w:r>
    </w:p>
    <w:p w:rsidR="0026156E" w:rsidRPr="0026156E" w:rsidRDefault="0026156E" w:rsidP="0026156E">
      <w:pPr>
        <w:widowControl w:val="0"/>
        <w:autoSpaceDE w:val="0"/>
        <w:autoSpaceDN w:val="0"/>
        <w:spacing w:before="240" w:after="240" w:line="240" w:lineRule="auto"/>
        <w:ind w:firstLine="540"/>
        <w:jc w:val="both"/>
        <w:rPr>
          <w:rFonts w:ascii="Times New Roman" w:eastAsia="Times New Roman" w:hAnsi="Times New Roman" w:cs="Times New Roman"/>
          <w:b/>
          <w:sz w:val="24"/>
          <w:szCs w:val="24"/>
          <w:lang w:eastAsia="ru-RU"/>
        </w:rPr>
      </w:pPr>
      <w:r w:rsidRPr="0026156E">
        <w:rPr>
          <w:rFonts w:ascii="Times New Roman" w:eastAsia="Times New Roman" w:hAnsi="Times New Roman" w:cs="Times New Roman"/>
          <w:b/>
          <w:sz w:val="24"/>
          <w:szCs w:val="24"/>
          <w:lang w:eastAsia="ru-RU"/>
        </w:rPr>
        <w:t>3.1</w:t>
      </w:r>
      <w:r w:rsidR="00DB674F">
        <w:rPr>
          <w:rFonts w:ascii="Times New Roman" w:eastAsia="Times New Roman" w:hAnsi="Times New Roman" w:cs="Times New Roman"/>
          <w:b/>
          <w:sz w:val="24"/>
          <w:szCs w:val="24"/>
          <w:lang w:eastAsia="ru-RU"/>
        </w:rPr>
        <w:t>3</w:t>
      </w:r>
      <w:r w:rsidRPr="0026156E">
        <w:rPr>
          <w:rFonts w:ascii="Times New Roman" w:eastAsia="Times New Roman" w:hAnsi="Times New Roman" w:cs="Times New Roman"/>
          <w:b/>
          <w:sz w:val="24"/>
          <w:szCs w:val="24"/>
          <w:lang w:eastAsia="ru-RU"/>
        </w:rPr>
        <w:t>. В области ритуальных услуг и содержания мест захоронения</w:t>
      </w:r>
    </w:p>
    <w:p w:rsidR="00DB674F" w:rsidRPr="00DB674F" w:rsidRDefault="00DB674F" w:rsidP="00DB674F">
      <w:pPr>
        <w:autoSpaceDE w:val="0"/>
        <w:autoSpaceDN w:val="0"/>
        <w:adjustRightInd w:val="0"/>
        <w:spacing w:before="120" w:after="0" w:line="274" w:lineRule="exact"/>
        <w:ind w:right="10" w:firstLine="557"/>
        <w:jc w:val="both"/>
        <w:rPr>
          <w:rFonts w:ascii="Times New Roman" w:eastAsia="Times New Roman" w:hAnsi="Times New Roman" w:cs="Times New Roman"/>
          <w:lang w:eastAsia="ru-RU"/>
        </w:rPr>
      </w:pPr>
      <w:r w:rsidRPr="00DB674F">
        <w:rPr>
          <w:rFonts w:ascii="Times New Roman" w:eastAsia="Times New Roman" w:hAnsi="Times New Roman" w:cs="Times New Roman"/>
          <w:lang w:eastAsia="ru-RU"/>
        </w:rPr>
        <w:t>Расчетные показатели обеспеченности для объектов местного значения в области организации ритуальных услуг и содержания мест захоронения установлены в соответствии с Приложением</w:t>
      </w:r>
      <w:proofErr w:type="gramStart"/>
      <w:r w:rsidRPr="00DB674F">
        <w:rPr>
          <w:rFonts w:ascii="Times New Roman" w:eastAsia="Times New Roman" w:hAnsi="Times New Roman" w:cs="Times New Roman"/>
          <w:lang w:eastAsia="ru-RU"/>
        </w:rPr>
        <w:t xml:space="preserve"> Д</w:t>
      </w:r>
      <w:proofErr w:type="gramEnd"/>
      <w:r w:rsidRPr="00DB674F">
        <w:rPr>
          <w:rFonts w:ascii="Times New Roman" w:eastAsia="Times New Roman" w:hAnsi="Times New Roman" w:cs="Times New Roman"/>
          <w:lang w:eastAsia="ru-RU"/>
        </w:rPr>
        <w:t xml:space="preserve"> СП 42.13330.2016.</w:t>
      </w:r>
    </w:p>
    <w:p w:rsidR="00EF2A7D" w:rsidRDefault="00EF2A7D" w:rsidP="00274AF2">
      <w:pPr>
        <w:shd w:val="clear" w:color="auto" w:fill="FFFFFF"/>
        <w:spacing w:before="100" w:beforeAutospacing="1" w:after="100" w:afterAutospacing="1" w:line="240" w:lineRule="auto"/>
        <w:jc w:val="center"/>
        <w:rPr>
          <w:rFonts w:ascii="Times New Roman" w:eastAsia="Times New Roman" w:hAnsi="Times New Roman" w:cs="Times New Roman"/>
          <w:b/>
          <w:sz w:val="28"/>
          <w:szCs w:val="28"/>
          <w:lang w:eastAsia="ru-RU"/>
        </w:rPr>
      </w:pPr>
    </w:p>
    <w:p w:rsidR="00EF2A7D" w:rsidRDefault="00EF2A7D" w:rsidP="00274AF2">
      <w:pPr>
        <w:shd w:val="clear" w:color="auto" w:fill="FFFFFF"/>
        <w:spacing w:before="100" w:beforeAutospacing="1" w:after="100" w:afterAutospacing="1" w:line="240" w:lineRule="auto"/>
        <w:jc w:val="center"/>
        <w:rPr>
          <w:rFonts w:ascii="Times New Roman" w:eastAsia="Times New Roman" w:hAnsi="Times New Roman" w:cs="Times New Roman"/>
          <w:b/>
          <w:sz w:val="28"/>
          <w:szCs w:val="28"/>
          <w:lang w:eastAsia="ru-RU"/>
        </w:rPr>
      </w:pPr>
    </w:p>
    <w:p w:rsidR="00EF2A7D" w:rsidRDefault="00EF2A7D" w:rsidP="00274AF2">
      <w:pPr>
        <w:shd w:val="clear" w:color="auto" w:fill="FFFFFF"/>
        <w:spacing w:before="100" w:beforeAutospacing="1" w:after="100" w:afterAutospacing="1" w:line="240" w:lineRule="auto"/>
        <w:jc w:val="center"/>
        <w:rPr>
          <w:rFonts w:ascii="Times New Roman" w:eastAsia="Times New Roman" w:hAnsi="Times New Roman" w:cs="Times New Roman"/>
          <w:b/>
          <w:sz w:val="28"/>
          <w:szCs w:val="28"/>
          <w:lang w:eastAsia="ru-RU"/>
        </w:rPr>
      </w:pPr>
    </w:p>
    <w:p w:rsidR="00EF2A7D" w:rsidRDefault="00EF2A7D" w:rsidP="00274AF2">
      <w:pPr>
        <w:shd w:val="clear" w:color="auto" w:fill="FFFFFF"/>
        <w:spacing w:before="100" w:beforeAutospacing="1" w:after="100" w:afterAutospacing="1" w:line="240" w:lineRule="auto"/>
        <w:jc w:val="center"/>
        <w:rPr>
          <w:rFonts w:ascii="Times New Roman" w:eastAsia="Times New Roman" w:hAnsi="Times New Roman" w:cs="Times New Roman"/>
          <w:b/>
          <w:sz w:val="28"/>
          <w:szCs w:val="28"/>
          <w:lang w:eastAsia="ru-RU"/>
        </w:rPr>
      </w:pPr>
    </w:p>
    <w:p w:rsidR="00EF2A7D" w:rsidRDefault="00EF2A7D" w:rsidP="00274AF2">
      <w:pPr>
        <w:shd w:val="clear" w:color="auto" w:fill="FFFFFF"/>
        <w:spacing w:before="100" w:beforeAutospacing="1" w:after="100" w:afterAutospacing="1" w:line="240" w:lineRule="auto"/>
        <w:jc w:val="center"/>
        <w:rPr>
          <w:rFonts w:ascii="Times New Roman" w:eastAsia="Times New Roman" w:hAnsi="Times New Roman" w:cs="Times New Roman"/>
          <w:b/>
          <w:sz w:val="28"/>
          <w:szCs w:val="28"/>
          <w:lang w:eastAsia="ru-RU"/>
        </w:rPr>
      </w:pPr>
    </w:p>
    <w:p w:rsidR="00EF2A7D" w:rsidRDefault="00EF2A7D" w:rsidP="00274AF2">
      <w:pPr>
        <w:shd w:val="clear" w:color="auto" w:fill="FFFFFF"/>
        <w:spacing w:before="100" w:beforeAutospacing="1" w:after="100" w:afterAutospacing="1" w:line="240" w:lineRule="auto"/>
        <w:jc w:val="center"/>
        <w:rPr>
          <w:rFonts w:ascii="Times New Roman" w:eastAsia="Times New Roman" w:hAnsi="Times New Roman" w:cs="Times New Roman"/>
          <w:b/>
          <w:sz w:val="28"/>
          <w:szCs w:val="28"/>
          <w:lang w:eastAsia="ru-RU"/>
        </w:rPr>
      </w:pPr>
    </w:p>
    <w:p w:rsidR="00EF2A7D" w:rsidRDefault="00EF2A7D" w:rsidP="00274AF2">
      <w:pPr>
        <w:shd w:val="clear" w:color="auto" w:fill="FFFFFF"/>
        <w:spacing w:before="100" w:beforeAutospacing="1" w:after="100" w:afterAutospacing="1" w:line="240" w:lineRule="auto"/>
        <w:jc w:val="center"/>
        <w:rPr>
          <w:rFonts w:ascii="Times New Roman" w:eastAsia="Times New Roman" w:hAnsi="Times New Roman" w:cs="Times New Roman"/>
          <w:b/>
          <w:sz w:val="28"/>
          <w:szCs w:val="28"/>
          <w:lang w:eastAsia="ru-RU"/>
        </w:rPr>
      </w:pPr>
    </w:p>
    <w:p w:rsidR="00EF2A7D" w:rsidRDefault="00EF2A7D" w:rsidP="00274AF2">
      <w:pPr>
        <w:shd w:val="clear" w:color="auto" w:fill="FFFFFF"/>
        <w:spacing w:before="100" w:beforeAutospacing="1" w:after="100" w:afterAutospacing="1" w:line="240" w:lineRule="auto"/>
        <w:jc w:val="center"/>
        <w:rPr>
          <w:rFonts w:ascii="Times New Roman" w:eastAsia="Times New Roman" w:hAnsi="Times New Roman" w:cs="Times New Roman"/>
          <w:b/>
          <w:sz w:val="28"/>
          <w:szCs w:val="28"/>
          <w:lang w:eastAsia="ru-RU"/>
        </w:rPr>
      </w:pPr>
    </w:p>
    <w:p w:rsidR="00EF2A7D" w:rsidRDefault="00EF2A7D" w:rsidP="00274AF2">
      <w:pPr>
        <w:shd w:val="clear" w:color="auto" w:fill="FFFFFF"/>
        <w:spacing w:before="100" w:beforeAutospacing="1" w:after="100" w:afterAutospacing="1" w:line="240" w:lineRule="auto"/>
        <w:jc w:val="center"/>
        <w:rPr>
          <w:rFonts w:ascii="Times New Roman" w:eastAsia="Times New Roman" w:hAnsi="Times New Roman" w:cs="Times New Roman"/>
          <w:b/>
          <w:sz w:val="28"/>
          <w:szCs w:val="28"/>
          <w:lang w:eastAsia="ru-RU"/>
        </w:rPr>
      </w:pPr>
    </w:p>
    <w:p w:rsidR="00EF2A7D" w:rsidRDefault="00EF2A7D" w:rsidP="00274AF2">
      <w:pPr>
        <w:shd w:val="clear" w:color="auto" w:fill="FFFFFF"/>
        <w:spacing w:before="100" w:beforeAutospacing="1" w:after="100" w:afterAutospacing="1" w:line="240" w:lineRule="auto"/>
        <w:jc w:val="center"/>
        <w:rPr>
          <w:rFonts w:ascii="Times New Roman" w:eastAsia="Times New Roman" w:hAnsi="Times New Roman" w:cs="Times New Roman"/>
          <w:b/>
          <w:sz w:val="28"/>
          <w:szCs w:val="28"/>
          <w:lang w:eastAsia="ru-RU"/>
        </w:rPr>
      </w:pPr>
    </w:p>
    <w:p w:rsidR="00C14A94" w:rsidRDefault="00C14A94" w:rsidP="00274AF2">
      <w:pPr>
        <w:shd w:val="clear" w:color="auto" w:fill="FFFFFF"/>
        <w:spacing w:before="100" w:beforeAutospacing="1" w:after="100" w:afterAutospacing="1" w:line="240" w:lineRule="auto"/>
        <w:jc w:val="center"/>
        <w:rPr>
          <w:rFonts w:ascii="Times New Roman" w:eastAsia="Times New Roman" w:hAnsi="Times New Roman" w:cs="Times New Roman"/>
          <w:b/>
          <w:sz w:val="28"/>
          <w:szCs w:val="28"/>
          <w:lang w:eastAsia="ru-RU"/>
        </w:rPr>
      </w:pPr>
    </w:p>
    <w:p w:rsidR="00C14A94" w:rsidRDefault="00C14A94" w:rsidP="00274AF2">
      <w:pPr>
        <w:shd w:val="clear" w:color="auto" w:fill="FFFFFF"/>
        <w:spacing w:before="100" w:beforeAutospacing="1" w:after="100" w:afterAutospacing="1" w:line="240" w:lineRule="auto"/>
        <w:jc w:val="center"/>
        <w:rPr>
          <w:rFonts w:ascii="Times New Roman" w:eastAsia="Times New Roman" w:hAnsi="Times New Roman" w:cs="Times New Roman"/>
          <w:b/>
          <w:sz w:val="28"/>
          <w:szCs w:val="28"/>
          <w:lang w:eastAsia="ru-RU"/>
        </w:rPr>
      </w:pPr>
    </w:p>
    <w:p w:rsidR="00CE0677" w:rsidRDefault="00CE0677" w:rsidP="00274AF2">
      <w:pPr>
        <w:shd w:val="clear" w:color="auto" w:fill="FFFFFF"/>
        <w:spacing w:before="100" w:beforeAutospacing="1" w:after="100" w:afterAutospacing="1" w:line="240" w:lineRule="auto"/>
        <w:jc w:val="center"/>
        <w:rPr>
          <w:rFonts w:ascii="Times New Roman" w:eastAsia="Times New Roman" w:hAnsi="Times New Roman" w:cs="Times New Roman"/>
          <w:b/>
          <w:sz w:val="28"/>
          <w:szCs w:val="28"/>
          <w:lang w:eastAsia="ru-RU"/>
        </w:rPr>
      </w:pPr>
    </w:p>
    <w:p w:rsidR="00CE0677" w:rsidRDefault="00CE0677" w:rsidP="00274AF2">
      <w:pPr>
        <w:shd w:val="clear" w:color="auto" w:fill="FFFFFF"/>
        <w:spacing w:before="100" w:beforeAutospacing="1" w:after="100" w:afterAutospacing="1" w:line="240" w:lineRule="auto"/>
        <w:jc w:val="center"/>
        <w:rPr>
          <w:rFonts w:ascii="Times New Roman" w:eastAsia="Times New Roman" w:hAnsi="Times New Roman" w:cs="Times New Roman"/>
          <w:b/>
          <w:sz w:val="28"/>
          <w:szCs w:val="28"/>
          <w:lang w:eastAsia="ru-RU"/>
        </w:rPr>
      </w:pPr>
    </w:p>
    <w:p w:rsidR="00CE0677" w:rsidRDefault="00CE0677" w:rsidP="00274AF2">
      <w:pPr>
        <w:shd w:val="clear" w:color="auto" w:fill="FFFFFF"/>
        <w:spacing w:before="100" w:beforeAutospacing="1" w:after="100" w:afterAutospacing="1" w:line="240" w:lineRule="auto"/>
        <w:jc w:val="center"/>
        <w:rPr>
          <w:rFonts w:ascii="Times New Roman" w:eastAsia="Times New Roman" w:hAnsi="Times New Roman" w:cs="Times New Roman"/>
          <w:b/>
          <w:sz w:val="28"/>
          <w:szCs w:val="28"/>
          <w:lang w:eastAsia="ru-RU"/>
        </w:rPr>
      </w:pPr>
    </w:p>
    <w:p w:rsidR="00CE0677" w:rsidRDefault="00CE0677" w:rsidP="00274AF2">
      <w:pPr>
        <w:shd w:val="clear" w:color="auto" w:fill="FFFFFF"/>
        <w:spacing w:before="100" w:beforeAutospacing="1" w:after="100" w:afterAutospacing="1" w:line="240" w:lineRule="auto"/>
        <w:jc w:val="center"/>
        <w:rPr>
          <w:rFonts w:ascii="Times New Roman" w:eastAsia="Times New Roman" w:hAnsi="Times New Roman" w:cs="Times New Roman"/>
          <w:b/>
          <w:sz w:val="28"/>
          <w:szCs w:val="28"/>
          <w:lang w:eastAsia="ru-RU"/>
        </w:rPr>
      </w:pPr>
    </w:p>
    <w:p w:rsidR="00CE0677" w:rsidRDefault="00CE0677" w:rsidP="00274AF2">
      <w:pPr>
        <w:shd w:val="clear" w:color="auto" w:fill="FFFFFF"/>
        <w:spacing w:before="100" w:beforeAutospacing="1" w:after="100" w:afterAutospacing="1" w:line="240" w:lineRule="auto"/>
        <w:jc w:val="center"/>
        <w:rPr>
          <w:rFonts w:ascii="Times New Roman" w:eastAsia="Times New Roman" w:hAnsi="Times New Roman" w:cs="Times New Roman"/>
          <w:b/>
          <w:sz w:val="28"/>
          <w:szCs w:val="28"/>
          <w:lang w:eastAsia="ru-RU"/>
        </w:rPr>
      </w:pPr>
    </w:p>
    <w:p w:rsidR="00F735AF" w:rsidRDefault="00F735AF" w:rsidP="00274AF2">
      <w:pPr>
        <w:shd w:val="clear" w:color="auto" w:fill="FFFFFF"/>
        <w:spacing w:before="100" w:beforeAutospacing="1" w:after="100" w:afterAutospacing="1"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lastRenderedPageBreak/>
        <w:t xml:space="preserve">Часть </w:t>
      </w:r>
      <w:r w:rsidR="005D1CE7" w:rsidRPr="00F735AF">
        <w:rPr>
          <w:rFonts w:ascii="Times New Roman" w:eastAsia="Times New Roman" w:hAnsi="Times New Roman" w:cs="Times New Roman"/>
          <w:b/>
          <w:sz w:val="28"/>
          <w:szCs w:val="28"/>
          <w:lang w:eastAsia="ru-RU"/>
        </w:rPr>
        <w:t xml:space="preserve">III. </w:t>
      </w:r>
    </w:p>
    <w:p w:rsidR="00191696" w:rsidRPr="00274AF2" w:rsidRDefault="005D1CE7" w:rsidP="00274AF2">
      <w:pPr>
        <w:shd w:val="clear" w:color="auto" w:fill="FFFFFF"/>
        <w:spacing w:before="100" w:beforeAutospacing="1" w:after="100" w:afterAutospacing="1" w:line="240" w:lineRule="auto"/>
        <w:ind w:firstLine="567"/>
        <w:jc w:val="center"/>
        <w:rPr>
          <w:rFonts w:ascii="Times New Roman" w:eastAsia="Times New Roman" w:hAnsi="Times New Roman" w:cs="Times New Roman"/>
          <w:b/>
          <w:sz w:val="28"/>
          <w:szCs w:val="28"/>
          <w:lang w:eastAsia="ru-RU"/>
        </w:rPr>
      </w:pPr>
      <w:r w:rsidRPr="00F735AF">
        <w:rPr>
          <w:rFonts w:ascii="Times New Roman" w:eastAsia="Times New Roman" w:hAnsi="Times New Roman" w:cs="Times New Roman"/>
          <w:b/>
          <w:sz w:val="28"/>
          <w:szCs w:val="28"/>
          <w:lang w:eastAsia="ru-RU"/>
        </w:rPr>
        <w:t>Правила и область п</w:t>
      </w:r>
      <w:r w:rsidR="00274AF2">
        <w:rPr>
          <w:rFonts w:ascii="Times New Roman" w:eastAsia="Times New Roman" w:hAnsi="Times New Roman" w:cs="Times New Roman"/>
          <w:b/>
          <w:sz w:val="28"/>
          <w:szCs w:val="28"/>
          <w:lang w:eastAsia="ru-RU"/>
        </w:rPr>
        <w:t>рименения расчетных показателей</w:t>
      </w:r>
    </w:p>
    <w:p w:rsidR="00274AF2" w:rsidRDefault="00191696" w:rsidP="00C10A7F">
      <w:pPr>
        <w:shd w:val="clear" w:color="auto" w:fill="FFFFFF"/>
        <w:spacing w:after="0" w:line="240" w:lineRule="auto"/>
        <w:ind w:firstLine="567"/>
        <w:jc w:val="both"/>
        <w:rPr>
          <w:rFonts w:ascii="TimesNewRomanPSMT" w:hAnsi="TimesNewRomanPSMT"/>
        </w:rPr>
      </w:pPr>
      <w:r w:rsidRPr="00274AF2">
        <w:rPr>
          <w:rFonts w:ascii="TimesNewRomanPSMT" w:hAnsi="TimesNewRomanPSMT"/>
          <w:sz w:val="24"/>
          <w:szCs w:val="24"/>
        </w:rPr>
        <w:t>Действие МНГП распространяется на всю территорию муниципального образования.</w:t>
      </w:r>
    </w:p>
    <w:p w:rsidR="00274AF2" w:rsidRDefault="00191696" w:rsidP="00C10A7F">
      <w:pPr>
        <w:shd w:val="clear" w:color="auto" w:fill="FFFFFF"/>
        <w:spacing w:after="0" w:line="240" w:lineRule="auto"/>
        <w:ind w:firstLine="567"/>
        <w:jc w:val="both"/>
        <w:rPr>
          <w:rFonts w:ascii="TimesNewRomanPSMT" w:hAnsi="TimesNewRomanPSMT"/>
        </w:rPr>
      </w:pPr>
      <w:proofErr w:type="gramStart"/>
      <w:r w:rsidRPr="00274AF2">
        <w:rPr>
          <w:rFonts w:ascii="TimesNewRomanPSMT" w:hAnsi="TimesNewRomanPSMT"/>
          <w:sz w:val="24"/>
          <w:szCs w:val="24"/>
        </w:rPr>
        <w:t>МНГП обязательны для всех субъектов градостроительной деятельности на территории</w:t>
      </w:r>
      <w:r w:rsidRPr="00274AF2">
        <w:rPr>
          <w:rFonts w:ascii="TimesNewRomanPSMT" w:hAnsi="TimesNewRomanPSMT"/>
        </w:rPr>
        <w:br/>
      </w:r>
      <w:r w:rsidRPr="00274AF2">
        <w:rPr>
          <w:rFonts w:ascii="TimesNewRomanPSMT" w:hAnsi="TimesNewRomanPSMT"/>
          <w:sz w:val="24"/>
          <w:szCs w:val="24"/>
        </w:rPr>
        <w:t>муниципального образования независимо от их организационно-правовой формы.</w:t>
      </w:r>
      <w:proofErr w:type="gramEnd"/>
    </w:p>
    <w:p w:rsidR="00274AF2" w:rsidRDefault="00191696" w:rsidP="00C10A7F">
      <w:pPr>
        <w:shd w:val="clear" w:color="auto" w:fill="FFFFFF"/>
        <w:spacing w:after="0" w:line="240" w:lineRule="auto"/>
        <w:ind w:firstLine="567"/>
        <w:jc w:val="both"/>
        <w:rPr>
          <w:rFonts w:ascii="TimesNewRomanPSMT" w:hAnsi="TimesNewRomanPSMT"/>
        </w:rPr>
      </w:pPr>
      <w:r w:rsidRPr="00274AF2">
        <w:rPr>
          <w:rFonts w:ascii="TimesNewRomanPSMT" w:hAnsi="TimesNewRomanPSMT"/>
          <w:sz w:val="24"/>
          <w:szCs w:val="24"/>
        </w:rPr>
        <w:t>МНГП распространяются только на вновь разрабатываемую градостроительную и иную</w:t>
      </w:r>
      <w:r w:rsidR="00274AF2">
        <w:rPr>
          <w:rFonts w:ascii="TimesNewRomanPSMT" w:hAnsi="TimesNewRomanPSMT"/>
        </w:rPr>
        <w:t xml:space="preserve"> </w:t>
      </w:r>
      <w:r w:rsidRPr="00274AF2">
        <w:rPr>
          <w:rFonts w:ascii="TimesNewRomanPSMT" w:hAnsi="TimesNewRomanPSMT"/>
          <w:sz w:val="24"/>
          <w:szCs w:val="24"/>
        </w:rPr>
        <w:t>документацию, а также проекты внесения изменений в такую документацию.</w:t>
      </w:r>
    </w:p>
    <w:p w:rsidR="00274AF2" w:rsidRDefault="00191696" w:rsidP="00C10A7F">
      <w:pPr>
        <w:shd w:val="clear" w:color="auto" w:fill="FFFFFF"/>
        <w:spacing w:after="0" w:line="240" w:lineRule="auto"/>
        <w:ind w:firstLine="567"/>
        <w:jc w:val="both"/>
        <w:rPr>
          <w:rFonts w:ascii="TimesNewRomanPSMT" w:hAnsi="TimesNewRomanPSMT"/>
        </w:rPr>
      </w:pPr>
      <w:r w:rsidRPr="00274AF2">
        <w:rPr>
          <w:rFonts w:ascii="TimesNewRomanPSMT" w:hAnsi="TimesNewRomanPSMT"/>
          <w:sz w:val="24"/>
          <w:szCs w:val="24"/>
        </w:rPr>
        <w:t>Расчетные показатели минимально допустимого уровня обеспеченности объектами</w:t>
      </w:r>
      <w:r w:rsidRPr="00274AF2">
        <w:rPr>
          <w:rFonts w:ascii="TimesNewRomanPSMT" w:hAnsi="TimesNewRomanPSMT"/>
        </w:rPr>
        <w:br/>
      </w:r>
      <w:r w:rsidRPr="00274AF2">
        <w:rPr>
          <w:rFonts w:ascii="TimesNewRomanPSMT" w:hAnsi="TimesNewRomanPSMT"/>
          <w:sz w:val="24"/>
          <w:szCs w:val="24"/>
        </w:rPr>
        <w:t>местного значения и максимально допустимого уровня территориальной доступности таких</w:t>
      </w:r>
      <w:r w:rsidRPr="00274AF2">
        <w:rPr>
          <w:rFonts w:ascii="TimesNewRomanPSMT" w:hAnsi="TimesNewRomanPSMT"/>
        </w:rPr>
        <w:br/>
      </w:r>
      <w:r w:rsidRPr="00274AF2">
        <w:rPr>
          <w:rFonts w:ascii="TimesNewRomanPSMT" w:hAnsi="TimesNewRomanPSMT"/>
          <w:sz w:val="24"/>
          <w:szCs w:val="24"/>
        </w:rPr>
        <w:t>объектов для населения, установленные настоящими МНГП, применяются в соответствии с</w:t>
      </w:r>
      <w:r w:rsidRPr="00274AF2">
        <w:rPr>
          <w:rFonts w:ascii="TimesNewRomanPSMT" w:hAnsi="TimesNewRomanPSMT"/>
        </w:rPr>
        <w:br/>
      </w:r>
      <w:r w:rsidRPr="00274AF2">
        <w:rPr>
          <w:rFonts w:ascii="TimesNewRomanPSMT" w:hAnsi="TimesNewRomanPSMT"/>
          <w:sz w:val="24"/>
          <w:szCs w:val="24"/>
        </w:rPr>
        <w:t>настоящим разделом.</w:t>
      </w:r>
    </w:p>
    <w:p w:rsidR="00274AF2" w:rsidRDefault="00191696" w:rsidP="00C10A7F">
      <w:pPr>
        <w:shd w:val="clear" w:color="auto" w:fill="FFFFFF"/>
        <w:spacing w:after="0" w:line="240" w:lineRule="auto"/>
        <w:ind w:firstLine="567"/>
        <w:jc w:val="both"/>
        <w:rPr>
          <w:rFonts w:ascii="TimesNewRomanPSMT" w:hAnsi="TimesNewRomanPSMT"/>
        </w:rPr>
      </w:pPr>
      <w:r w:rsidRPr="00274AF2">
        <w:rPr>
          <w:rFonts w:ascii="TimesNewRomanPSMT" w:hAnsi="TimesNewRomanPSMT"/>
          <w:sz w:val="24"/>
          <w:szCs w:val="24"/>
        </w:rPr>
        <w:t>При разработке генерального плана расчетные показатели применяются для определения</w:t>
      </w:r>
      <w:r w:rsidR="00274AF2">
        <w:rPr>
          <w:rFonts w:ascii="TimesNewRomanPSMT" w:hAnsi="TimesNewRomanPSMT"/>
        </w:rPr>
        <w:t xml:space="preserve"> </w:t>
      </w:r>
      <w:r w:rsidRPr="00274AF2">
        <w:rPr>
          <w:rFonts w:ascii="TimesNewRomanPSMT" w:hAnsi="TimesNewRomanPSMT"/>
          <w:sz w:val="24"/>
          <w:szCs w:val="24"/>
        </w:rPr>
        <w:t>параметров функциональных зон, характеристик и местоположения объектов местного</w:t>
      </w:r>
      <w:r w:rsidR="00274AF2">
        <w:rPr>
          <w:rFonts w:ascii="TimesNewRomanPSMT" w:hAnsi="TimesNewRomanPSMT"/>
        </w:rPr>
        <w:t xml:space="preserve"> </w:t>
      </w:r>
      <w:r w:rsidRPr="00274AF2">
        <w:rPr>
          <w:rFonts w:ascii="TimesNewRomanPSMT" w:hAnsi="TimesNewRomanPSMT"/>
          <w:sz w:val="24"/>
          <w:szCs w:val="24"/>
        </w:rPr>
        <w:t>значения.</w:t>
      </w:r>
    </w:p>
    <w:p w:rsidR="00274AF2" w:rsidRDefault="00191696" w:rsidP="00C10A7F">
      <w:pPr>
        <w:shd w:val="clear" w:color="auto" w:fill="FFFFFF"/>
        <w:spacing w:after="0" w:line="240" w:lineRule="auto"/>
        <w:ind w:firstLine="567"/>
        <w:jc w:val="both"/>
        <w:rPr>
          <w:rFonts w:ascii="TimesNewRomanPSMT" w:hAnsi="TimesNewRomanPSMT"/>
        </w:rPr>
      </w:pPr>
      <w:r w:rsidRPr="00274AF2">
        <w:rPr>
          <w:rFonts w:ascii="TimesNewRomanPSMT" w:hAnsi="TimesNewRomanPSMT"/>
          <w:sz w:val="24"/>
          <w:szCs w:val="24"/>
        </w:rPr>
        <w:t>При разработке правил землепользования и застройки расчетные показатели применяются</w:t>
      </w:r>
      <w:r w:rsidR="00274AF2">
        <w:rPr>
          <w:rFonts w:ascii="TimesNewRomanPSMT" w:hAnsi="TimesNewRomanPSMT"/>
        </w:rPr>
        <w:t xml:space="preserve"> </w:t>
      </w:r>
      <w:r w:rsidRPr="00274AF2">
        <w:rPr>
          <w:rFonts w:ascii="TimesNewRomanPSMT" w:hAnsi="TimesNewRomanPSMT"/>
          <w:sz w:val="24"/>
          <w:szCs w:val="24"/>
        </w:rPr>
        <w:t>для установления предельных размеров земельных участков в градостроительных регламентах.</w:t>
      </w:r>
    </w:p>
    <w:p w:rsidR="00274AF2" w:rsidRDefault="00191696" w:rsidP="00C10A7F">
      <w:pPr>
        <w:shd w:val="clear" w:color="auto" w:fill="FFFFFF"/>
        <w:spacing w:after="0" w:line="240" w:lineRule="auto"/>
        <w:ind w:firstLine="567"/>
        <w:jc w:val="both"/>
        <w:rPr>
          <w:rFonts w:ascii="TimesNewRomanPSMT" w:hAnsi="TimesNewRomanPSMT"/>
        </w:rPr>
      </w:pPr>
      <w:r w:rsidRPr="00274AF2">
        <w:rPr>
          <w:rFonts w:ascii="TimesNewRomanPSMT" w:hAnsi="TimesNewRomanPSMT"/>
          <w:sz w:val="24"/>
          <w:szCs w:val="24"/>
        </w:rPr>
        <w:t>В случае</w:t>
      </w:r>
      <w:proofErr w:type="gramStart"/>
      <w:r w:rsidRPr="00274AF2">
        <w:rPr>
          <w:rFonts w:ascii="TimesNewRomanPSMT" w:hAnsi="TimesNewRomanPSMT"/>
          <w:sz w:val="24"/>
          <w:szCs w:val="24"/>
        </w:rPr>
        <w:t>,</w:t>
      </w:r>
      <w:proofErr w:type="gramEnd"/>
      <w:r w:rsidRPr="00274AF2">
        <w:rPr>
          <w:rFonts w:ascii="TimesNewRomanPSMT" w:hAnsi="TimesNewRomanPSMT"/>
          <w:sz w:val="24"/>
          <w:szCs w:val="24"/>
        </w:rPr>
        <w:t xml:space="preserve"> если в правилах землепользования и застройки определены территории, в границах</w:t>
      </w:r>
      <w:r w:rsidR="00274AF2">
        <w:rPr>
          <w:rFonts w:ascii="TimesNewRomanPSMT" w:hAnsi="TimesNewRomanPSMT"/>
        </w:rPr>
        <w:t xml:space="preserve"> </w:t>
      </w:r>
      <w:r w:rsidRPr="00274AF2">
        <w:rPr>
          <w:rFonts w:ascii="TimesNewRomanPSMT" w:hAnsi="TimesNewRomanPSMT"/>
          <w:sz w:val="24"/>
          <w:szCs w:val="24"/>
        </w:rPr>
        <w:t>которых запланирована деятельность по комплексному развитию, расчетные показатели</w:t>
      </w:r>
      <w:r w:rsidR="00274AF2">
        <w:rPr>
          <w:rFonts w:ascii="TimesNewRomanPSMT" w:hAnsi="TimesNewRomanPSMT"/>
        </w:rPr>
        <w:t xml:space="preserve"> </w:t>
      </w:r>
      <w:r w:rsidRPr="00274AF2">
        <w:rPr>
          <w:rFonts w:ascii="TimesNewRomanPSMT" w:hAnsi="TimesNewRomanPSMT"/>
          <w:sz w:val="24"/>
          <w:szCs w:val="24"/>
        </w:rPr>
        <w:t>применяются для определения расчетных показателей минимально допустимого уровня</w:t>
      </w:r>
      <w:r w:rsidR="00274AF2">
        <w:rPr>
          <w:rFonts w:ascii="TimesNewRomanPSMT" w:hAnsi="TimesNewRomanPSMT"/>
        </w:rPr>
        <w:t xml:space="preserve"> </w:t>
      </w:r>
      <w:r w:rsidRPr="00274AF2">
        <w:rPr>
          <w:rFonts w:ascii="TimesNewRomanPSMT" w:hAnsi="TimesNewRomanPSMT"/>
          <w:sz w:val="24"/>
          <w:szCs w:val="24"/>
        </w:rPr>
        <w:t>обеспеченности территории объектами коммунальной, транспортной, социальной</w:t>
      </w:r>
      <w:r w:rsidRPr="00274AF2">
        <w:rPr>
          <w:rFonts w:ascii="TimesNewRomanPSMT" w:hAnsi="TimesNewRomanPSMT"/>
        </w:rPr>
        <w:br/>
      </w:r>
      <w:r w:rsidRPr="00274AF2">
        <w:rPr>
          <w:rFonts w:ascii="TimesNewRomanPSMT" w:hAnsi="TimesNewRomanPSMT"/>
          <w:sz w:val="24"/>
          <w:szCs w:val="24"/>
        </w:rPr>
        <w:t>инфраструктур и расчетных показателей максимально допустимого уровня территориальной</w:t>
      </w:r>
      <w:r w:rsidRPr="00274AF2">
        <w:rPr>
          <w:rFonts w:ascii="TimesNewRomanPSMT" w:hAnsi="TimesNewRomanPSMT"/>
        </w:rPr>
        <w:br/>
      </w:r>
      <w:r w:rsidRPr="00274AF2">
        <w:rPr>
          <w:rFonts w:ascii="TimesNewRomanPSMT" w:hAnsi="TimesNewRomanPSMT"/>
          <w:sz w:val="24"/>
          <w:szCs w:val="24"/>
        </w:rPr>
        <w:t>доступности указанных объектов для населения.</w:t>
      </w:r>
    </w:p>
    <w:p w:rsidR="00274AF2" w:rsidRDefault="00191696" w:rsidP="00C10A7F">
      <w:pPr>
        <w:shd w:val="clear" w:color="auto" w:fill="FFFFFF"/>
        <w:spacing w:after="0" w:line="240" w:lineRule="auto"/>
        <w:ind w:firstLine="567"/>
        <w:jc w:val="both"/>
        <w:rPr>
          <w:rFonts w:ascii="TimesNewRomanPSMT" w:hAnsi="TimesNewRomanPSMT"/>
        </w:rPr>
      </w:pPr>
      <w:r w:rsidRPr="00274AF2">
        <w:rPr>
          <w:rFonts w:ascii="TimesNewRomanPSMT" w:hAnsi="TimesNewRomanPSMT"/>
          <w:sz w:val="24"/>
          <w:szCs w:val="24"/>
        </w:rPr>
        <w:t>При разработке документации по планировке территории расчетные показатели</w:t>
      </w:r>
      <w:r w:rsidRPr="00274AF2">
        <w:rPr>
          <w:rFonts w:ascii="TimesNewRomanPSMT" w:hAnsi="TimesNewRomanPSMT"/>
        </w:rPr>
        <w:br/>
      </w:r>
      <w:r w:rsidRPr="00274AF2">
        <w:rPr>
          <w:rFonts w:ascii="TimesNewRomanPSMT" w:hAnsi="TimesNewRomanPSMT"/>
          <w:sz w:val="24"/>
          <w:szCs w:val="24"/>
        </w:rPr>
        <w:t>применяются для определения характеристик планируемого развития территории, в том числе</w:t>
      </w:r>
      <w:r w:rsidR="00274AF2">
        <w:rPr>
          <w:rFonts w:ascii="TimesNewRomanPSMT" w:hAnsi="TimesNewRomanPSMT"/>
        </w:rPr>
        <w:t xml:space="preserve"> </w:t>
      </w:r>
      <w:r w:rsidRPr="00274AF2">
        <w:rPr>
          <w:rFonts w:ascii="TimesNewRomanPSMT" w:hAnsi="TimesNewRomanPSMT"/>
          <w:sz w:val="24"/>
          <w:szCs w:val="24"/>
        </w:rPr>
        <w:t>плотности и параметров застройки территории, характеристик планируемых к размещению</w:t>
      </w:r>
      <w:r w:rsidR="00274AF2">
        <w:rPr>
          <w:rFonts w:ascii="TimesNewRomanPSMT" w:hAnsi="TimesNewRomanPSMT"/>
        </w:rPr>
        <w:t xml:space="preserve"> </w:t>
      </w:r>
      <w:r w:rsidRPr="00274AF2">
        <w:rPr>
          <w:rFonts w:ascii="TimesNewRomanPSMT" w:hAnsi="TimesNewRomanPSMT"/>
          <w:sz w:val="24"/>
          <w:szCs w:val="24"/>
        </w:rPr>
        <w:t>объектов капитального строительства, размеров земельных участков.</w:t>
      </w:r>
    </w:p>
    <w:p w:rsidR="00274AF2" w:rsidRDefault="00191696" w:rsidP="00C10A7F">
      <w:pPr>
        <w:shd w:val="clear" w:color="auto" w:fill="FFFFFF"/>
        <w:spacing w:after="0" w:line="240" w:lineRule="auto"/>
        <w:ind w:firstLine="567"/>
        <w:jc w:val="both"/>
        <w:rPr>
          <w:rFonts w:ascii="TimesNewRomanPSMT" w:hAnsi="TimesNewRomanPSMT"/>
        </w:rPr>
      </w:pPr>
      <w:proofErr w:type="gramStart"/>
      <w:r w:rsidRPr="00274AF2">
        <w:rPr>
          <w:rFonts w:ascii="TimesNewRomanPSMT" w:hAnsi="TimesNewRomanPSMT"/>
          <w:sz w:val="24"/>
          <w:szCs w:val="24"/>
        </w:rPr>
        <w:t>При выдаче разрешения на строительство расчетные показатели применяются для</w:t>
      </w:r>
      <w:r w:rsidRPr="00274AF2">
        <w:rPr>
          <w:rFonts w:ascii="TimesNewRomanPSMT" w:hAnsi="TimesNewRomanPSMT"/>
        </w:rPr>
        <w:br/>
      </w:r>
      <w:r w:rsidRPr="00274AF2">
        <w:rPr>
          <w:rFonts w:ascii="TimesNewRomanPSMT" w:hAnsi="TimesNewRomanPSMT"/>
          <w:sz w:val="24"/>
          <w:szCs w:val="24"/>
        </w:rPr>
        <w:t>проведения проверки соответствия проектной документации требованиям к строительству,</w:t>
      </w:r>
      <w:r w:rsidRPr="00274AF2">
        <w:rPr>
          <w:rFonts w:ascii="TimesNewRomanPSMT" w:hAnsi="TimesNewRomanPSMT"/>
        </w:rPr>
        <w:br/>
      </w:r>
      <w:r w:rsidRPr="00274AF2">
        <w:rPr>
          <w:rFonts w:ascii="TimesNewRomanPSMT" w:hAnsi="TimesNewRomanPSMT"/>
          <w:sz w:val="24"/>
          <w:szCs w:val="24"/>
        </w:rPr>
        <w:t>реконструкции объекта капитального строительства, установленным на дату выдачи</w:t>
      </w:r>
      <w:r w:rsidRPr="00274AF2">
        <w:rPr>
          <w:rFonts w:ascii="TimesNewRomanPSMT" w:hAnsi="TimesNewRomanPSMT"/>
        </w:rPr>
        <w:br/>
      </w:r>
      <w:r w:rsidRPr="00274AF2">
        <w:rPr>
          <w:rFonts w:ascii="TimesNewRomanPSMT" w:hAnsi="TimesNewRomanPSMT"/>
          <w:sz w:val="24"/>
          <w:szCs w:val="24"/>
        </w:rPr>
        <w:t>представленного для получения разрешения на строительство градостроительного плана</w:t>
      </w:r>
      <w:r w:rsidRPr="00274AF2">
        <w:rPr>
          <w:rFonts w:ascii="TimesNewRomanPSMT" w:hAnsi="TimesNewRomanPSMT"/>
        </w:rPr>
        <w:br/>
      </w:r>
      <w:r w:rsidRPr="00274AF2">
        <w:rPr>
          <w:rFonts w:ascii="TimesNewRomanPSMT" w:hAnsi="TimesNewRomanPSMT"/>
          <w:sz w:val="24"/>
          <w:szCs w:val="24"/>
        </w:rPr>
        <w:t>земельного участка, а также допустимости размещения объекта капитального строительства в</w:t>
      </w:r>
      <w:r w:rsidR="00274AF2">
        <w:rPr>
          <w:rFonts w:ascii="TimesNewRomanPSMT" w:hAnsi="TimesNewRomanPSMT"/>
        </w:rPr>
        <w:t xml:space="preserve"> </w:t>
      </w:r>
      <w:r w:rsidRPr="00274AF2">
        <w:rPr>
          <w:rFonts w:ascii="TimesNewRomanPSMT" w:hAnsi="TimesNewRomanPSMT"/>
          <w:sz w:val="24"/>
          <w:szCs w:val="24"/>
        </w:rPr>
        <w:t>соответствии с разрешенным использованием земельного участка и ограничениями,</w:t>
      </w:r>
      <w:r w:rsidRPr="00274AF2">
        <w:rPr>
          <w:rFonts w:ascii="TimesNewRomanPSMT" w:hAnsi="TimesNewRomanPSMT"/>
        </w:rPr>
        <w:br/>
      </w:r>
      <w:r w:rsidRPr="00274AF2">
        <w:rPr>
          <w:rFonts w:ascii="TimesNewRomanPSMT" w:hAnsi="TimesNewRomanPSMT"/>
          <w:sz w:val="24"/>
          <w:szCs w:val="24"/>
        </w:rPr>
        <w:t>установленными в соответствии с земельным и иным законодательством Российской</w:t>
      </w:r>
      <w:proofErr w:type="gramEnd"/>
      <w:r w:rsidRPr="00274AF2">
        <w:rPr>
          <w:rFonts w:ascii="TimesNewRomanPSMT" w:hAnsi="TimesNewRomanPSMT"/>
        </w:rPr>
        <w:br/>
      </w:r>
      <w:r w:rsidRPr="00274AF2">
        <w:rPr>
          <w:rFonts w:ascii="TimesNewRomanPSMT" w:hAnsi="TimesNewRomanPSMT"/>
          <w:sz w:val="24"/>
          <w:szCs w:val="24"/>
        </w:rPr>
        <w:t>Федерации.</w:t>
      </w:r>
    </w:p>
    <w:p w:rsidR="00274AF2" w:rsidRDefault="00191696" w:rsidP="00C10A7F">
      <w:pPr>
        <w:shd w:val="clear" w:color="auto" w:fill="FFFFFF"/>
        <w:spacing w:after="0" w:line="240" w:lineRule="auto"/>
        <w:ind w:firstLine="567"/>
        <w:jc w:val="both"/>
        <w:rPr>
          <w:rFonts w:ascii="TimesNewRomanPSMT" w:hAnsi="TimesNewRomanPSMT"/>
        </w:rPr>
      </w:pPr>
      <w:r w:rsidRPr="00274AF2">
        <w:rPr>
          <w:rFonts w:ascii="TimesNewRomanPSMT" w:hAnsi="TimesNewRomanPSMT"/>
          <w:sz w:val="24"/>
          <w:szCs w:val="24"/>
        </w:rPr>
        <w:t>При выдаче разрешения на отклонение от предельных параметров разрешенного</w:t>
      </w:r>
      <w:r w:rsidRPr="00274AF2">
        <w:rPr>
          <w:rFonts w:ascii="TimesNewRomanPSMT" w:hAnsi="TimesNewRomanPSMT"/>
        </w:rPr>
        <w:br/>
      </w:r>
      <w:r w:rsidRPr="00274AF2">
        <w:rPr>
          <w:rFonts w:ascii="TimesNewRomanPSMT" w:hAnsi="TimesNewRomanPSMT"/>
          <w:sz w:val="24"/>
          <w:szCs w:val="24"/>
        </w:rPr>
        <w:t>строительства, реконструкции объектов капитального строительства расчетные показатели</w:t>
      </w:r>
      <w:r w:rsidRPr="00274AF2">
        <w:rPr>
          <w:rFonts w:ascii="TimesNewRomanPSMT" w:hAnsi="TimesNewRomanPSMT"/>
        </w:rPr>
        <w:br/>
      </w:r>
      <w:r w:rsidRPr="00274AF2">
        <w:rPr>
          <w:rFonts w:ascii="TimesNewRomanPSMT" w:hAnsi="TimesNewRomanPSMT"/>
          <w:sz w:val="24"/>
          <w:szCs w:val="24"/>
        </w:rPr>
        <w:t>применяются для подготовки комиссией по подготовке проекта правил землепользования и</w:t>
      </w:r>
      <w:r w:rsidRPr="00274AF2">
        <w:rPr>
          <w:rFonts w:ascii="TimesNewRomanPSMT" w:hAnsi="TimesNewRomanPSMT"/>
        </w:rPr>
        <w:br/>
      </w:r>
      <w:r w:rsidRPr="00274AF2">
        <w:rPr>
          <w:rFonts w:ascii="TimesNewRomanPSMT" w:hAnsi="TimesNewRomanPSMT"/>
          <w:sz w:val="24"/>
          <w:szCs w:val="24"/>
        </w:rPr>
        <w:t>застройки рекомендаций о предоставлении такого разрешения или об отказе в его</w:t>
      </w:r>
      <w:r w:rsidRPr="00274AF2">
        <w:rPr>
          <w:rFonts w:ascii="TimesNewRomanPSMT" w:hAnsi="TimesNewRomanPSMT"/>
        </w:rPr>
        <w:br/>
      </w:r>
      <w:r w:rsidRPr="00274AF2">
        <w:rPr>
          <w:rFonts w:ascii="TimesNewRomanPSMT" w:hAnsi="TimesNewRomanPSMT"/>
          <w:sz w:val="24"/>
          <w:szCs w:val="24"/>
        </w:rPr>
        <w:t>предоставлении.</w:t>
      </w:r>
    </w:p>
    <w:p w:rsidR="00274AF2" w:rsidRPr="00274AF2" w:rsidRDefault="00274AF2" w:rsidP="00C10A7F">
      <w:pPr>
        <w:shd w:val="clear" w:color="auto" w:fill="FFFFFF"/>
        <w:spacing w:after="0" w:line="240" w:lineRule="auto"/>
        <w:ind w:firstLine="567"/>
        <w:jc w:val="both"/>
        <w:rPr>
          <w:rFonts w:ascii="TimesNewRomanPSMT" w:hAnsi="TimesNewRomanPSMT"/>
          <w:sz w:val="24"/>
          <w:szCs w:val="24"/>
        </w:rPr>
      </w:pPr>
      <w:r w:rsidRPr="00274AF2">
        <w:rPr>
          <w:rFonts w:ascii="TimesNewRomanPSMT" w:hAnsi="TimesNewRomanPSMT"/>
          <w:sz w:val="24"/>
          <w:szCs w:val="24"/>
        </w:rPr>
        <w:t>При организации конкурсов на разработку документации архитектурно-строительного</w:t>
      </w:r>
      <w:r w:rsidRPr="00274AF2">
        <w:rPr>
          <w:rFonts w:ascii="TimesNewRomanPSMT" w:hAnsi="TimesNewRomanPSMT"/>
        </w:rPr>
        <w:br/>
      </w:r>
      <w:r w:rsidRPr="00274AF2">
        <w:rPr>
          <w:rFonts w:ascii="TimesNewRomanPSMT" w:hAnsi="TimesNewRomanPSMT"/>
          <w:sz w:val="24"/>
          <w:szCs w:val="24"/>
        </w:rPr>
        <w:t>проектирования, проектов благоустройства расчетные показатели применяются для</w:t>
      </w:r>
      <w:r w:rsidRPr="00274AF2">
        <w:rPr>
          <w:rFonts w:ascii="TimesNewRomanPSMT" w:hAnsi="TimesNewRomanPSMT"/>
        </w:rPr>
        <w:br/>
      </w:r>
      <w:r w:rsidRPr="00274AF2">
        <w:rPr>
          <w:rFonts w:ascii="TimesNewRomanPSMT" w:hAnsi="TimesNewRomanPSMT"/>
          <w:sz w:val="24"/>
          <w:szCs w:val="24"/>
        </w:rPr>
        <w:t>установления требований к проектным решениям по развитию территории и размещению</w:t>
      </w:r>
      <w:r w:rsidRPr="00274AF2">
        <w:rPr>
          <w:rFonts w:ascii="TimesNewRomanPSMT" w:hAnsi="TimesNewRomanPSMT"/>
        </w:rPr>
        <w:br/>
      </w:r>
      <w:r w:rsidRPr="00274AF2">
        <w:rPr>
          <w:rFonts w:ascii="TimesNewRomanPSMT" w:hAnsi="TimesNewRomanPSMT"/>
          <w:sz w:val="24"/>
          <w:szCs w:val="24"/>
        </w:rPr>
        <w:t>объектов, содержащихся в конкурсной документации.</w:t>
      </w:r>
    </w:p>
    <w:p w:rsidR="00274AF2" w:rsidRDefault="00274AF2" w:rsidP="00C10A7F">
      <w:pPr>
        <w:shd w:val="clear" w:color="auto" w:fill="FFFFFF"/>
        <w:spacing w:after="0" w:line="240" w:lineRule="auto"/>
        <w:ind w:firstLine="567"/>
        <w:jc w:val="both"/>
        <w:rPr>
          <w:rFonts w:ascii="TimesNewRomanPSMT" w:hAnsi="TimesNewRomanPSMT"/>
        </w:rPr>
      </w:pPr>
      <w:r w:rsidRPr="00274AF2">
        <w:rPr>
          <w:rFonts w:ascii="TimesNewRomanPSMT" w:hAnsi="TimesNewRomanPSMT"/>
          <w:sz w:val="24"/>
          <w:szCs w:val="24"/>
        </w:rPr>
        <w:t>При разработке проектной документации, проектов благоустройства расчетные</w:t>
      </w:r>
      <w:r w:rsidRPr="00274AF2">
        <w:rPr>
          <w:rFonts w:ascii="TimesNewRomanPSMT" w:hAnsi="TimesNewRomanPSMT"/>
        </w:rPr>
        <w:br/>
      </w:r>
      <w:r w:rsidRPr="00274AF2">
        <w:rPr>
          <w:rFonts w:ascii="TimesNewRomanPSMT" w:hAnsi="TimesNewRomanPSMT"/>
          <w:sz w:val="24"/>
          <w:szCs w:val="24"/>
        </w:rPr>
        <w:t>показатели применяются для установления параметров и характеристик территорий, зданий и</w:t>
      </w:r>
      <w:r>
        <w:rPr>
          <w:rFonts w:ascii="TimesNewRomanPSMT" w:hAnsi="TimesNewRomanPSMT"/>
        </w:rPr>
        <w:t xml:space="preserve"> </w:t>
      </w:r>
      <w:r w:rsidRPr="00274AF2">
        <w:rPr>
          <w:rFonts w:ascii="TimesNewRomanPSMT" w:hAnsi="TimesNewRomanPSMT"/>
          <w:sz w:val="24"/>
          <w:szCs w:val="24"/>
        </w:rPr>
        <w:t>сооружений.</w:t>
      </w:r>
      <w:r w:rsidRPr="00274AF2">
        <w:rPr>
          <w:rFonts w:ascii="TimesNewRomanPSMT" w:hAnsi="TimesNewRomanPSMT"/>
        </w:rPr>
        <w:t xml:space="preserve"> </w:t>
      </w:r>
    </w:p>
    <w:p w:rsidR="00274AF2" w:rsidRPr="00274AF2" w:rsidRDefault="00274AF2" w:rsidP="00C10A7F">
      <w:pPr>
        <w:shd w:val="clear" w:color="auto" w:fill="FFFFFF"/>
        <w:spacing w:after="0" w:line="240" w:lineRule="auto"/>
        <w:ind w:firstLine="567"/>
        <w:jc w:val="both"/>
        <w:rPr>
          <w:rFonts w:ascii="TimesNewRomanPSMT" w:hAnsi="TimesNewRomanPSMT"/>
          <w:sz w:val="24"/>
          <w:szCs w:val="24"/>
        </w:rPr>
      </w:pPr>
      <w:r w:rsidRPr="00274AF2">
        <w:rPr>
          <w:rFonts w:ascii="TimesNewRomanPSMT" w:hAnsi="TimesNewRomanPSMT"/>
          <w:sz w:val="24"/>
          <w:szCs w:val="24"/>
        </w:rPr>
        <w:t>При комплексном развитии территории расчетные показатели применяются для</w:t>
      </w:r>
      <w:r w:rsidRPr="00274AF2">
        <w:rPr>
          <w:rFonts w:ascii="TimesNewRomanPSMT" w:hAnsi="TimesNewRomanPSMT"/>
        </w:rPr>
        <w:br/>
      </w:r>
      <w:r w:rsidRPr="00274AF2">
        <w:rPr>
          <w:rFonts w:ascii="TimesNewRomanPSMT" w:hAnsi="TimesNewRomanPSMT"/>
          <w:sz w:val="24"/>
          <w:szCs w:val="24"/>
        </w:rPr>
        <w:t>определения характеристик планируемого развития территории, в том числе параметров</w:t>
      </w:r>
      <w:r w:rsidRPr="00274AF2">
        <w:rPr>
          <w:rFonts w:ascii="TimesNewRomanPSMT" w:hAnsi="TimesNewRomanPSMT"/>
        </w:rPr>
        <w:br/>
      </w:r>
      <w:r w:rsidRPr="00274AF2">
        <w:rPr>
          <w:rFonts w:ascii="TimesNewRomanPSMT" w:hAnsi="TimesNewRomanPSMT"/>
          <w:sz w:val="24"/>
          <w:szCs w:val="24"/>
        </w:rPr>
        <w:t>застройки территории, видов разрешенного использования и размеров земельных участков в</w:t>
      </w:r>
      <w:r w:rsidRPr="00274AF2">
        <w:rPr>
          <w:rFonts w:ascii="TimesNewRomanPSMT" w:hAnsi="TimesNewRomanPSMT"/>
        </w:rPr>
        <w:br/>
      </w:r>
      <w:r w:rsidRPr="00274AF2">
        <w:rPr>
          <w:rFonts w:ascii="TimesNewRomanPSMT" w:hAnsi="TimesNewRomanPSMT"/>
          <w:sz w:val="24"/>
          <w:szCs w:val="24"/>
        </w:rPr>
        <w:lastRenderedPageBreak/>
        <w:t>решениях органа местного самоуправления о комплексном развитии, в документации по</w:t>
      </w:r>
      <w:r w:rsidRPr="00274AF2">
        <w:rPr>
          <w:rFonts w:ascii="TimesNewRomanPSMT" w:hAnsi="TimesNewRomanPSMT"/>
        </w:rPr>
        <w:br/>
      </w:r>
      <w:r w:rsidRPr="00274AF2">
        <w:rPr>
          <w:rFonts w:ascii="TimesNewRomanPSMT" w:hAnsi="TimesNewRomanPSMT"/>
          <w:sz w:val="24"/>
          <w:szCs w:val="24"/>
        </w:rPr>
        <w:t>планировке территории комплексного развития.</w:t>
      </w:r>
    </w:p>
    <w:p w:rsidR="00274AF2" w:rsidRDefault="00274AF2" w:rsidP="00274AF2">
      <w:pPr>
        <w:shd w:val="clear" w:color="auto" w:fill="FFFFFF"/>
        <w:tabs>
          <w:tab w:val="left" w:pos="2179"/>
        </w:tabs>
        <w:spacing w:after="0" w:line="240" w:lineRule="auto"/>
        <w:ind w:firstLine="567"/>
        <w:jc w:val="both"/>
      </w:pPr>
      <w:r w:rsidRPr="00274AF2">
        <w:t xml:space="preserve"> </w:t>
      </w:r>
      <w:r>
        <w:tab/>
      </w:r>
    </w:p>
    <w:p w:rsidR="00274AF2" w:rsidRDefault="00274AF2" w:rsidP="00274AF2">
      <w:pPr>
        <w:shd w:val="clear" w:color="auto" w:fill="FFFFFF"/>
        <w:tabs>
          <w:tab w:val="left" w:pos="2179"/>
        </w:tabs>
        <w:spacing w:after="0" w:line="240" w:lineRule="auto"/>
        <w:ind w:firstLine="567"/>
        <w:jc w:val="both"/>
      </w:pPr>
    </w:p>
    <w:p w:rsidR="00274AF2" w:rsidRDefault="00274AF2" w:rsidP="00274AF2">
      <w:pPr>
        <w:pStyle w:val="ConsPlusNormal"/>
        <w:jc w:val="both"/>
        <w:rPr>
          <w:rFonts w:ascii="Times New Roman" w:hAnsi="Times New Roman" w:cs="Times New Roman"/>
          <w:color w:val="000000"/>
          <w:sz w:val="24"/>
          <w:szCs w:val="24"/>
          <w:shd w:val="clear" w:color="auto" w:fill="FFFFFF"/>
        </w:rPr>
      </w:pPr>
      <w:r w:rsidRPr="00274AF2">
        <w:rPr>
          <w:rFonts w:ascii="Times New Roman" w:hAnsi="Times New Roman" w:cs="Times New Roman"/>
          <w:color w:val="000000"/>
          <w:sz w:val="24"/>
          <w:szCs w:val="24"/>
          <w:shd w:val="clear" w:color="auto" w:fill="FFFFFF"/>
        </w:rPr>
        <w:t xml:space="preserve">Начальник управления архитектуры и </w:t>
      </w:r>
    </w:p>
    <w:p w:rsidR="00274AF2" w:rsidRDefault="00274AF2" w:rsidP="00274AF2">
      <w:pPr>
        <w:pStyle w:val="ConsPlusNormal"/>
        <w:jc w:val="both"/>
        <w:rPr>
          <w:rFonts w:ascii="Times New Roman" w:hAnsi="Times New Roman" w:cs="Times New Roman"/>
          <w:color w:val="000000"/>
          <w:sz w:val="24"/>
          <w:szCs w:val="24"/>
          <w:shd w:val="clear" w:color="auto" w:fill="FFFFFF"/>
        </w:rPr>
      </w:pPr>
      <w:r w:rsidRPr="00274AF2">
        <w:rPr>
          <w:rFonts w:ascii="Times New Roman" w:hAnsi="Times New Roman" w:cs="Times New Roman"/>
          <w:color w:val="000000"/>
          <w:sz w:val="24"/>
          <w:szCs w:val="24"/>
          <w:shd w:val="clear" w:color="auto" w:fill="FFFFFF"/>
        </w:rPr>
        <w:t xml:space="preserve">градостроительства администрации </w:t>
      </w:r>
    </w:p>
    <w:p w:rsidR="00274AF2" w:rsidRDefault="00274AF2" w:rsidP="00274AF2">
      <w:pPr>
        <w:pStyle w:val="ConsPlusNormal"/>
        <w:jc w:val="both"/>
        <w:rPr>
          <w:rFonts w:ascii="Times New Roman" w:hAnsi="Times New Roman" w:cs="Times New Roman"/>
          <w:color w:val="000000"/>
          <w:sz w:val="24"/>
          <w:szCs w:val="24"/>
          <w:shd w:val="clear" w:color="auto" w:fill="FFFFFF"/>
        </w:rPr>
      </w:pPr>
      <w:r w:rsidRPr="00274AF2">
        <w:rPr>
          <w:rFonts w:ascii="Times New Roman" w:hAnsi="Times New Roman" w:cs="Times New Roman"/>
          <w:color w:val="000000"/>
          <w:sz w:val="24"/>
          <w:szCs w:val="24"/>
          <w:shd w:val="clear" w:color="auto" w:fill="FFFFFF"/>
        </w:rPr>
        <w:t xml:space="preserve">муниципального образования </w:t>
      </w:r>
    </w:p>
    <w:p w:rsidR="00274AF2" w:rsidRDefault="00274AF2" w:rsidP="00274AF2">
      <w:pPr>
        <w:pStyle w:val="ConsPlusNormal"/>
        <w:jc w:val="both"/>
        <w:rPr>
          <w:rFonts w:ascii="Times New Roman" w:hAnsi="Times New Roman" w:cs="Times New Roman"/>
          <w:color w:val="000000"/>
          <w:sz w:val="24"/>
          <w:szCs w:val="24"/>
          <w:shd w:val="clear" w:color="auto" w:fill="FFFFFF"/>
        </w:rPr>
      </w:pPr>
      <w:proofErr w:type="spellStart"/>
      <w:r w:rsidRPr="00274AF2">
        <w:rPr>
          <w:rFonts w:ascii="Times New Roman" w:hAnsi="Times New Roman" w:cs="Times New Roman"/>
          <w:color w:val="000000"/>
          <w:sz w:val="24"/>
          <w:szCs w:val="24"/>
          <w:shd w:val="clear" w:color="auto" w:fill="FFFFFF"/>
        </w:rPr>
        <w:t>Выселковский</w:t>
      </w:r>
      <w:proofErr w:type="spellEnd"/>
      <w:r w:rsidRPr="00274AF2">
        <w:rPr>
          <w:rFonts w:ascii="Times New Roman" w:hAnsi="Times New Roman" w:cs="Times New Roman"/>
          <w:color w:val="000000"/>
          <w:sz w:val="24"/>
          <w:szCs w:val="24"/>
          <w:shd w:val="clear" w:color="auto" w:fill="FFFFFF"/>
        </w:rPr>
        <w:t xml:space="preserve"> район, </w:t>
      </w:r>
    </w:p>
    <w:p w:rsidR="003845BD" w:rsidRPr="00274AF2" w:rsidRDefault="00274AF2" w:rsidP="00274AF2">
      <w:pPr>
        <w:pStyle w:val="ConsPlusNormal"/>
        <w:jc w:val="both"/>
        <w:rPr>
          <w:rFonts w:ascii="Times New Roman" w:hAnsi="Times New Roman" w:cs="Times New Roman"/>
          <w:sz w:val="24"/>
          <w:szCs w:val="24"/>
        </w:rPr>
      </w:pPr>
      <w:r w:rsidRPr="00274AF2">
        <w:rPr>
          <w:rFonts w:ascii="Times New Roman" w:hAnsi="Times New Roman" w:cs="Times New Roman"/>
          <w:color w:val="000000"/>
          <w:sz w:val="24"/>
          <w:szCs w:val="24"/>
          <w:shd w:val="clear" w:color="auto" w:fill="FFFFFF"/>
        </w:rPr>
        <w:t>главный архитектор</w:t>
      </w:r>
      <w:r>
        <w:rPr>
          <w:rFonts w:ascii="Times New Roman" w:hAnsi="Times New Roman" w:cs="Times New Roman"/>
          <w:color w:val="000000"/>
          <w:sz w:val="24"/>
          <w:szCs w:val="24"/>
          <w:shd w:val="clear" w:color="auto" w:fill="FFFFFF"/>
        </w:rPr>
        <w:t xml:space="preserve">                                                                                           </w:t>
      </w:r>
      <w:r w:rsidRPr="00274AF2">
        <w:rPr>
          <w:rFonts w:ascii="Times New Roman" w:hAnsi="Times New Roman" w:cs="Times New Roman"/>
          <w:color w:val="000000"/>
          <w:sz w:val="24"/>
          <w:szCs w:val="24"/>
          <w:shd w:val="clear" w:color="auto" w:fill="FFFFFF"/>
        </w:rPr>
        <w:t>Труфанова А. А.</w:t>
      </w:r>
    </w:p>
    <w:sectPr w:rsidR="003845BD" w:rsidRPr="00274AF2" w:rsidSect="0050677E">
      <w:headerReference w:type="default" r:id="rId61"/>
      <w:footerReference w:type="default" r:id="rId62"/>
      <w:footerReference w:type="first" r:id="rId63"/>
      <w:pgSz w:w="11905" w:h="16838"/>
      <w:pgMar w:top="1005" w:right="565" w:bottom="851" w:left="1701" w:header="0" w:footer="0"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9608A" w:rsidRDefault="0039608A" w:rsidP="00C91100">
      <w:pPr>
        <w:spacing w:after="0" w:line="240" w:lineRule="auto"/>
      </w:pPr>
      <w:r>
        <w:separator/>
      </w:r>
    </w:p>
  </w:endnote>
  <w:endnote w:type="continuationSeparator" w:id="0">
    <w:p w:rsidR="0039608A" w:rsidRDefault="0039608A" w:rsidP="00C911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imes New Roman CYR">
    <w:panose1 w:val="02020603050405020304"/>
    <w:charset w:val="CC"/>
    <w:family w:val="roman"/>
    <w:pitch w:val="variable"/>
    <w:sig w:usb0="E0002AFF" w:usb1="C0007841" w:usb2="00000009" w:usb3="00000000" w:csb0="000001FF" w:csb1="00000000"/>
  </w:font>
  <w:font w:name="Arial Black">
    <w:panose1 w:val="020B0A04020102020204"/>
    <w:charset w:val="CC"/>
    <w:family w:val="swiss"/>
    <w:pitch w:val="variable"/>
    <w:sig w:usb0="00000287"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TE1A887F8t00">
    <w:altName w:val="TT E 1 A 88 7 F 8t"/>
    <w:panose1 w:val="00000000000000000000"/>
    <w:charset w:val="CC"/>
    <w:family w:val="swiss"/>
    <w:notTrueType/>
    <w:pitch w:val="default"/>
    <w:sig w:usb0="00000201" w:usb1="00000000" w:usb2="00000000" w:usb3="00000000" w:csb0="00000004" w:csb1="00000000"/>
  </w:font>
  <w:font w:name="TimesNewRomanPSMT">
    <w:altName w:val="Times New Roman"/>
    <w:panose1 w:val="00000000000000000000"/>
    <w:charset w:val="00"/>
    <w:family w:val="roman"/>
    <w:notTrueType/>
    <w:pitch w:val="default"/>
  </w:font>
  <w:font w:name="TimesNewRomanPS-BoldMT">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59305728"/>
      <w:docPartObj>
        <w:docPartGallery w:val="Page Numbers (Bottom of Page)"/>
        <w:docPartUnique/>
      </w:docPartObj>
    </w:sdtPr>
    <w:sdtEndPr/>
    <w:sdtContent>
      <w:p w:rsidR="00767B74" w:rsidRDefault="00767B74">
        <w:pPr>
          <w:pStyle w:val="a9"/>
          <w:jc w:val="right"/>
        </w:pPr>
        <w:r>
          <w:fldChar w:fldCharType="begin"/>
        </w:r>
        <w:r>
          <w:instrText>PAGE   \* MERGEFORMAT</w:instrText>
        </w:r>
        <w:r>
          <w:fldChar w:fldCharType="separate"/>
        </w:r>
        <w:r w:rsidR="00B123F9">
          <w:rPr>
            <w:noProof/>
          </w:rPr>
          <w:t>6</w:t>
        </w:r>
        <w:r>
          <w:fldChar w:fldCharType="end"/>
        </w:r>
      </w:p>
    </w:sdtContent>
  </w:sdt>
  <w:p w:rsidR="00767B74" w:rsidRDefault="00767B74" w:rsidP="00F90710">
    <w:pPr>
      <w:tabs>
        <w:tab w:val="left" w:pos="1776"/>
        <w:tab w:val="left" w:pos="3336"/>
      </w:tabs>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73360664"/>
      <w:docPartObj>
        <w:docPartGallery w:val="Page Numbers (Bottom of Page)"/>
        <w:docPartUnique/>
      </w:docPartObj>
    </w:sdtPr>
    <w:sdtEndPr/>
    <w:sdtContent>
      <w:p w:rsidR="00767B74" w:rsidRDefault="00767B74">
        <w:pPr>
          <w:pStyle w:val="a9"/>
          <w:jc w:val="right"/>
        </w:pPr>
        <w:r>
          <w:fldChar w:fldCharType="begin"/>
        </w:r>
        <w:r>
          <w:instrText>PAGE   \* MERGEFORMAT</w:instrText>
        </w:r>
        <w:r>
          <w:fldChar w:fldCharType="separate"/>
        </w:r>
        <w:r w:rsidR="00B123F9">
          <w:rPr>
            <w:noProof/>
          </w:rPr>
          <w:t>1</w:t>
        </w:r>
        <w:r>
          <w:fldChar w:fldCharType="end"/>
        </w:r>
      </w:p>
    </w:sdtContent>
  </w:sdt>
  <w:p w:rsidR="00767B74" w:rsidRDefault="00767B74">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9608A" w:rsidRDefault="0039608A" w:rsidP="00C91100">
      <w:pPr>
        <w:spacing w:after="0" w:line="240" w:lineRule="auto"/>
      </w:pPr>
      <w:r>
        <w:separator/>
      </w:r>
    </w:p>
  </w:footnote>
  <w:footnote w:type="continuationSeparator" w:id="0">
    <w:p w:rsidR="0039608A" w:rsidRDefault="0039608A" w:rsidP="00C9110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7B74" w:rsidRDefault="00767B74" w:rsidP="00AC5FD7">
    <w:pPr>
      <w:pStyle w:val="a7"/>
      <w:jc w:val="center"/>
      <w:rPr>
        <w:rFonts w:ascii="Times New Roman" w:hAnsi="Times New Roman" w:cs="Times New Roman"/>
        <w:b/>
        <w:color w:val="0070C0"/>
      </w:rPr>
    </w:pPr>
  </w:p>
  <w:p w:rsidR="00767B74" w:rsidRDefault="00767B74" w:rsidP="00AC5FD7">
    <w:pPr>
      <w:pStyle w:val="a7"/>
      <w:jc w:val="center"/>
      <w:rPr>
        <w:rFonts w:ascii="Times New Roman" w:hAnsi="Times New Roman" w:cs="Times New Roman"/>
        <w:b/>
        <w:color w:val="0070C0"/>
      </w:rPr>
    </w:pPr>
  </w:p>
  <w:p w:rsidR="00767B74" w:rsidRDefault="00767B74" w:rsidP="00AE6780">
    <w:pPr>
      <w:pStyle w:val="a7"/>
      <w:ind w:left="-142" w:right="-141"/>
      <w:jc w:val="center"/>
      <w:rPr>
        <w:rFonts w:ascii="Times New Roman" w:hAnsi="Times New Roman" w:cs="Times New Roman"/>
        <w:b/>
        <w:color w:val="0070C0"/>
      </w:rPr>
    </w:pPr>
    <w:r>
      <w:rPr>
        <w:rFonts w:ascii="Times New Roman" w:hAnsi="Times New Roman" w:cs="Times New Roman"/>
        <w:b/>
        <w:color w:val="0070C0"/>
      </w:rPr>
      <w:t xml:space="preserve">Местные нормативы градостроительного проектирования </w:t>
    </w:r>
    <w:proofErr w:type="spellStart"/>
    <w:r w:rsidR="00BB2913">
      <w:rPr>
        <w:rFonts w:ascii="Times New Roman" w:hAnsi="Times New Roman" w:cs="Times New Roman"/>
        <w:b/>
        <w:color w:val="0070C0"/>
      </w:rPr>
      <w:t>Березанского</w:t>
    </w:r>
    <w:proofErr w:type="spellEnd"/>
    <w:r>
      <w:rPr>
        <w:rFonts w:ascii="Times New Roman" w:hAnsi="Times New Roman" w:cs="Times New Roman"/>
        <w:b/>
        <w:color w:val="0070C0"/>
      </w:rPr>
      <w:t xml:space="preserve"> сельского поселения</w:t>
    </w:r>
  </w:p>
  <w:p w:rsidR="00767B74" w:rsidRDefault="00767B74" w:rsidP="00AE6780">
    <w:pPr>
      <w:pStyle w:val="a7"/>
      <w:ind w:left="-142" w:right="-141"/>
      <w:jc w:val="center"/>
      <w:rPr>
        <w:rFonts w:ascii="Times New Roman" w:hAnsi="Times New Roman" w:cs="Times New Roman"/>
        <w:b/>
        <w:color w:val="0070C0"/>
      </w:rPr>
    </w:pPr>
    <w:r>
      <w:rPr>
        <w:rFonts w:ascii="Times New Roman" w:hAnsi="Times New Roman" w:cs="Times New Roman"/>
        <w:b/>
        <w:color w:val="0070C0"/>
      </w:rPr>
      <w:t>____________________________________________________________________________________</w:t>
    </w:r>
  </w:p>
  <w:p w:rsidR="00767B74" w:rsidRPr="00020A4E" w:rsidRDefault="00767B74" w:rsidP="00A94475">
    <w:pPr>
      <w:pStyle w:val="a7"/>
      <w:ind w:left="-142" w:right="-141"/>
      <w:jc w:val="right"/>
      <w:rPr>
        <w:rFonts w:ascii="Times New Roman" w:hAnsi="Times New Roman" w:cs="Times New Roman"/>
        <w:b/>
        <w:color w:val="0070C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name w:val="WW8Num1"/>
    <w:lvl w:ilvl="0">
      <w:start w:val="1"/>
      <w:numFmt w:val="bullet"/>
      <w:lvlText w:val=""/>
      <w:lvlJc w:val="left"/>
      <w:pPr>
        <w:tabs>
          <w:tab w:val="num" w:pos="1429"/>
        </w:tabs>
        <w:ind w:left="1429" w:hanging="360"/>
      </w:pPr>
      <w:rPr>
        <w:rFonts w:ascii="Symbol" w:hAnsi="Symbol"/>
      </w:rPr>
    </w:lvl>
  </w:abstractNum>
  <w:abstractNum w:abstractNumId="1">
    <w:nsid w:val="00000002"/>
    <w:multiLevelType w:val="singleLevel"/>
    <w:tmpl w:val="00000002"/>
    <w:name w:val="WW8Num2"/>
    <w:lvl w:ilvl="0">
      <w:start w:val="1"/>
      <w:numFmt w:val="bullet"/>
      <w:lvlText w:val="-"/>
      <w:lvlJc w:val="left"/>
      <w:pPr>
        <w:tabs>
          <w:tab w:val="num" w:pos="360"/>
        </w:tabs>
        <w:ind w:left="360" w:hanging="360"/>
      </w:pPr>
      <w:rPr>
        <w:rFonts w:ascii="Times New Roman" w:hAnsi="Times New Roman" w:cs="Times New Roman"/>
      </w:rPr>
    </w:lvl>
  </w:abstractNum>
  <w:abstractNum w:abstractNumId="2">
    <w:nsid w:val="00000006"/>
    <w:multiLevelType w:val="singleLevel"/>
    <w:tmpl w:val="00000006"/>
    <w:name w:val="WW8Num13"/>
    <w:lvl w:ilvl="0">
      <w:start w:val="1"/>
      <w:numFmt w:val="bullet"/>
      <w:lvlText w:val=""/>
      <w:lvlJc w:val="left"/>
      <w:pPr>
        <w:tabs>
          <w:tab w:val="num" w:pos="1004"/>
        </w:tabs>
        <w:ind w:left="1004" w:hanging="360"/>
      </w:pPr>
      <w:rPr>
        <w:rFonts w:ascii="Symbol" w:hAnsi="Symbol"/>
      </w:rPr>
    </w:lvl>
  </w:abstractNum>
  <w:abstractNum w:abstractNumId="3">
    <w:nsid w:val="0000000D"/>
    <w:multiLevelType w:val="multilevel"/>
    <w:tmpl w:val="0000000D"/>
    <w:name w:val="WW8Num12"/>
    <w:lvl w:ilvl="0">
      <w:start w:val="1"/>
      <w:numFmt w:val="decimal"/>
      <w:lvlText w:val="%1"/>
      <w:lvlJc w:val="left"/>
      <w:pPr>
        <w:tabs>
          <w:tab w:val="num" w:pos="1778"/>
        </w:tabs>
        <w:ind w:left="1778" w:hanging="360"/>
      </w:pPr>
      <w:rPr>
        <w:b/>
      </w:rPr>
    </w:lvl>
    <w:lvl w:ilvl="1">
      <w:start w:val="1"/>
      <w:numFmt w:val="decimal"/>
      <w:lvlText w:val="%1.%2"/>
      <w:lvlJc w:val="left"/>
      <w:pPr>
        <w:tabs>
          <w:tab w:val="num" w:pos="720"/>
        </w:tabs>
        <w:ind w:left="720" w:hanging="360"/>
      </w:pPr>
      <w:rPr>
        <w:b/>
      </w:rPr>
    </w:lvl>
    <w:lvl w:ilvl="2">
      <w:start w:val="1"/>
      <w:numFmt w:val="decimal"/>
      <w:lvlText w:val="%1.%2.%3"/>
      <w:lvlJc w:val="left"/>
      <w:pPr>
        <w:tabs>
          <w:tab w:val="num" w:pos="1800"/>
        </w:tabs>
        <w:ind w:left="1800" w:hanging="720"/>
      </w:pPr>
      <w:rPr>
        <w:sz w:val="24"/>
        <w:szCs w:val="24"/>
        <w:u w:val="none"/>
        <w:lang w:val="x-none" w:eastAsia="x-none" w:bidi="x-none"/>
      </w:rPr>
    </w:lvl>
    <w:lvl w:ilvl="3">
      <w:start w:val="1"/>
      <w:numFmt w:val="decimal"/>
      <w:lvlText w:val="%1.%2.%3.%4"/>
      <w:lvlJc w:val="left"/>
      <w:pPr>
        <w:tabs>
          <w:tab w:val="num" w:pos="1800"/>
        </w:tabs>
        <w:ind w:left="1800" w:hanging="720"/>
      </w:p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4">
    <w:nsid w:val="00000012"/>
    <w:multiLevelType w:val="singleLevel"/>
    <w:tmpl w:val="C084266E"/>
    <w:name w:val="WW8Num24"/>
    <w:lvl w:ilvl="0">
      <w:start w:val="1"/>
      <w:numFmt w:val="decimal"/>
      <w:lvlText w:val="Рис. %1"/>
      <w:lvlJc w:val="left"/>
      <w:pPr>
        <w:ind w:left="360" w:hanging="360"/>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abstractNum>
  <w:abstractNum w:abstractNumId="5">
    <w:nsid w:val="03377EC5"/>
    <w:multiLevelType w:val="multilevel"/>
    <w:tmpl w:val="6CA45304"/>
    <w:lvl w:ilvl="0">
      <w:start w:val="1"/>
      <w:numFmt w:val="upperRoman"/>
      <w:lvlText w:val="%1."/>
      <w:lvlJc w:val="right"/>
      <w:pPr>
        <w:tabs>
          <w:tab w:val="num" w:pos="180"/>
        </w:tabs>
        <w:ind w:left="180" w:hanging="180"/>
      </w:pPr>
    </w:lvl>
    <w:lvl w:ilvl="1">
      <w:start w:val="1"/>
      <w:numFmt w:val="decimalZero"/>
      <w:isLgl/>
      <w:lvlText w:val="Раздел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pStyle w:val="4"/>
      <w:lvlText w:val="(%4)"/>
      <w:lvlJc w:val="right"/>
      <w:pPr>
        <w:tabs>
          <w:tab w:val="num" w:pos="864"/>
        </w:tabs>
        <w:ind w:left="864" w:hanging="144"/>
      </w:pPr>
    </w:lvl>
    <w:lvl w:ilvl="4">
      <w:start w:val="1"/>
      <w:numFmt w:val="decimal"/>
      <w:pStyle w:val="5"/>
      <w:lvlText w:val="%5)"/>
      <w:lvlJc w:val="left"/>
      <w:pPr>
        <w:tabs>
          <w:tab w:val="num" w:pos="1008"/>
        </w:tabs>
        <w:ind w:left="1008" w:hanging="432"/>
      </w:pPr>
    </w:lvl>
    <w:lvl w:ilvl="5">
      <w:start w:val="1"/>
      <w:numFmt w:val="lowerLetter"/>
      <w:pStyle w:val="6"/>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6">
    <w:nsid w:val="05814BCF"/>
    <w:multiLevelType w:val="multilevel"/>
    <w:tmpl w:val="0419001D"/>
    <w:styleLink w:val="1ai2"/>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nsid w:val="05C04D64"/>
    <w:multiLevelType w:val="hybridMultilevel"/>
    <w:tmpl w:val="990CEE8C"/>
    <w:lvl w:ilvl="0" w:tplc="FFFFFFFF">
      <w:start w:val="1"/>
      <w:numFmt w:val="bullet"/>
      <w:pStyle w:val="-S"/>
      <w:lvlText w:val=""/>
      <w:lvlJc w:val="left"/>
      <w:pPr>
        <w:ind w:left="1400" w:hanging="360"/>
      </w:pPr>
      <w:rPr>
        <w:rFonts w:ascii="Symbol" w:hAnsi="Symbol" w:hint="default"/>
      </w:rPr>
    </w:lvl>
    <w:lvl w:ilvl="1" w:tplc="FFFFFFFF">
      <w:start w:val="1"/>
      <w:numFmt w:val="bullet"/>
      <w:lvlText w:val="o"/>
      <w:lvlJc w:val="left"/>
      <w:pPr>
        <w:ind w:left="2120" w:hanging="360"/>
      </w:pPr>
      <w:rPr>
        <w:rFonts w:ascii="Courier New" w:hAnsi="Courier New" w:cs="Courier New" w:hint="default"/>
      </w:rPr>
    </w:lvl>
    <w:lvl w:ilvl="2" w:tplc="FFFFFFFF">
      <w:start w:val="1"/>
      <w:numFmt w:val="bullet"/>
      <w:lvlText w:val=""/>
      <w:lvlJc w:val="left"/>
      <w:pPr>
        <w:ind w:left="2840" w:hanging="360"/>
      </w:pPr>
      <w:rPr>
        <w:rFonts w:ascii="Wingdings" w:hAnsi="Wingdings" w:hint="default"/>
      </w:rPr>
    </w:lvl>
    <w:lvl w:ilvl="3" w:tplc="FFFFFFFF">
      <w:start w:val="1"/>
      <w:numFmt w:val="bullet"/>
      <w:lvlText w:val=""/>
      <w:lvlJc w:val="left"/>
      <w:pPr>
        <w:ind w:left="3560" w:hanging="360"/>
      </w:pPr>
      <w:rPr>
        <w:rFonts w:ascii="Symbol" w:hAnsi="Symbol" w:hint="default"/>
      </w:rPr>
    </w:lvl>
    <w:lvl w:ilvl="4" w:tplc="FFFFFFFF">
      <w:start w:val="1"/>
      <w:numFmt w:val="bullet"/>
      <w:lvlText w:val="o"/>
      <w:lvlJc w:val="left"/>
      <w:pPr>
        <w:ind w:left="4280" w:hanging="360"/>
      </w:pPr>
      <w:rPr>
        <w:rFonts w:ascii="Courier New" w:hAnsi="Courier New" w:cs="Courier New" w:hint="default"/>
      </w:rPr>
    </w:lvl>
    <w:lvl w:ilvl="5" w:tplc="FFFFFFFF">
      <w:start w:val="1"/>
      <w:numFmt w:val="bullet"/>
      <w:lvlText w:val=""/>
      <w:lvlJc w:val="left"/>
      <w:pPr>
        <w:ind w:left="5000" w:hanging="360"/>
      </w:pPr>
      <w:rPr>
        <w:rFonts w:ascii="Wingdings" w:hAnsi="Wingdings" w:hint="default"/>
      </w:rPr>
    </w:lvl>
    <w:lvl w:ilvl="6" w:tplc="FFFFFFFF">
      <w:start w:val="1"/>
      <w:numFmt w:val="bullet"/>
      <w:lvlText w:val=""/>
      <w:lvlJc w:val="left"/>
      <w:pPr>
        <w:ind w:left="5720" w:hanging="360"/>
      </w:pPr>
      <w:rPr>
        <w:rFonts w:ascii="Symbol" w:hAnsi="Symbol" w:hint="default"/>
      </w:rPr>
    </w:lvl>
    <w:lvl w:ilvl="7" w:tplc="FFFFFFFF">
      <w:start w:val="1"/>
      <w:numFmt w:val="bullet"/>
      <w:lvlText w:val="o"/>
      <w:lvlJc w:val="left"/>
      <w:pPr>
        <w:ind w:left="6440" w:hanging="360"/>
      </w:pPr>
      <w:rPr>
        <w:rFonts w:ascii="Courier New" w:hAnsi="Courier New" w:cs="Courier New" w:hint="default"/>
      </w:rPr>
    </w:lvl>
    <w:lvl w:ilvl="8" w:tplc="FFFFFFFF">
      <w:start w:val="1"/>
      <w:numFmt w:val="bullet"/>
      <w:lvlText w:val=""/>
      <w:lvlJc w:val="left"/>
      <w:pPr>
        <w:ind w:left="7160" w:hanging="360"/>
      </w:pPr>
      <w:rPr>
        <w:rFonts w:ascii="Wingdings" w:hAnsi="Wingdings" w:hint="default"/>
      </w:rPr>
    </w:lvl>
  </w:abstractNum>
  <w:abstractNum w:abstractNumId="8">
    <w:nsid w:val="07376C13"/>
    <w:multiLevelType w:val="hybridMultilevel"/>
    <w:tmpl w:val="9D9623F4"/>
    <w:lvl w:ilvl="0" w:tplc="34840110">
      <w:start w:val="1"/>
      <w:numFmt w:val="decimal"/>
      <w:pStyle w:val="1"/>
      <w:lvlText w:val="Рисунок %1"/>
      <w:lvlJc w:val="right"/>
      <w:pPr>
        <w:tabs>
          <w:tab w:val="num" w:pos="1560"/>
        </w:tabs>
        <w:ind w:left="1446" w:firstLine="10"/>
      </w:pPr>
    </w:lvl>
    <w:lvl w:ilvl="1" w:tplc="04190003">
      <w:start w:val="1"/>
      <w:numFmt w:val="lowerLetter"/>
      <w:lvlText w:val="%2."/>
      <w:lvlJc w:val="left"/>
      <w:pPr>
        <w:tabs>
          <w:tab w:val="num" w:pos="1440"/>
        </w:tabs>
        <w:ind w:left="1440" w:hanging="360"/>
      </w:pPr>
    </w:lvl>
    <w:lvl w:ilvl="2" w:tplc="04190005">
      <w:start w:val="1"/>
      <w:numFmt w:val="lowerRoman"/>
      <w:lvlText w:val="%3."/>
      <w:lvlJc w:val="right"/>
      <w:pPr>
        <w:tabs>
          <w:tab w:val="num" w:pos="2160"/>
        </w:tabs>
        <w:ind w:left="2160" w:hanging="180"/>
      </w:pPr>
    </w:lvl>
    <w:lvl w:ilvl="3" w:tplc="04190001">
      <w:start w:val="1"/>
      <w:numFmt w:val="decimal"/>
      <w:lvlText w:val="%4."/>
      <w:lvlJc w:val="left"/>
      <w:pPr>
        <w:tabs>
          <w:tab w:val="num" w:pos="2880"/>
        </w:tabs>
        <w:ind w:left="2880" w:hanging="360"/>
      </w:pPr>
    </w:lvl>
    <w:lvl w:ilvl="4" w:tplc="04190003">
      <w:start w:val="1"/>
      <w:numFmt w:val="lowerLetter"/>
      <w:lvlText w:val="%5."/>
      <w:lvlJc w:val="left"/>
      <w:pPr>
        <w:tabs>
          <w:tab w:val="num" w:pos="3600"/>
        </w:tabs>
        <w:ind w:left="3600" w:hanging="360"/>
      </w:pPr>
    </w:lvl>
    <w:lvl w:ilvl="5" w:tplc="04190005">
      <w:start w:val="1"/>
      <w:numFmt w:val="lowerRoman"/>
      <w:lvlText w:val="%6."/>
      <w:lvlJc w:val="right"/>
      <w:pPr>
        <w:tabs>
          <w:tab w:val="num" w:pos="4320"/>
        </w:tabs>
        <w:ind w:left="4320" w:hanging="180"/>
      </w:pPr>
    </w:lvl>
    <w:lvl w:ilvl="6" w:tplc="04190001">
      <w:start w:val="1"/>
      <w:numFmt w:val="decimal"/>
      <w:lvlText w:val="%7."/>
      <w:lvlJc w:val="left"/>
      <w:pPr>
        <w:tabs>
          <w:tab w:val="num" w:pos="5040"/>
        </w:tabs>
        <w:ind w:left="5040" w:hanging="360"/>
      </w:pPr>
    </w:lvl>
    <w:lvl w:ilvl="7" w:tplc="04190003">
      <w:start w:val="1"/>
      <w:numFmt w:val="lowerLetter"/>
      <w:lvlText w:val="%8."/>
      <w:lvlJc w:val="left"/>
      <w:pPr>
        <w:tabs>
          <w:tab w:val="num" w:pos="5760"/>
        </w:tabs>
        <w:ind w:left="5760" w:hanging="360"/>
      </w:pPr>
    </w:lvl>
    <w:lvl w:ilvl="8" w:tplc="04190005">
      <w:start w:val="1"/>
      <w:numFmt w:val="lowerRoman"/>
      <w:lvlText w:val="%9."/>
      <w:lvlJc w:val="right"/>
      <w:pPr>
        <w:tabs>
          <w:tab w:val="num" w:pos="6480"/>
        </w:tabs>
        <w:ind w:left="6480" w:hanging="180"/>
      </w:pPr>
    </w:lvl>
  </w:abstractNum>
  <w:abstractNum w:abstractNumId="9">
    <w:nsid w:val="07D46FD3"/>
    <w:multiLevelType w:val="multilevel"/>
    <w:tmpl w:val="070EE0D4"/>
    <w:lvl w:ilvl="0">
      <w:start w:val="1"/>
      <w:numFmt w:val="decimal"/>
      <w:pStyle w:val="10"/>
      <w:lvlText w:val="%1"/>
      <w:lvlJc w:val="left"/>
      <w:pPr>
        <w:tabs>
          <w:tab w:val="num" w:pos="432"/>
        </w:tabs>
        <w:ind w:left="432" w:hanging="432"/>
      </w:pPr>
    </w:lvl>
    <w:lvl w:ilvl="1">
      <w:start w:val="1"/>
      <w:numFmt w:val="decimal"/>
      <w:pStyle w:val="11"/>
      <w:lvlText w:val="%1.%2"/>
      <w:lvlJc w:val="left"/>
      <w:pPr>
        <w:tabs>
          <w:tab w:val="num" w:pos="576"/>
        </w:tabs>
        <w:ind w:left="576" w:hanging="576"/>
      </w:pPr>
    </w:lvl>
    <w:lvl w:ilvl="2">
      <w:start w:val="1"/>
      <w:numFmt w:val="decimal"/>
      <w:lvlText w:val="%1.%2.%3"/>
      <w:lvlJc w:val="left"/>
      <w:pPr>
        <w:tabs>
          <w:tab w:val="num" w:pos="720"/>
        </w:tabs>
        <w:ind w:left="720" w:hanging="720"/>
      </w:pPr>
      <w:rPr>
        <w:rFonts w:ascii="Times New Roman" w:hAnsi="Times New Roman" w:cs="Times New Roman" w:hint="default"/>
        <w:sz w:val="24"/>
        <w:szCs w:val="24"/>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nsid w:val="14D739BC"/>
    <w:multiLevelType w:val="hybridMultilevel"/>
    <w:tmpl w:val="78C808C4"/>
    <w:styleLink w:val="1ai5"/>
    <w:lvl w:ilvl="0" w:tplc="EDDA538C">
      <w:start w:val="1"/>
      <w:numFmt w:val="decimal"/>
      <w:pStyle w:val="S"/>
      <w:lvlText w:val="Таблица. %1"/>
      <w:lvlJc w:val="right"/>
      <w:pPr>
        <w:ind w:left="360" w:hanging="360"/>
      </w:pPr>
    </w:lvl>
    <w:lvl w:ilvl="1" w:tplc="04190003">
      <w:start w:val="1"/>
      <w:numFmt w:val="lowerLetter"/>
      <w:lvlText w:val="%2."/>
      <w:lvlJc w:val="left"/>
      <w:pPr>
        <w:ind w:left="1080" w:hanging="360"/>
      </w:pPr>
    </w:lvl>
    <w:lvl w:ilvl="2" w:tplc="04190005">
      <w:start w:val="1"/>
      <w:numFmt w:val="lowerRoman"/>
      <w:lvlText w:val="%3."/>
      <w:lvlJc w:val="right"/>
      <w:pPr>
        <w:ind w:left="1800" w:hanging="180"/>
      </w:pPr>
    </w:lvl>
    <w:lvl w:ilvl="3" w:tplc="04190001">
      <w:start w:val="1"/>
      <w:numFmt w:val="decimal"/>
      <w:lvlText w:val="%4."/>
      <w:lvlJc w:val="left"/>
      <w:pPr>
        <w:ind w:left="2520" w:hanging="360"/>
      </w:pPr>
    </w:lvl>
    <w:lvl w:ilvl="4" w:tplc="04190003">
      <w:start w:val="1"/>
      <w:numFmt w:val="lowerLetter"/>
      <w:lvlText w:val="%5."/>
      <w:lvlJc w:val="left"/>
      <w:pPr>
        <w:ind w:left="3240" w:hanging="360"/>
      </w:pPr>
    </w:lvl>
    <w:lvl w:ilvl="5" w:tplc="04190005">
      <w:start w:val="1"/>
      <w:numFmt w:val="lowerRoman"/>
      <w:lvlText w:val="%6."/>
      <w:lvlJc w:val="right"/>
      <w:pPr>
        <w:ind w:left="3960" w:hanging="180"/>
      </w:pPr>
    </w:lvl>
    <w:lvl w:ilvl="6" w:tplc="04190001">
      <w:start w:val="1"/>
      <w:numFmt w:val="decimal"/>
      <w:lvlText w:val="%7."/>
      <w:lvlJc w:val="left"/>
      <w:pPr>
        <w:ind w:left="4680" w:hanging="360"/>
      </w:pPr>
    </w:lvl>
    <w:lvl w:ilvl="7" w:tplc="04190003">
      <w:start w:val="1"/>
      <w:numFmt w:val="lowerLetter"/>
      <w:lvlText w:val="%8."/>
      <w:lvlJc w:val="left"/>
      <w:pPr>
        <w:ind w:left="5400" w:hanging="360"/>
      </w:pPr>
    </w:lvl>
    <w:lvl w:ilvl="8" w:tplc="04190005">
      <w:start w:val="1"/>
      <w:numFmt w:val="lowerRoman"/>
      <w:lvlText w:val="%9."/>
      <w:lvlJc w:val="right"/>
      <w:pPr>
        <w:ind w:left="6120" w:hanging="180"/>
      </w:pPr>
    </w:lvl>
  </w:abstractNum>
  <w:abstractNum w:abstractNumId="11">
    <w:nsid w:val="1BD61282"/>
    <w:multiLevelType w:val="hybridMultilevel"/>
    <w:tmpl w:val="86E46154"/>
    <w:lvl w:ilvl="0" w:tplc="FA508480">
      <w:start w:val="1"/>
      <w:numFmt w:val="decimal"/>
      <w:pStyle w:val="a"/>
      <w:lvlText w:val="%1)"/>
      <w:lvlJc w:val="left"/>
      <w:pPr>
        <w:tabs>
          <w:tab w:val="num" w:pos="709"/>
        </w:tabs>
        <w:ind w:left="0" w:firstLine="709"/>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1C0B7994"/>
    <w:multiLevelType w:val="multilevel"/>
    <w:tmpl w:val="04190023"/>
    <w:styleLink w:val="2"/>
    <w:lvl w:ilvl="0">
      <w:start w:val="1"/>
      <w:numFmt w:val="upperRoman"/>
      <w:lvlText w:val="Статья %1."/>
      <w:lvlJc w:val="left"/>
      <w:pPr>
        <w:tabs>
          <w:tab w:val="num" w:pos="1800"/>
        </w:tabs>
        <w:ind w:left="0" w:firstLine="0"/>
      </w:pPr>
    </w:lvl>
    <w:lvl w:ilvl="1">
      <w:start w:val="1"/>
      <w:numFmt w:val="decimalZero"/>
      <w:isLgl/>
      <w:lvlText w:val="Раздел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3">
    <w:nsid w:val="23302529"/>
    <w:multiLevelType w:val="hybridMultilevel"/>
    <w:tmpl w:val="AA4CBDDA"/>
    <w:lvl w:ilvl="0" w:tplc="BB66B3B2">
      <w:start w:val="1"/>
      <w:numFmt w:val="decimal"/>
      <w:pStyle w:val="12"/>
      <w:lvlText w:val="Таблица %1"/>
      <w:lvlJc w:val="right"/>
      <w:pPr>
        <w:tabs>
          <w:tab w:val="num" w:pos="0"/>
        </w:tabs>
        <w:ind w:left="-170" w:firstLine="170"/>
      </w:pPr>
    </w:lvl>
    <w:lvl w:ilvl="1" w:tplc="04190019">
      <w:start w:val="1"/>
      <w:numFmt w:val="lowerLetter"/>
      <w:lvlText w:val="%2."/>
      <w:lvlJc w:val="left"/>
      <w:pPr>
        <w:tabs>
          <w:tab w:val="num" w:pos="-2139"/>
        </w:tabs>
        <w:ind w:left="-2139" w:hanging="360"/>
      </w:pPr>
    </w:lvl>
    <w:lvl w:ilvl="2" w:tplc="0419001B">
      <w:start w:val="1"/>
      <w:numFmt w:val="lowerRoman"/>
      <w:lvlText w:val="%3."/>
      <w:lvlJc w:val="right"/>
      <w:pPr>
        <w:tabs>
          <w:tab w:val="num" w:pos="-1419"/>
        </w:tabs>
        <w:ind w:left="-1419" w:hanging="180"/>
      </w:pPr>
    </w:lvl>
    <w:lvl w:ilvl="3" w:tplc="0419000F">
      <w:start w:val="1"/>
      <w:numFmt w:val="decimal"/>
      <w:lvlText w:val="%4."/>
      <w:lvlJc w:val="left"/>
      <w:pPr>
        <w:tabs>
          <w:tab w:val="num" w:pos="-699"/>
        </w:tabs>
        <w:ind w:left="-699" w:hanging="360"/>
      </w:pPr>
    </w:lvl>
    <w:lvl w:ilvl="4" w:tplc="04190019">
      <w:start w:val="1"/>
      <w:numFmt w:val="lowerLetter"/>
      <w:lvlText w:val="%5."/>
      <w:lvlJc w:val="left"/>
      <w:pPr>
        <w:tabs>
          <w:tab w:val="num" w:pos="21"/>
        </w:tabs>
        <w:ind w:left="21" w:hanging="360"/>
      </w:pPr>
    </w:lvl>
    <w:lvl w:ilvl="5" w:tplc="0419001B">
      <w:start w:val="1"/>
      <w:numFmt w:val="lowerRoman"/>
      <w:lvlText w:val="%6."/>
      <w:lvlJc w:val="right"/>
      <w:pPr>
        <w:tabs>
          <w:tab w:val="num" w:pos="741"/>
        </w:tabs>
        <w:ind w:left="741" w:hanging="180"/>
      </w:pPr>
    </w:lvl>
    <w:lvl w:ilvl="6" w:tplc="0419000F">
      <w:start w:val="1"/>
      <w:numFmt w:val="decimal"/>
      <w:lvlText w:val="%7."/>
      <w:lvlJc w:val="left"/>
      <w:pPr>
        <w:tabs>
          <w:tab w:val="num" w:pos="1461"/>
        </w:tabs>
        <w:ind w:left="1461" w:hanging="360"/>
      </w:pPr>
    </w:lvl>
    <w:lvl w:ilvl="7" w:tplc="04190019">
      <w:start w:val="1"/>
      <w:numFmt w:val="lowerLetter"/>
      <w:lvlText w:val="%8."/>
      <w:lvlJc w:val="left"/>
      <w:pPr>
        <w:tabs>
          <w:tab w:val="num" w:pos="2181"/>
        </w:tabs>
        <w:ind w:left="2181" w:hanging="360"/>
      </w:pPr>
    </w:lvl>
    <w:lvl w:ilvl="8" w:tplc="0419001B">
      <w:start w:val="1"/>
      <w:numFmt w:val="lowerRoman"/>
      <w:lvlText w:val="%9."/>
      <w:lvlJc w:val="right"/>
      <w:pPr>
        <w:tabs>
          <w:tab w:val="num" w:pos="2901"/>
        </w:tabs>
        <w:ind w:left="2901" w:hanging="180"/>
      </w:pPr>
    </w:lvl>
  </w:abstractNum>
  <w:abstractNum w:abstractNumId="14">
    <w:nsid w:val="2AA54857"/>
    <w:multiLevelType w:val="multilevel"/>
    <w:tmpl w:val="F7621D32"/>
    <w:styleLink w:val="1ai23"/>
    <w:lvl w:ilvl="0">
      <w:start w:val="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6B32A76"/>
    <w:multiLevelType w:val="hybridMultilevel"/>
    <w:tmpl w:val="37066D2C"/>
    <w:styleLink w:val="13"/>
    <w:lvl w:ilvl="0" w:tplc="0419000F">
      <w:start w:val="1"/>
      <w:numFmt w:val="decimal"/>
      <w:lvlText w:val="%1."/>
      <w:lvlJc w:val="left"/>
      <w:pPr>
        <w:ind w:left="644" w:hanging="360"/>
      </w:pPr>
      <w:rPr>
        <w:rFonts w:hint="default"/>
        <w:b w:val="0"/>
        <w:i w:val="0"/>
        <w:strike w:val="0"/>
        <w:dstrike w:val="0"/>
        <w:color w:val="auto"/>
        <w:sz w:val="24"/>
        <w:u w:val="none"/>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nsid w:val="38345307"/>
    <w:multiLevelType w:val="multilevel"/>
    <w:tmpl w:val="DAAEED1E"/>
    <w:lvl w:ilvl="0">
      <w:start w:val="1"/>
      <w:numFmt w:val="decimal"/>
      <w:pStyle w:val="S1"/>
      <w:lvlText w:val="%1"/>
      <w:lvlJc w:val="left"/>
      <w:pPr>
        <w:tabs>
          <w:tab w:val="num" w:pos="1778"/>
        </w:tabs>
        <w:ind w:left="1778" w:hanging="360"/>
      </w:pPr>
      <w:rPr>
        <w:b/>
      </w:rPr>
    </w:lvl>
    <w:lvl w:ilvl="1">
      <w:start w:val="1"/>
      <w:numFmt w:val="decimal"/>
      <w:pStyle w:val="S2"/>
      <w:lvlText w:val="%1.%2"/>
      <w:lvlJc w:val="left"/>
      <w:pPr>
        <w:tabs>
          <w:tab w:val="num" w:pos="720"/>
        </w:tabs>
        <w:ind w:left="720" w:hanging="360"/>
      </w:pPr>
      <w:rPr>
        <w:b w:val="0"/>
      </w:rPr>
    </w:lvl>
    <w:lvl w:ilvl="2">
      <w:start w:val="1"/>
      <w:numFmt w:val="decimal"/>
      <w:pStyle w:val="S3"/>
      <w:lvlText w:val="%1.%2.%3"/>
      <w:lvlJc w:val="left"/>
      <w:pPr>
        <w:tabs>
          <w:tab w:val="num" w:pos="1145"/>
        </w:tabs>
        <w:ind w:left="1145" w:hanging="720"/>
      </w:pPr>
      <w:rPr>
        <w:strike w:val="0"/>
        <w:dstrike w:val="0"/>
        <w:u w:val="none" w:color="000000"/>
        <w:effect w:val="none"/>
      </w:rPr>
    </w:lvl>
    <w:lvl w:ilvl="3">
      <w:start w:val="1"/>
      <w:numFmt w:val="decimal"/>
      <w:pStyle w:val="S4"/>
      <w:lvlText w:val="%1.%2.%3.%4"/>
      <w:lvlJc w:val="left"/>
      <w:pPr>
        <w:tabs>
          <w:tab w:val="num" w:pos="1800"/>
        </w:tabs>
        <w:ind w:left="1800" w:hanging="720"/>
      </w:p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17">
    <w:nsid w:val="3D1C2EA7"/>
    <w:multiLevelType w:val="hybridMultilevel"/>
    <w:tmpl w:val="E3549766"/>
    <w:styleLink w:val="14"/>
    <w:lvl w:ilvl="0" w:tplc="EA86BB12">
      <w:start w:val="1"/>
      <w:numFmt w:val="decimal"/>
      <w:lvlText w:val="%1."/>
      <w:lvlJc w:val="left"/>
      <w:pPr>
        <w:tabs>
          <w:tab w:val="num" w:pos="1069"/>
        </w:tabs>
        <w:ind w:left="1069" w:hanging="360"/>
      </w:pPr>
    </w:lvl>
    <w:lvl w:ilvl="1" w:tplc="04190003">
      <w:start w:val="1"/>
      <w:numFmt w:val="lowerLetter"/>
      <w:lvlText w:val="%2."/>
      <w:lvlJc w:val="left"/>
      <w:pPr>
        <w:tabs>
          <w:tab w:val="num" w:pos="1440"/>
        </w:tabs>
        <w:ind w:left="1440" w:hanging="360"/>
      </w:pPr>
    </w:lvl>
    <w:lvl w:ilvl="2" w:tplc="04190005">
      <w:start w:val="1"/>
      <w:numFmt w:val="lowerRoman"/>
      <w:lvlText w:val="%3."/>
      <w:lvlJc w:val="right"/>
      <w:pPr>
        <w:tabs>
          <w:tab w:val="num" w:pos="2160"/>
        </w:tabs>
        <w:ind w:left="2160" w:hanging="180"/>
      </w:pPr>
    </w:lvl>
    <w:lvl w:ilvl="3" w:tplc="04190001">
      <w:start w:val="1"/>
      <w:numFmt w:val="decimal"/>
      <w:lvlText w:val="%4."/>
      <w:lvlJc w:val="left"/>
      <w:pPr>
        <w:tabs>
          <w:tab w:val="num" w:pos="2880"/>
        </w:tabs>
        <w:ind w:left="2880" w:hanging="360"/>
      </w:pPr>
    </w:lvl>
    <w:lvl w:ilvl="4" w:tplc="04190003">
      <w:start w:val="1"/>
      <w:numFmt w:val="lowerLetter"/>
      <w:lvlText w:val="%5."/>
      <w:lvlJc w:val="left"/>
      <w:pPr>
        <w:tabs>
          <w:tab w:val="num" w:pos="3600"/>
        </w:tabs>
        <w:ind w:left="3600" w:hanging="360"/>
      </w:pPr>
    </w:lvl>
    <w:lvl w:ilvl="5" w:tplc="04190005">
      <w:start w:val="1"/>
      <w:numFmt w:val="lowerRoman"/>
      <w:lvlText w:val="%6."/>
      <w:lvlJc w:val="right"/>
      <w:pPr>
        <w:tabs>
          <w:tab w:val="num" w:pos="4320"/>
        </w:tabs>
        <w:ind w:left="4320" w:hanging="180"/>
      </w:pPr>
    </w:lvl>
    <w:lvl w:ilvl="6" w:tplc="04190001">
      <w:start w:val="1"/>
      <w:numFmt w:val="decimal"/>
      <w:lvlText w:val="%7."/>
      <w:lvlJc w:val="left"/>
      <w:pPr>
        <w:tabs>
          <w:tab w:val="num" w:pos="5040"/>
        </w:tabs>
        <w:ind w:left="5040" w:hanging="360"/>
      </w:pPr>
    </w:lvl>
    <w:lvl w:ilvl="7" w:tplc="04190003">
      <w:start w:val="1"/>
      <w:numFmt w:val="lowerLetter"/>
      <w:lvlText w:val="%8."/>
      <w:lvlJc w:val="left"/>
      <w:pPr>
        <w:tabs>
          <w:tab w:val="num" w:pos="5760"/>
        </w:tabs>
        <w:ind w:left="5760" w:hanging="360"/>
      </w:pPr>
    </w:lvl>
    <w:lvl w:ilvl="8" w:tplc="04190005">
      <w:start w:val="1"/>
      <w:numFmt w:val="lowerRoman"/>
      <w:lvlText w:val="%9."/>
      <w:lvlJc w:val="right"/>
      <w:pPr>
        <w:tabs>
          <w:tab w:val="num" w:pos="6480"/>
        </w:tabs>
        <w:ind w:left="6480" w:hanging="180"/>
      </w:pPr>
    </w:lvl>
  </w:abstractNum>
  <w:abstractNum w:abstractNumId="18">
    <w:nsid w:val="3F57259C"/>
    <w:multiLevelType w:val="multilevel"/>
    <w:tmpl w:val="26A6366A"/>
    <w:styleLink w:val="23"/>
    <w:lvl w:ilvl="0">
      <w:start w:val="2016"/>
      <w:numFmt w:val="decimal"/>
      <w:lvlText w:val="01.01.%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1E9532F"/>
    <w:multiLevelType w:val="hybridMultilevel"/>
    <w:tmpl w:val="111A67F2"/>
    <w:styleLink w:val="1ai1"/>
    <w:lvl w:ilvl="0" w:tplc="B89A713A">
      <w:start w:val="1"/>
      <w:numFmt w:val="bullet"/>
      <w:lvlText w:val=""/>
      <w:lvlJc w:val="left"/>
      <w:pPr>
        <w:tabs>
          <w:tab w:val="num" w:pos="1490"/>
        </w:tabs>
        <w:ind w:left="1490" w:hanging="360"/>
      </w:pPr>
      <w:rPr>
        <w:rFonts w:ascii="Symbol" w:hAnsi="Symbol" w:hint="default"/>
      </w:rPr>
    </w:lvl>
    <w:lvl w:ilvl="1" w:tplc="04190003">
      <w:start w:val="1"/>
      <w:numFmt w:val="bullet"/>
      <w:lvlText w:val="o"/>
      <w:lvlJc w:val="left"/>
      <w:pPr>
        <w:tabs>
          <w:tab w:val="num" w:pos="2210"/>
        </w:tabs>
        <w:ind w:left="2210" w:hanging="360"/>
      </w:pPr>
      <w:rPr>
        <w:rFonts w:ascii="Courier New" w:hAnsi="Courier New" w:cs="Courier New" w:hint="default"/>
      </w:rPr>
    </w:lvl>
    <w:lvl w:ilvl="2" w:tplc="04190005">
      <w:start w:val="1"/>
      <w:numFmt w:val="bullet"/>
      <w:lvlText w:val=""/>
      <w:lvlJc w:val="left"/>
      <w:pPr>
        <w:tabs>
          <w:tab w:val="num" w:pos="2930"/>
        </w:tabs>
        <w:ind w:left="2930" w:hanging="360"/>
      </w:pPr>
      <w:rPr>
        <w:rFonts w:ascii="Wingdings" w:hAnsi="Wingdings" w:hint="default"/>
      </w:rPr>
    </w:lvl>
    <w:lvl w:ilvl="3" w:tplc="04190001">
      <w:start w:val="1"/>
      <w:numFmt w:val="bullet"/>
      <w:lvlText w:val=""/>
      <w:lvlJc w:val="left"/>
      <w:pPr>
        <w:tabs>
          <w:tab w:val="num" w:pos="3650"/>
        </w:tabs>
        <w:ind w:left="3650" w:hanging="360"/>
      </w:pPr>
      <w:rPr>
        <w:rFonts w:ascii="Symbol" w:hAnsi="Symbol" w:hint="default"/>
      </w:rPr>
    </w:lvl>
    <w:lvl w:ilvl="4" w:tplc="04190003">
      <w:start w:val="1"/>
      <w:numFmt w:val="bullet"/>
      <w:lvlText w:val="o"/>
      <w:lvlJc w:val="left"/>
      <w:pPr>
        <w:tabs>
          <w:tab w:val="num" w:pos="4370"/>
        </w:tabs>
        <w:ind w:left="4370" w:hanging="360"/>
      </w:pPr>
      <w:rPr>
        <w:rFonts w:ascii="Courier New" w:hAnsi="Courier New" w:cs="Courier New" w:hint="default"/>
      </w:rPr>
    </w:lvl>
    <w:lvl w:ilvl="5" w:tplc="04190005">
      <w:start w:val="1"/>
      <w:numFmt w:val="bullet"/>
      <w:lvlText w:val=""/>
      <w:lvlJc w:val="left"/>
      <w:pPr>
        <w:tabs>
          <w:tab w:val="num" w:pos="5090"/>
        </w:tabs>
        <w:ind w:left="5090" w:hanging="360"/>
      </w:pPr>
      <w:rPr>
        <w:rFonts w:ascii="Wingdings" w:hAnsi="Wingdings" w:hint="default"/>
      </w:rPr>
    </w:lvl>
    <w:lvl w:ilvl="6" w:tplc="04190001">
      <w:start w:val="1"/>
      <w:numFmt w:val="bullet"/>
      <w:lvlText w:val=""/>
      <w:lvlJc w:val="left"/>
      <w:pPr>
        <w:tabs>
          <w:tab w:val="num" w:pos="5810"/>
        </w:tabs>
        <w:ind w:left="5810" w:hanging="360"/>
      </w:pPr>
      <w:rPr>
        <w:rFonts w:ascii="Symbol" w:hAnsi="Symbol" w:hint="default"/>
      </w:rPr>
    </w:lvl>
    <w:lvl w:ilvl="7" w:tplc="04190003">
      <w:start w:val="1"/>
      <w:numFmt w:val="bullet"/>
      <w:lvlText w:val="o"/>
      <w:lvlJc w:val="left"/>
      <w:pPr>
        <w:tabs>
          <w:tab w:val="num" w:pos="6530"/>
        </w:tabs>
        <w:ind w:left="6530" w:hanging="360"/>
      </w:pPr>
      <w:rPr>
        <w:rFonts w:ascii="Courier New" w:hAnsi="Courier New" w:cs="Courier New" w:hint="default"/>
      </w:rPr>
    </w:lvl>
    <w:lvl w:ilvl="8" w:tplc="04190005">
      <w:start w:val="1"/>
      <w:numFmt w:val="bullet"/>
      <w:lvlText w:val=""/>
      <w:lvlJc w:val="left"/>
      <w:pPr>
        <w:tabs>
          <w:tab w:val="num" w:pos="7250"/>
        </w:tabs>
        <w:ind w:left="7250" w:hanging="360"/>
      </w:pPr>
      <w:rPr>
        <w:rFonts w:ascii="Wingdings" w:hAnsi="Wingdings" w:hint="default"/>
      </w:rPr>
    </w:lvl>
  </w:abstractNum>
  <w:abstractNum w:abstractNumId="20">
    <w:nsid w:val="42EB65EC"/>
    <w:multiLevelType w:val="multilevel"/>
    <w:tmpl w:val="C11E433C"/>
    <w:styleLink w:val="11111121"/>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49643F15"/>
    <w:multiLevelType w:val="hybridMultilevel"/>
    <w:tmpl w:val="51220E92"/>
    <w:styleLink w:val="1ai"/>
    <w:lvl w:ilvl="0" w:tplc="DB4E0218">
      <w:start w:val="1"/>
      <w:numFmt w:val="decimal"/>
      <w:lvlText w:val="%1."/>
      <w:lvlJc w:val="left"/>
      <w:pPr>
        <w:tabs>
          <w:tab w:val="num" w:pos="9023"/>
        </w:tabs>
        <w:ind w:left="9023" w:hanging="1368"/>
      </w:pPr>
    </w:lvl>
    <w:lvl w:ilvl="1" w:tplc="04190003">
      <w:start w:val="1"/>
      <w:numFmt w:val="lowerLetter"/>
      <w:lvlText w:val="%2."/>
      <w:lvlJc w:val="left"/>
      <w:pPr>
        <w:tabs>
          <w:tab w:val="num" w:pos="8735"/>
        </w:tabs>
        <w:ind w:left="8735" w:hanging="360"/>
      </w:pPr>
    </w:lvl>
    <w:lvl w:ilvl="2" w:tplc="04190005">
      <w:start w:val="1"/>
      <w:numFmt w:val="lowerRoman"/>
      <w:lvlText w:val="%3."/>
      <w:lvlJc w:val="right"/>
      <w:pPr>
        <w:tabs>
          <w:tab w:val="num" w:pos="9455"/>
        </w:tabs>
        <w:ind w:left="9455" w:hanging="180"/>
      </w:pPr>
    </w:lvl>
    <w:lvl w:ilvl="3" w:tplc="04190001">
      <w:start w:val="1"/>
      <w:numFmt w:val="decimal"/>
      <w:lvlText w:val="%4."/>
      <w:lvlJc w:val="left"/>
      <w:pPr>
        <w:tabs>
          <w:tab w:val="num" w:pos="10175"/>
        </w:tabs>
        <w:ind w:left="10175" w:hanging="360"/>
      </w:pPr>
    </w:lvl>
    <w:lvl w:ilvl="4" w:tplc="04190003">
      <w:start w:val="1"/>
      <w:numFmt w:val="lowerLetter"/>
      <w:lvlText w:val="%5."/>
      <w:lvlJc w:val="left"/>
      <w:pPr>
        <w:tabs>
          <w:tab w:val="num" w:pos="10895"/>
        </w:tabs>
        <w:ind w:left="10895" w:hanging="360"/>
      </w:pPr>
    </w:lvl>
    <w:lvl w:ilvl="5" w:tplc="04190005">
      <w:start w:val="1"/>
      <w:numFmt w:val="lowerRoman"/>
      <w:lvlText w:val="%6."/>
      <w:lvlJc w:val="right"/>
      <w:pPr>
        <w:tabs>
          <w:tab w:val="num" w:pos="11615"/>
        </w:tabs>
        <w:ind w:left="11615" w:hanging="180"/>
      </w:pPr>
    </w:lvl>
    <w:lvl w:ilvl="6" w:tplc="04190001">
      <w:start w:val="1"/>
      <w:numFmt w:val="decimal"/>
      <w:lvlText w:val="%7."/>
      <w:lvlJc w:val="left"/>
      <w:pPr>
        <w:tabs>
          <w:tab w:val="num" w:pos="12335"/>
        </w:tabs>
        <w:ind w:left="12335" w:hanging="360"/>
      </w:pPr>
    </w:lvl>
    <w:lvl w:ilvl="7" w:tplc="04190003">
      <w:start w:val="1"/>
      <w:numFmt w:val="lowerLetter"/>
      <w:lvlText w:val="%8."/>
      <w:lvlJc w:val="left"/>
      <w:pPr>
        <w:tabs>
          <w:tab w:val="num" w:pos="13055"/>
        </w:tabs>
        <w:ind w:left="13055" w:hanging="360"/>
      </w:pPr>
    </w:lvl>
    <w:lvl w:ilvl="8" w:tplc="04190005">
      <w:start w:val="1"/>
      <w:numFmt w:val="lowerRoman"/>
      <w:lvlText w:val="%9."/>
      <w:lvlJc w:val="right"/>
      <w:pPr>
        <w:tabs>
          <w:tab w:val="num" w:pos="13775"/>
        </w:tabs>
        <w:ind w:left="13775" w:hanging="180"/>
      </w:pPr>
    </w:lvl>
  </w:abstractNum>
  <w:abstractNum w:abstractNumId="22">
    <w:nsid w:val="4A2F353E"/>
    <w:multiLevelType w:val="hybridMultilevel"/>
    <w:tmpl w:val="2976E280"/>
    <w:lvl w:ilvl="0" w:tplc="FF0278DE">
      <w:start w:val="1"/>
      <w:numFmt w:val="decimal"/>
      <w:pStyle w:val="S0"/>
      <w:lvlText w:val="Рис. %1"/>
      <w:lvlJc w:val="left"/>
      <w:pPr>
        <w:ind w:left="360" w:hanging="360"/>
      </w:pPr>
    </w:lvl>
    <w:lvl w:ilvl="1" w:tplc="04190019">
      <w:start w:val="1"/>
      <w:numFmt w:val="lowerLetter"/>
      <w:lvlText w:val="%2."/>
      <w:lvlJc w:val="left"/>
      <w:pPr>
        <w:tabs>
          <w:tab w:val="num" w:pos="2149"/>
        </w:tabs>
        <w:ind w:left="2149" w:hanging="360"/>
      </w:pPr>
    </w:lvl>
    <w:lvl w:ilvl="2" w:tplc="0419001B">
      <w:start w:val="1"/>
      <w:numFmt w:val="lowerRoman"/>
      <w:lvlText w:val="%3."/>
      <w:lvlJc w:val="right"/>
      <w:pPr>
        <w:tabs>
          <w:tab w:val="num" w:pos="2869"/>
        </w:tabs>
        <w:ind w:left="2869" w:hanging="180"/>
      </w:pPr>
    </w:lvl>
    <w:lvl w:ilvl="3" w:tplc="0419000F">
      <w:start w:val="1"/>
      <w:numFmt w:val="decimal"/>
      <w:lvlText w:val="%4."/>
      <w:lvlJc w:val="left"/>
      <w:pPr>
        <w:tabs>
          <w:tab w:val="num" w:pos="3589"/>
        </w:tabs>
        <w:ind w:left="3589" w:hanging="360"/>
      </w:pPr>
    </w:lvl>
    <w:lvl w:ilvl="4" w:tplc="04190019">
      <w:start w:val="1"/>
      <w:numFmt w:val="lowerLetter"/>
      <w:lvlText w:val="%5."/>
      <w:lvlJc w:val="left"/>
      <w:pPr>
        <w:tabs>
          <w:tab w:val="num" w:pos="4309"/>
        </w:tabs>
        <w:ind w:left="4309" w:hanging="360"/>
      </w:p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abstractNum w:abstractNumId="23">
    <w:nsid w:val="4A880FA4"/>
    <w:multiLevelType w:val="hybridMultilevel"/>
    <w:tmpl w:val="F3604B28"/>
    <w:styleLink w:val="1ai3"/>
    <w:lvl w:ilvl="0" w:tplc="75F0ECE0">
      <w:start w:val="2"/>
      <w:numFmt w:val="bullet"/>
      <w:lvlText w:val=""/>
      <w:lvlJc w:val="left"/>
      <w:pPr>
        <w:ind w:left="900" w:hanging="360"/>
      </w:pPr>
      <w:rPr>
        <w:rFonts w:ascii="Symbol" w:eastAsia="Times New Roman" w:hAnsi="Symbol" w:cs="Times New Roman" w:hint="default"/>
        <w:color w:val="auto"/>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24">
    <w:nsid w:val="4BDF68B4"/>
    <w:multiLevelType w:val="multilevel"/>
    <w:tmpl w:val="0419001F"/>
    <w:styleLink w:val="111111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5">
    <w:nsid w:val="68537386"/>
    <w:multiLevelType w:val="multilevel"/>
    <w:tmpl w:val="38104E02"/>
    <w:styleLink w:val="11111123"/>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77640A0D"/>
    <w:multiLevelType w:val="multilevel"/>
    <w:tmpl w:val="6F06BC60"/>
    <w:styleLink w:val="1ai13"/>
    <w:lvl w:ilvl="0">
      <w:start w:val="2016"/>
      <w:numFmt w:val="decimal"/>
      <w:lvlText w:val="04.05.%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0"/>
  </w:num>
  <w:num w:numId="2">
    <w:abstractNumId w:val="25"/>
  </w:num>
  <w:num w:numId="3">
    <w:abstractNumId w:val="14"/>
  </w:num>
  <w:num w:numId="4">
    <w:abstractNumId w:val="18"/>
  </w:num>
  <w:num w:numId="5">
    <w:abstractNumId w:val="26"/>
  </w:num>
  <w:num w:numId="6">
    <w:abstractNumId w:val="15"/>
  </w:num>
  <w:num w:numId="7">
    <w:abstractNumId w:val="23"/>
  </w:num>
  <w:num w:numId="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
  </w:num>
  <w:num w:numId="17">
    <w:abstractNumId w:val="12"/>
  </w:num>
  <w:num w:numId="18">
    <w:abstractNumId w:val="17"/>
  </w:num>
  <w:num w:numId="19">
    <w:abstractNumId w:val="19"/>
  </w:num>
  <w:num w:numId="20">
    <w:abstractNumId w:val="21"/>
  </w:num>
  <w:num w:numId="21">
    <w:abstractNumId w:val="24"/>
  </w:num>
  <w:num w:numId="22">
    <w:abstractNumId w:val="10"/>
  </w:num>
  <w:num w:numId="23">
    <w:abstractNumId w:val="11"/>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4"/>
  <w:proofState w:spelling="clean" w:grammar="clean"/>
  <w:defaultTabStop w:val="709"/>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344F"/>
    <w:rsid w:val="00003C4C"/>
    <w:rsid w:val="00005644"/>
    <w:rsid w:val="00006EB4"/>
    <w:rsid w:val="00006EEA"/>
    <w:rsid w:val="00007347"/>
    <w:rsid w:val="0001486E"/>
    <w:rsid w:val="00014D4F"/>
    <w:rsid w:val="00015842"/>
    <w:rsid w:val="00016ED3"/>
    <w:rsid w:val="000208C3"/>
    <w:rsid w:val="00020A4E"/>
    <w:rsid w:val="00022853"/>
    <w:rsid w:val="000231CB"/>
    <w:rsid w:val="000248EA"/>
    <w:rsid w:val="00027CF4"/>
    <w:rsid w:val="00030CE5"/>
    <w:rsid w:val="00031246"/>
    <w:rsid w:val="000317F5"/>
    <w:rsid w:val="0003393C"/>
    <w:rsid w:val="00033F1F"/>
    <w:rsid w:val="0003400E"/>
    <w:rsid w:val="00034ED7"/>
    <w:rsid w:val="000353CE"/>
    <w:rsid w:val="0003661D"/>
    <w:rsid w:val="00036980"/>
    <w:rsid w:val="0003709F"/>
    <w:rsid w:val="00040D63"/>
    <w:rsid w:val="00041CA6"/>
    <w:rsid w:val="000450A0"/>
    <w:rsid w:val="000462B8"/>
    <w:rsid w:val="00054545"/>
    <w:rsid w:val="000545E8"/>
    <w:rsid w:val="000553F8"/>
    <w:rsid w:val="000556ED"/>
    <w:rsid w:val="0005578A"/>
    <w:rsid w:val="000564D0"/>
    <w:rsid w:val="00060286"/>
    <w:rsid w:val="00063570"/>
    <w:rsid w:val="000639E6"/>
    <w:rsid w:val="00066260"/>
    <w:rsid w:val="00066CC2"/>
    <w:rsid w:val="00067B15"/>
    <w:rsid w:val="00067EE2"/>
    <w:rsid w:val="000704EF"/>
    <w:rsid w:val="000725ED"/>
    <w:rsid w:val="00074D6E"/>
    <w:rsid w:val="00082598"/>
    <w:rsid w:val="00085309"/>
    <w:rsid w:val="00090136"/>
    <w:rsid w:val="00090AF9"/>
    <w:rsid w:val="000916C1"/>
    <w:rsid w:val="000919E2"/>
    <w:rsid w:val="00091D00"/>
    <w:rsid w:val="00093500"/>
    <w:rsid w:val="000958A3"/>
    <w:rsid w:val="00097F91"/>
    <w:rsid w:val="000A1007"/>
    <w:rsid w:val="000A3658"/>
    <w:rsid w:val="000A422A"/>
    <w:rsid w:val="000A5D2E"/>
    <w:rsid w:val="000A5F8C"/>
    <w:rsid w:val="000B1F1D"/>
    <w:rsid w:val="000B287B"/>
    <w:rsid w:val="000B31B2"/>
    <w:rsid w:val="000B38C8"/>
    <w:rsid w:val="000B5707"/>
    <w:rsid w:val="000B57AF"/>
    <w:rsid w:val="000B691C"/>
    <w:rsid w:val="000B7B0D"/>
    <w:rsid w:val="000C2028"/>
    <w:rsid w:val="000C2BA9"/>
    <w:rsid w:val="000C302E"/>
    <w:rsid w:val="000C3BFA"/>
    <w:rsid w:val="000C5918"/>
    <w:rsid w:val="000C5EEA"/>
    <w:rsid w:val="000D03D9"/>
    <w:rsid w:val="000D3815"/>
    <w:rsid w:val="000D4220"/>
    <w:rsid w:val="000D42C7"/>
    <w:rsid w:val="000D6A1C"/>
    <w:rsid w:val="000D6F61"/>
    <w:rsid w:val="000D7083"/>
    <w:rsid w:val="000D766D"/>
    <w:rsid w:val="000E0E6A"/>
    <w:rsid w:val="000E2D2A"/>
    <w:rsid w:val="000E3298"/>
    <w:rsid w:val="000E4680"/>
    <w:rsid w:val="000E592C"/>
    <w:rsid w:val="000F02A1"/>
    <w:rsid w:val="000F09E5"/>
    <w:rsid w:val="000F62D2"/>
    <w:rsid w:val="000F7568"/>
    <w:rsid w:val="00100BFD"/>
    <w:rsid w:val="00102B07"/>
    <w:rsid w:val="00102BAC"/>
    <w:rsid w:val="00106B91"/>
    <w:rsid w:val="0010790F"/>
    <w:rsid w:val="00110DF8"/>
    <w:rsid w:val="0011301F"/>
    <w:rsid w:val="001132CE"/>
    <w:rsid w:val="00115D66"/>
    <w:rsid w:val="00116352"/>
    <w:rsid w:val="001163C0"/>
    <w:rsid w:val="00116CBA"/>
    <w:rsid w:val="00116EC4"/>
    <w:rsid w:val="0011731A"/>
    <w:rsid w:val="00120252"/>
    <w:rsid w:val="001205A9"/>
    <w:rsid w:val="001207D0"/>
    <w:rsid w:val="00120935"/>
    <w:rsid w:val="00121105"/>
    <w:rsid w:val="001222D4"/>
    <w:rsid w:val="00124771"/>
    <w:rsid w:val="00127A87"/>
    <w:rsid w:val="00131E0A"/>
    <w:rsid w:val="00135A71"/>
    <w:rsid w:val="00136534"/>
    <w:rsid w:val="001424D0"/>
    <w:rsid w:val="00143F1B"/>
    <w:rsid w:val="001441A8"/>
    <w:rsid w:val="001475A9"/>
    <w:rsid w:val="001505D2"/>
    <w:rsid w:val="00150D06"/>
    <w:rsid w:val="00150E8C"/>
    <w:rsid w:val="001515F3"/>
    <w:rsid w:val="001532D0"/>
    <w:rsid w:val="001541E5"/>
    <w:rsid w:val="00154481"/>
    <w:rsid w:val="00156B83"/>
    <w:rsid w:val="00161836"/>
    <w:rsid w:val="00161E2C"/>
    <w:rsid w:val="00162017"/>
    <w:rsid w:val="00162352"/>
    <w:rsid w:val="001623FB"/>
    <w:rsid w:val="0016550F"/>
    <w:rsid w:val="001658F7"/>
    <w:rsid w:val="00167481"/>
    <w:rsid w:val="00167E3C"/>
    <w:rsid w:val="00170201"/>
    <w:rsid w:val="001706C8"/>
    <w:rsid w:val="00171D5C"/>
    <w:rsid w:val="00173B2C"/>
    <w:rsid w:val="0017534F"/>
    <w:rsid w:val="00175AAD"/>
    <w:rsid w:val="00176C1E"/>
    <w:rsid w:val="00180CB6"/>
    <w:rsid w:val="0018149A"/>
    <w:rsid w:val="00181694"/>
    <w:rsid w:val="00181D2D"/>
    <w:rsid w:val="00184724"/>
    <w:rsid w:val="001851B7"/>
    <w:rsid w:val="00185C72"/>
    <w:rsid w:val="00186454"/>
    <w:rsid w:val="0019094D"/>
    <w:rsid w:val="00191696"/>
    <w:rsid w:val="00196D54"/>
    <w:rsid w:val="001A1048"/>
    <w:rsid w:val="001A26E9"/>
    <w:rsid w:val="001A2705"/>
    <w:rsid w:val="001A37D1"/>
    <w:rsid w:val="001A4D78"/>
    <w:rsid w:val="001A7578"/>
    <w:rsid w:val="001B2065"/>
    <w:rsid w:val="001B60E8"/>
    <w:rsid w:val="001B7CB8"/>
    <w:rsid w:val="001B7DD0"/>
    <w:rsid w:val="001C0D43"/>
    <w:rsid w:val="001C1C52"/>
    <w:rsid w:val="001C5985"/>
    <w:rsid w:val="001D138D"/>
    <w:rsid w:val="001D19CA"/>
    <w:rsid w:val="001D3490"/>
    <w:rsid w:val="001D3573"/>
    <w:rsid w:val="001D40FA"/>
    <w:rsid w:val="001E1399"/>
    <w:rsid w:val="001E3B2E"/>
    <w:rsid w:val="001E5465"/>
    <w:rsid w:val="001E724D"/>
    <w:rsid w:val="001E7B91"/>
    <w:rsid w:val="001F0106"/>
    <w:rsid w:val="001F1801"/>
    <w:rsid w:val="001F1C24"/>
    <w:rsid w:val="001F31A3"/>
    <w:rsid w:val="001F5204"/>
    <w:rsid w:val="001F6BD2"/>
    <w:rsid w:val="001F75E2"/>
    <w:rsid w:val="001F7650"/>
    <w:rsid w:val="001F7D13"/>
    <w:rsid w:val="002018BA"/>
    <w:rsid w:val="00201EEE"/>
    <w:rsid w:val="00203282"/>
    <w:rsid w:val="00204EAB"/>
    <w:rsid w:val="00206E69"/>
    <w:rsid w:val="00207D7B"/>
    <w:rsid w:val="00211275"/>
    <w:rsid w:val="00211B9B"/>
    <w:rsid w:val="002201B6"/>
    <w:rsid w:val="00221CA1"/>
    <w:rsid w:val="002225FD"/>
    <w:rsid w:val="00223B43"/>
    <w:rsid w:val="00224AD9"/>
    <w:rsid w:val="0022513C"/>
    <w:rsid w:val="00226FF8"/>
    <w:rsid w:val="00233491"/>
    <w:rsid w:val="00233B06"/>
    <w:rsid w:val="0023473D"/>
    <w:rsid w:val="00237001"/>
    <w:rsid w:val="00240803"/>
    <w:rsid w:val="00241225"/>
    <w:rsid w:val="00243230"/>
    <w:rsid w:val="00243B65"/>
    <w:rsid w:val="0024644F"/>
    <w:rsid w:val="00250672"/>
    <w:rsid w:val="0025177C"/>
    <w:rsid w:val="00252D31"/>
    <w:rsid w:val="00255B18"/>
    <w:rsid w:val="002562A0"/>
    <w:rsid w:val="002562D3"/>
    <w:rsid w:val="0026156E"/>
    <w:rsid w:val="00262CF3"/>
    <w:rsid w:val="00263CA9"/>
    <w:rsid w:val="0026568B"/>
    <w:rsid w:val="00265DBA"/>
    <w:rsid w:val="00266877"/>
    <w:rsid w:val="00270DFF"/>
    <w:rsid w:val="00270F9C"/>
    <w:rsid w:val="00271F52"/>
    <w:rsid w:val="00274AF2"/>
    <w:rsid w:val="00276592"/>
    <w:rsid w:val="00284CC8"/>
    <w:rsid w:val="0028682D"/>
    <w:rsid w:val="00286F27"/>
    <w:rsid w:val="002911E5"/>
    <w:rsid w:val="002913A3"/>
    <w:rsid w:val="00292898"/>
    <w:rsid w:val="00295686"/>
    <w:rsid w:val="00295D86"/>
    <w:rsid w:val="0029631D"/>
    <w:rsid w:val="002A1013"/>
    <w:rsid w:val="002A22D1"/>
    <w:rsid w:val="002A3172"/>
    <w:rsid w:val="002A6095"/>
    <w:rsid w:val="002A60EC"/>
    <w:rsid w:val="002A6E3B"/>
    <w:rsid w:val="002A76A0"/>
    <w:rsid w:val="002B0A26"/>
    <w:rsid w:val="002B10EA"/>
    <w:rsid w:val="002B11BA"/>
    <w:rsid w:val="002B131F"/>
    <w:rsid w:val="002B4191"/>
    <w:rsid w:val="002B47A0"/>
    <w:rsid w:val="002B7167"/>
    <w:rsid w:val="002B71DD"/>
    <w:rsid w:val="002C0FF7"/>
    <w:rsid w:val="002C30DA"/>
    <w:rsid w:val="002C471E"/>
    <w:rsid w:val="002D1AA2"/>
    <w:rsid w:val="002D2486"/>
    <w:rsid w:val="002D3A77"/>
    <w:rsid w:val="002D491A"/>
    <w:rsid w:val="002D4FBA"/>
    <w:rsid w:val="002E0E09"/>
    <w:rsid w:val="002E2202"/>
    <w:rsid w:val="002E2542"/>
    <w:rsid w:val="002E3317"/>
    <w:rsid w:val="002E4156"/>
    <w:rsid w:val="002E4FAA"/>
    <w:rsid w:val="002E5C3D"/>
    <w:rsid w:val="002E6BEB"/>
    <w:rsid w:val="002E72CF"/>
    <w:rsid w:val="002E7899"/>
    <w:rsid w:val="002F02C4"/>
    <w:rsid w:val="002F08BD"/>
    <w:rsid w:val="002F0B62"/>
    <w:rsid w:val="002F1558"/>
    <w:rsid w:val="002F3219"/>
    <w:rsid w:val="002F4945"/>
    <w:rsid w:val="002F577F"/>
    <w:rsid w:val="002F6F62"/>
    <w:rsid w:val="00301EEE"/>
    <w:rsid w:val="00304FF6"/>
    <w:rsid w:val="0030665E"/>
    <w:rsid w:val="00306A36"/>
    <w:rsid w:val="003121DF"/>
    <w:rsid w:val="003123EC"/>
    <w:rsid w:val="0031268A"/>
    <w:rsid w:val="0031367D"/>
    <w:rsid w:val="00314B80"/>
    <w:rsid w:val="0031639F"/>
    <w:rsid w:val="00322AA4"/>
    <w:rsid w:val="0032478E"/>
    <w:rsid w:val="00324B26"/>
    <w:rsid w:val="00324B6C"/>
    <w:rsid w:val="003300F2"/>
    <w:rsid w:val="0033090C"/>
    <w:rsid w:val="00330BD4"/>
    <w:rsid w:val="00330E04"/>
    <w:rsid w:val="00332976"/>
    <w:rsid w:val="00334FA0"/>
    <w:rsid w:val="003358A1"/>
    <w:rsid w:val="00335DCA"/>
    <w:rsid w:val="00342C4E"/>
    <w:rsid w:val="003433FA"/>
    <w:rsid w:val="003439F0"/>
    <w:rsid w:val="0034481E"/>
    <w:rsid w:val="003529E1"/>
    <w:rsid w:val="003534D5"/>
    <w:rsid w:val="00353D56"/>
    <w:rsid w:val="00354E60"/>
    <w:rsid w:val="00354EC7"/>
    <w:rsid w:val="00355FBB"/>
    <w:rsid w:val="003563CA"/>
    <w:rsid w:val="00356BFF"/>
    <w:rsid w:val="003578AA"/>
    <w:rsid w:val="00357A58"/>
    <w:rsid w:val="00361E33"/>
    <w:rsid w:val="0036314D"/>
    <w:rsid w:val="00363B08"/>
    <w:rsid w:val="00365DDD"/>
    <w:rsid w:val="00366233"/>
    <w:rsid w:val="003722D3"/>
    <w:rsid w:val="00374457"/>
    <w:rsid w:val="00374486"/>
    <w:rsid w:val="00374774"/>
    <w:rsid w:val="00375005"/>
    <w:rsid w:val="00376642"/>
    <w:rsid w:val="00380744"/>
    <w:rsid w:val="003808F8"/>
    <w:rsid w:val="003823F0"/>
    <w:rsid w:val="00383B27"/>
    <w:rsid w:val="003845BD"/>
    <w:rsid w:val="003861FF"/>
    <w:rsid w:val="00386B8A"/>
    <w:rsid w:val="003876C1"/>
    <w:rsid w:val="00387F1F"/>
    <w:rsid w:val="00390491"/>
    <w:rsid w:val="00391556"/>
    <w:rsid w:val="00392011"/>
    <w:rsid w:val="003925BD"/>
    <w:rsid w:val="003940CD"/>
    <w:rsid w:val="003949A2"/>
    <w:rsid w:val="00395B38"/>
    <w:rsid w:val="0039608A"/>
    <w:rsid w:val="00397A73"/>
    <w:rsid w:val="003A143B"/>
    <w:rsid w:val="003A2590"/>
    <w:rsid w:val="003A639F"/>
    <w:rsid w:val="003A6553"/>
    <w:rsid w:val="003A6ADC"/>
    <w:rsid w:val="003B3697"/>
    <w:rsid w:val="003B5E89"/>
    <w:rsid w:val="003B756C"/>
    <w:rsid w:val="003C2403"/>
    <w:rsid w:val="003C25C6"/>
    <w:rsid w:val="003C75E4"/>
    <w:rsid w:val="003C782C"/>
    <w:rsid w:val="003D719A"/>
    <w:rsid w:val="003E3F34"/>
    <w:rsid w:val="003E4C75"/>
    <w:rsid w:val="003E6333"/>
    <w:rsid w:val="003E660D"/>
    <w:rsid w:val="003E70D1"/>
    <w:rsid w:val="003F0B66"/>
    <w:rsid w:val="003F2BE6"/>
    <w:rsid w:val="003F46E5"/>
    <w:rsid w:val="003F49AD"/>
    <w:rsid w:val="003F7CAC"/>
    <w:rsid w:val="003F7EAD"/>
    <w:rsid w:val="004000CE"/>
    <w:rsid w:val="004005E6"/>
    <w:rsid w:val="00400859"/>
    <w:rsid w:val="004010F7"/>
    <w:rsid w:val="004017F2"/>
    <w:rsid w:val="00401CB7"/>
    <w:rsid w:val="00402701"/>
    <w:rsid w:val="00403A9C"/>
    <w:rsid w:val="0040404F"/>
    <w:rsid w:val="00405919"/>
    <w:rsid w:val="004112DF"/>
    <w:rsid w:val="0041309D"/>
    <w:rsid w:val="00414AF3"/>
    <w:rsid w:val="00416714"/>
    <w:rsid w:val="004172A6"/>
    <w:rsid w:val="00417F02"/>
    <w:rsid w:val="00424982"/>
    <w:rsid w:val="00425A02"/>
    <w:rsid w:val="004276BC"/>
    <w:rsid w:val="00430B69"/>
    <w:rsid w:val="0043127B"/>
    <w:rsid w:val="0043134E"/>
    <w:rsid w:val="00431D53"/>
    <w:rsid w:val="00432209"/>
    <w:rsid w:val="0043281F"/>
    <w:rsid w:val="00433C05"/>
    <w:rsid w:val="00435E89"/>
    <w:rsid w:val="00437294"/>
    <w:rsid w:val="004378D3"/>
    <w:rsid w:val="00442B27"/>
    <w:rsid w:val="0044492B"/>
    <w:rsid w:val="00445406"/>
    <w:rsid w:val="00446691"/>
    <w:rsid w:val="00450362"/>
    <w:rsid w:val="004543D3"/>
    <w:rsid w:val="004543D8"/>
    <w:rsid w:val="00454743"/>
    <w:rsid w:val="00457160"/>
    <w:rsid w:val="00457D7A"/>
    <w:rsid w:val="00460FE2"/>
    <w:rsid w:val="004656FE"/>
    <w:rsid w:val="004669FF"/>
    <w:rsid w:val="00466FE0"/>
    <w:rsid w:val="00467375"/>
    <w:rsid w:val="00467D97"/>
    <w:rsid w:val="004702F7"/>
    <w:rsid w:val="00470862"/>
    <w:rsid w:val="00470C6A"/>
    <w:rsid w:val="004725CD"/>
    <w:rsid w:val="0047270F"/>
    <w:rsid w:val="004728DF"/>
    <w:rsid w:val="004775C6"/>
    <w:rsid w:val="00480068"/>
    <w:rsid w:val="00491E44"/>
    <w:rsid w:val="00493267"/>
    <w:rsid w:val="00494160"/>
    <w:rsid w:val="0049467F"/>
    <w:rsid w:val="004951C7"/>
    <w:rsid w:val="00496536"/>
    <w:rsid w:val="0049666E"/>
    <w:rsid w:val="004A069F"/>
    <w:rsid w:val="004A16B0"/>
    <w:rsid w:val="004A232A"/>
    <w:rsid w:val="004A35DD"/>
    <w:rsid w:val="004A3AC5"/>
    <w:rsid w:val="004A5025"/>
    <w:rsid w:val="004A50B2"/>
    <w:rsid w:val="004A6C56"/>
    <w:rsid w:val="004A79FD"/>
    <w:rsid w:val="004B1E36"/>
    <w:rsid w:val="004B5281"/>
    <w:rsid w:val="004B6328"/>
    <w:rsid w:val="004C04C7"/>
    <w:rsid w:val="004C2E52"/>
    <w:rsid w:val="004C438A"/>
    <w:rsid w:val="004C4520"/>
    <w:rsid w:val="004C47C0"/>
    <w:rsid w:val="004C62A2"/>
    <w:rsid w:val="004C781C"/>
    <w:rsid w:val="004D1254"/>
    <w:rsid w:val="004D1510"/>
    <w:rsid w:val="004D44C0"/>
    <w:rsid w:val="004D5868"/>
    <w:rsid w:val="004E02A0"/>
    <w:rsid w:val="004E13A8"/>
    <w:rsid w:val="004E28F0"/>
    <w:rsid w:val="004E434B"/>
    <w:rsid w:val="004E5CE3"/>
    <w:rsid w:val="004E62CE"/>
    <w:rsid w:val="004E6DA1"/>
    <w:rsid w:val="004E7CC8"/>
    <w:rsid w:val="004F0F58"/>
    <w:rsid w:val="004F142B"/>
    <w:rsid w:val="004F1C21"/>
    <w:rsid w:val="004F1F65"/>
    <w:rsid w:val="004F2A11"/>
    <w:rsid w:val="004F363A"/>
    <w:rsid w:val="004F3C2F"/>
    <w:rsid w:val="004F52B1"/>
    <w:rsid w:val="004F72F7"/>
    <w:rsid w:val="0050004F"/>
    <w:rsid w:val="00500CF4"/>
    <w:rsid w:val="00504B9B"/>
    <w:rsid w:val="0050677E"/>
    <w:rsid w:val="00506D05"/>
    <w:rsid w:val="00506F82"/>
    <w:rsid w:val="00507244"/>
    <w:rsid w:val="005102EB"/>
    <w:rsid w:val="0051068C"/>
    <w:rsid w:val="00512E80"/>
    <w:rsid w:val="00514F78"/>
    <w:rsid w:val="00516A30"/>
    <w:rsid w:val="0052097F"/>
    <w:rsid w:val="00523E5F"/>
    <w:rsid w:val="005257E4"/>
    <w:rsid w:val="00527B6B"/>
    <w:rsid w:val="005330F9"/>
    <w:rsid w:val="0053370C"/>
    <w:rsid w:val="005342D3"/>
    <w:rsid w:val="0053562D"/>
    <w:rsid w:val="0053693B"/>
    <w:rsid w:val="005414E2"/>
    <w:rsid w:val="00542122"/>
    <w:rsid w:val="005440B8"/>
    <w:rsid w:val="00544AD2"/>
    <w:rsid w:val="0054556D"/>
    <w:rsid w:val="0055688F"/>
    <w:rsid w:val="0055723F"/>
    <w:rsid w:val="00561F32"/>
    <w:rsid w:val="0056349B"/>
    <w:rsid w:val="0056378E"/>
    <w:rsid w:val="00564B66"/>
    <w:rsid w:val="00572226"/>
    <w:rsid w:val="005737A8"/>
    <w:rsid w:val="00575A12"/>
    <w:rsid w:val="0057637E"/>
    <w:rsid w:val="00576B32"/>
    <w:rsid w:val="00584199"/>
    <w:rsid w:val="0058795A"/>
    <w:rsid w:val="005922B6"/>
    <w:rsid w:val="00592BFC"/>
    <w:rsid w:val="0059316D"/>
    <w:rsid w:val="00594369"/>
    <w:rsid w:val="005A03B6"/>
    <w:rsid w:val="005A08DE"/>
    <w:rsid w:val="005A0B69"/>
    <w:rsid w:val="005A3BC5"/>
    <w:rsid w:val="005A4864"/>
    <w:rsid w:val="005A6D0E"/>
    <w:rsid w:val="005B01E1"/>
    <w:rsid w:val="005B03BE"/>
    <w:rsid w:val="005B0DDC"/>
    <w:rsid w:val="005B1F5E"/>
    <w:rsid w:val="005B60DE"/>
    <w:rsid w:val="005B63BA"/>
    <w:rsid w:val="005B773D"/>
    <w:rsid w:val="005C0B0D"/>
    <w:rsid w:val="005C2735"/>
    <w:rsid w:val="005C5416"/>
    <w:rsid w:val="005C5A81"/>
    <w:rsid w:val="005C70F4"/>
    <w:rsid w:val="005D0E17"/>
    <w:rsid w:val="005D1CE7"/>
    <w:rsid w:val="005D4777"/>
    <w:rsid w:val="005D4CEE"/>
    <w:rsid w:val="005E04CB"/>
    <w:rsid w:val="005E1202"/>
    <w:rsid w:val="005E1DB5"/>
    <w:rsid w:val="005E3564"/>
    <w:rsid w:val="005E3B71"/>
    <w:rsid w:val="005E414F"/>
    <w:rsid w:val="005E59E5"/>
    <w:rsid w:val="005E5B96"/>
    <w:rsid w:val="005E78F6"/>
    <w:rsid w:val="005F0B20"/>
    <w:rsid w:val="005F163D"/>
    <w:rsid w:val="005F62FA"/>
    <w:rsid w:val="005F77DC"/>
    <w:rsid w:val="0060061A"/>
    <w:rsid w:val="00602154"/>
    <w:rsid w:val="0060234F"/>
    <w:rsid w:val="00602798"/>
    <w:rsid w:val="006062F6"/>
    <w:rsid w:val="00606A7B"/>
    <w:rsid w:val="00607913"/>
    <w:rsid w:val="00610F42"/>
    <w:rsid w:val="00612F45"/>
    <w:rsid w:val="0061362A"/>
    <w:rsid w:val="006138AC"/>
    <w:rsid w:val="00613D4A"/>
    <w:rsid w:val="006159DA"/>
    <w:rsid w:val="006175B2"/>
    <w:rsid w:val="00620718"/>
    <w:rsid w:val="006209A8"/>
    <w:rsid w:val="0062488B"/>
    <w:rsid w:val="00625104"/>
    <w:rsid w:val="00625415"/>
    <w:rsid w:val="006264A3"/>
    <w:rsid w:val="00626578"/>
    <w:rsid w:val="0062699C"/>
    <w:rsid w:val="006271FC"/>
    <w:rsid w:val="0063075F"/>
    <w:rsid w:val="00630A89"/>
    <w:rsid w:val="00631694"/>
    <w:rsid w:val="00632763"/>
    <w:rsid w:val="00632AC4"/>
    <w:rsid w:val="0063300B"/>
    <w:rsid w:val="00636639"/>
    <w:rsid w:val="0063720F"/>
    <w:rsid w:val="00641172"/>
    <w:rsid w:val="006433BE"/>
    <w:rsid w:val="00643980"/>
    <w:rsid w:val="00646021"/>
    <w:rsid w:val="006472A8"/>
    <w:rsid w:val="00651474"/>
    <w:rsid w:val="006518A8"/>
    <w:rsid w:val="00651D63"/>
    <w:rsid w:val="00653EBD"/>
    <w:rsid w:val="006562B1"/>
    <w:rsid w:val="00656F32"/>
    <w:rsid w:val="00657050"/>
    <w:rsid w:val="006606A5"/>
    <w:rsid w:val="006618BD"/>
    <w:rsid w:val="00661C8A"/>
    <w:rsid w:val="00661EEE"/>
    <w:rsid w:val="0066448B"/>
    <w:rsid w:val="006645D0"/>
    <w:rsid w:val="006661E4"/>
    <w:rsid w:val="00666AB0"/>
    <w:rsid w:val="00666CE2"/>
    <w:rsid w:val="00667C1C"/>
    <w:rsid w:val="0067126D"/>
    <w:rsid w:val="006712DB"/>
    <w:rsid w:val="00672431"/>
    <w:rsid w:val="00673352"/>
    <w:rsid w:val="006741AA"/>
    <w:rsid w:val="0067425C"/>
    <w:rsid w:val="0067570E"/>
    <w:rsid w:val="00681AC5"/>
    <w:rsid w:val="0068234A"/>
    <w:rsid w:val="006844AB"/>
    <w:rsid w:val="00684C1A"/>
    <w:rsid w:val="00685179"/>
    <w:rsid w:val="00685903"/>
    <w:rsid w:val="00686707"/>
    <w:rsid w:val="0069048D"/>
    <w:rsid w:val="006915CE"/>
    <w:rsid w:val="00692648"/>
    <w:rsid w:val="006956AF"/>
    <w:rsid w:val="00695BFE"/>
    <w:rsid w:val="00696245"/>
    <w:rsid w:val="006A2A43"/>
    <w:rsid w:val="006A6149"/>
    <w:rsid w:val="006A6E3D"/>
    <w:rsid w:val="006B08F8"/>
    <w:rsid w:val="006B1074"/>
    <w:rsid w:val="006B2EBD"/>
    <w:rsid w:val="006B5279"/>
    <w:rsid w:val="006B55B3"/>
    <w:rsid w:val="006B59CE"/>
    <w:rsid w:val="006B7197"/>
    <w:rsid w:val="006C1005"/>
    <w:rsid w:val="006C283E"/>
    <w:rsid w:val="006C4724"/>
    <w:rsid w:val="006C49C9"/>
    <w:rsid w:val="006C5A4A"/>
    <w:rsid w:val="006C625F"/>
    <w:rsid w:val="006D2203"/>
    <w:rsid w:val="006D6BDE"/>
    <w:rsid w:val="006E167F"/>
    <w:rsid w:val="006E48B9"/>
    <w:rsid w:val="006E5AAB"/>
    <w:rsid w:val="006F0173"/>
    <w:rsid w:val="006F1B26"/>
    <w:rsid w:val="006F3655"/>
    <w:rsid w:val="006F3FF0"/>
    <w:rsid w:val="007008DF"/>
    <w:rsid w:val="00701643"/>
    <w:rsid w:val="0070269E"/>
    <w:rsid w:val="0070337B"/>
    <w:rsid w:val="00703A19"/>
    <w:rsid w:val="00704BFF"/>
    <w:rsid w:val="007125CA"/>
    <w:rsid w:val="0071353F"/>
    <w:rsid w:val="0071695D"/>
    <w:rsid w:val="00721A88"/>
    <w:rsid w:val="007222D4"/>
    <w:rsid w:val="00722F72"/>
    <w:rsid w:val="00723661"/>
    <w:rsid w:val="007239A4"/>
    <w:rsid w:val="007242BC"/>
    <w:rsid w:val="00724990"/>
    <w:rsid w:val="00724B90"/>
    <w:rsid w:val="00727AEB"/>
    <w:rsid w:val="00734733"/>
    <w:rsid w:val="00737C40"/>
    <w:rsid w:val="00743554"/>
    <w:rsid w:val="007444FC"/>
    <w:rsid w:val="0074499C"/>
    <w:rsid w:val="00744CE2"/>
    <w:rsid w:val="0074596E"/>
    <w:rsid w:val="007468B4"/>
    <w:rsid w:val="00750C54"/>
    <w:rsid w:val="00751D97"/>
    <w:rsid w:val="00753078"/>
    <w:rsid w:val="007553CF"/>
    <w:rsid w:val="007559F2"/>
    <w:rsid w:val="00755A58"/>
    <w:rsid w:val="00760D54"/>
    <w:rsid w:val="00760E8C"/>
    <w:rsid w:val="0076150A"/>
    <w:rsid w:val="00761DF3"/>
    <w:rsid w:val="0076236E"/>
    <w:rsid w:val="00762F08"/>
    <w:rsid w:val="00764659"/>
    <w:rsid w:val="007675EC"/>
    <w:rsid w:val="00767B74"/>
    <w:rsid w:val="00770693"/>
    <w:rsid w:val="007721CF"/>
    <w:rsid w:val="007758D6"/>
    <w:rsid w:val="00780833"/>
    <w:rsid w:val="00780DDB"/>
    <w:rsid w:val="00781BE9"/>
    <w:rsid w:val="0078228B"/>
    <w:rsid w:val="00782547"/>
    <w:rsid w:val="007825BF"/>
    <w:rsid w:val="0078337B"/>
    <w:rsid w:val="007858F4"/>
    <w:rsid w:val="0078705B"/>
    <w:rsid w:val="00792B4D"/>
    <w:rsid w:val="0079405E"/>
    <w:rsid w:val="00794748"/>
    <w:rsid w:val="00795537"/>
    <w:rsid w:val="00796B45"/>
    <w:rsid w:val="007A11B7"/>
    <w:rsid w:val="007A436A"/>
    <w:rsid w:val="007A6260"/>
    <w:rsid w:val="007A7172"/>
    <w:rsid w:val="007B1701"/>
    <w:rsid w:val="007B32B8"/>
    <w:rsid w:val="007B345E"/>
    <w:rsid w:val="007B36F9"/>
    <w:rsid w:val="007B64BD"/>
    <w:rsid w:val="007B6938"/>
    <w:rsid w:val="007C05FB"/>
    <w:rsid w:val="007C1B43"/>
    <w:rsid w:val="007C1E6C"/>
    <w:rsid w:val="007C22CF"/>
    <w:rsid w:val="007C33B3"/>
    <w:rsid w:val="007C39C3"/>
    <w:rsid w:val="007C51F0"/>
    <w:rsid w:val="007D0550"/>
    <w:rsid w:val="007D21B6"/>
    <w:rsid w:val="007D69B5"/>
    <w:rsid w:val="007E0717"/>
    <w:rsid w:val="007E08C5"/>
    <w:rsid w:val="007E0B5A"/>
    <w:rsid w:val="007E2846"/>
    <w:rsid w:val="007E2DB4"/>
    <w:rsid w:val="007E3B52"/>
    <w:rsid w:val="007E580F"/>
    <w:rsid w:val="007F0849"/>
    <w:rsid w:val="007F0BDB"/>
    <w:rsid w:val="007F1A33"/>
    <w:rsid w:val="007F1AB9"/>
    <w:rsid w:val="007F3A6F"/>
    <w:rsid w:val="007F439F"/>
    <w:rsid w:val="007F4F10"/>
    <w:rsid w:val="007F62D6"/>
    <w:rsid w:val="00800523"/>
    <w:rsid w:val="0080194C"/>
    <w:rsid w:val="00803158"/>
    <w:rsid w:val="0080395F"/>
    <w:rsid w:val="00804007"/>
    <w:rsid w:val="00804487"/>
    <w:rsid w:val="00804A22"/>
    <w:rsid w:val="00806245"/>
    <w:rsid w:val="008105CA"/>
    <w:rsid w:val="0081084C"/>
    <w:rsid w:val="00821E16"/>
    <w:rsid w:val="00822C67"/>
    <w:rsid w:val="00825011"/>
    <w:rsid w:val="00825D96"/>
    <w:rsid w:val="00827C74"/>
    <w:rsid w:val="00827F2A"/>
    <w:rsid w:val="0083077A"/>
    <w:rsid w:val="00830D73"/>
    <w:rsid w:val="00831853"/>
    <w:rsid w:val="00833AB0"/>
    <w:rsid w:val="00836C35"/>
    <w:rsid w:val="0083772E"/>
    <w:rsid w:val="00837D7D"/>
    <w:rsid w:val="00840DF0"/>
    <w:rsid w:val="00841832"/>
    <w:rsid w:val="00841EF3"/>
    <w:rsid w:val="00842282"/>
    <w:rsid w:val="0084247F"/>
    <w:rsid w:val="008433BA"/>
    <w:rsid w:val="0084349E"/>
    <w:rsid w:val="008438B5"/>
    <w:rsid w:val="00843935"/>
    <w:rsid w:val="008447AC"/>
    <w:rsid w:val="00844FD8"/>
    <w:rsid w:val="00846B67"/>
    <w:rsid w:val="008537A0"/>
    <w:rsid w:val="00853BC5"/>
    <w:rsid w:val="0085433B"/>
    <w:rsid w:val="00857ECE"/>
    <w:rsid w:val="00860FB4"/>
    <w:rsid w:val="00861261"/>
    <w:rsid w:val="0086164C"/>
    <w:rsid w:val="00861B14"/>
    <w:rsid w:val="0086243D"/>
    <w:rsid w:val="00871E12"/>
    <w:rsid w:val="00885369"/>
    <w:rsid w:val="008856EB"/>
    <w:rsid w:val="00885913"/>
    <w:rsid w:val="0088682A"/>
    <w:rsid w:val="00886BD4"/>
    <w:rsid w:val="00887391"/>
    <w:rsid w:val="00887A38"/>
    <w:rsid w:val="00894A7B"/>
    <w:rsid w:val="00896312"/>
    <w:rsid w:val="00897C21"/>
    <w:rsid w:val="008A0C12"/>
    <w:rsid w:val="008A126A"/>
    <w:rsid w:val="008A1F69"/>
    <w:rsid w:val="008A2522"/>
    <w:rsid w:val="008A3CAC"/>
    <w:rsid w:val="008A3E67"/>
    <w:rsid w:val="008A5554"/>
    <w:rsid w:val="008A61F2"/>
    <w:rsid w:val="008A62F5"/>
    <w:rsid w:val="008A6521"/>
    <w:rsid w:val="008A6947"/>
    <w:rsid w:val="008B16A9"/>
    <w:rsid w:val="008B352B"/>
    <w:rsid w:val="008B5C03"/>
    <w:rsid w:val="008C38B6"/>
    <w:rsid w:val="008C6B1A"/>
    <w:rsid w:val="008C7015"/>
    <w:rsid w:val="008D13EA"/>
    <w:rsid w:val="008D1BBC"/>
    <w:rsid w:val="008D1D8E"/>
    <w:rsid w:val="008D1FED"/>
    <w:rsid w:val="008D37D0"/>
    <w:rsid w:val="008D38A6"/>
    <w:rsid w:val="008D7137"/>
    <w:rsid w:val="008D739A"/>
    <w:rsid w:val="008D7C0A"/>
    <w:rsid w:val="008E212B"/>
    <w:rsid w:val="008E43EB"/>
    <w:rsid w:val="008E59CB"/>
    <w:rsid w:val="008E619B"/>
    <w:rsid w:val="008E62C9"/>
    <w:rsid w:val="008E646C"/>
    <w:rsid w:val="008E6A43"/>
    <w:rsid w:val="008F0CEC"/>
    <w:rsid w:val="008F1BA8"/>
    <w:rsid w:val="008F1FD3"/>
    <w:rsid w:val="008F2403"/>
    <w:rsid w:val="008F421D"/>
    <w:rsid w:val="008F50A1"/>
    <w:rsid w:val="008F5DF7"/>
    <w:rsid w:val="008F7436"/>
    <w:rsid w:val="008F7F8B"/>
    <w:rsid w:val="00900D34"/>
    <w:rsid w:val="00901C4B"/>
    <w:rsid w:val="00903DE9"/>
    <w:rsid w:val="0090462D"/>
    <w:rsid w:val="009067D8"/>
    <w:rsid w:val="00906DC6"/>
    <w:rsid w:val="00907100"/>
    <w:rsid w:val="009107BA"/>
    <w:rsid w:val="00910B4E"/>
    <w:rsid w:val="009110B9"/>
    <w:rsid w:val="00915487"/>
    <w:rsid w:val="00921DF5"/>
    <w:rsid w:val="00922633"/>
    <w:rsid w:val="0092379C"/>
    <w:rsid w:val="009239B8"/>
    <w:rsid w:val="00927881"/>
    <w:rsid w:val="00927FC7"/>
    <w:rsid w:val="0093349A"/>
    <w:rsid w:val="009352A5"/>
    <w:rsid w:val="0093554F"/>
    <w:rsid w:val="00936BAF"/>
    <w:rsid w:val="00941BDC"/>
    <w:rsid w:val="00942A57"/>
    <w:rsid w:val="00942EBF"/>
    <w:rsid w:val="0094479F"/>
    <w:rsid w:val="00946701"/>
    <w:rsid w:val="00947AAB"/>
    <w:rsid w:val="00950F94"/>
    <w:rsid w:val="00951D38"/>
    <w:rsid w:val="00953AB5"/>
    <w:rsid w:val="00954279"/>
    <w:rsid w:val="0095482C"/>
    <w:rsid w:val="00960C2C"/>
    <w:rsid w:val="00962217"/>
    <w:rsid w:val="00967D68"/>
    <w:rsid w:val="00971C84"/>
    <w:rsid w:val="00972534"/>
    <w:rsid w:val="00973918"/>
    <w:rsid w:val="00973C11"/>
    <w:rsid w:val="0097467E"/>
    <w:rsid w:val="00976401"/>
    <w:rsid w:val="009764C1"/>
    <w:rsid w:val="0097763D"/>
    <w:rsid w:val="009810E6"/>
    <w:rsid w:val="009812B9"/>
    <w:rsid w:val="009816EC"/>
    <w:rsid w:val="00982953"/>
    <w:rsid w:val="00984EB2"/>
    <w:rsid w:val="00992475"/>
    <w:rsid w:val="00993221"/>
    <w:rsid w:val="00994FE5"/>
    <w:rsid w:val="009954A0"/>
    <w:rsid w:val="00997138"/>
    <w:rsid w:val="0099734F"/>
    <w:rsid w:val="00997A06"/>
    <w:rsid w:val="00997B7B"/>
    <w:rsid w:val="009A13F7"/>
    <w:rsid w:val="009A2ADD"/>
    <w:rsid w:val="009A2DE3"/>
    <w:rsid w:val="009A7186"/>
    <w:rsid w:val="009A792E"/>
    <w:rsid w:val="009A7AAA"/>
    <w:rsid w:val="009B047F"/>
    <w:rsid w:val="009B0666"/>
    <w:rsid w:val="009B0ADE"/>
    <w:rsid w:val="009B3516"/>
    <w:rsid w:val="009B4294"/>
    <w:rsid w:val="009B476A"/>
    <w:rsid w:val="009B477C"/>
    <w:rsid w:val="009B51E6"/>
    <w:rsid w:val="009B6495"/>
    <w:rsid w:val="009B7B65"/>
    <w:rsid w:val="009C07BB"/>
    <w:rsid w:val="009C086C"/>
    <w:rsid w:val="009C0E1D"/>
    <w:rsid w:val="009C189C"/>
    <w:rsid w:val="009C21C9"/>
    <w:rsid w:val="009C35A4"/>
    <w:rsid w:val="009C4ED0"/>
    <w:rsid w:val="009D07C9"/>
    <w:rsid w:val="009D454B"/>
    <w:rsid w:val="009D5383"/>
    <w:rsid w:val="009D6B84"/>
    <w:rsid w:val="009E0B0E"/>
    <w:rsid w:val="009E2901"/>
    <w:rsid w:val="009E2CB2"/>
    <w:rsid w:val="009E2DB1"/>
    <w:rsid w:val="009E488D"/>
    <w:rsid w:val="009F1603"/>
    <w:rsid w:val="009F21B2"/>
    <w:rsid w:val="009F394C"/>
    <w:rsid w:val="009F4970"/>
    <w:rsid w:val="009F554B"/>
    <w:rsid w:val="009F5564"/>
    <w:rsid w:val="009F57F7"/>
    <w:rsid w:val="009F5E82"/>
    <w:rsid w:val="009F6E9C"/>
    <w:rsid w:val="009F6F1E"/>
    <w:rsid w:val="00A0031B"/>
    <w:rsid w:val="00A01C65"/>
    <w:rsid w:val="00A02D51"/>
    <w:rsid w:val="00A04B0B"/>
    <w:rsid w:val="00A05CA8"/>
    <w:rsid w:val="00A1614A"/>
    <w:rsid w:val="00A20088"/>
    <w:rsid w:val="00A216F7"/>
    <w:rsid w:val="00A21B10"/>
    <w:rsid w:val="00A2211E"/>
    <w:rsid w:val="00A24D83"/>
    <w:rsid w:val="00A26F1A"/>
    <w:rsid w:val="00A31A07"/>
    <w:rsid w:val="00A31CAD"/>
    <w:rsid w:val="00A31F7C"/>
    <w:rsid w:val="00A338B6"/>
    <w:rsid w:val="00A34D45"/>
    <w:rsid w:val="00A36811"/>
    <w:rsid w:val="00A378D1"/>
    <w:rsid w:val="00A41C82"/>
    <w:rsid w:val="00A43367"/>
    <w:rsid w:val="00A452E6"/>
    <w:rsid w:val="00A455A9"/>
    <w:rsid w:val="00A464F1"/>
    <w:rsid w:val="00A475E7"/>
    <w:rsid w:val="00A502EA"/>
    <w:rsid w:val="00A5047D"/>
    <w:rsid w:val="00A52DA2"/>
    <w:rsid w:val="00A557DA"/>
    <w:rsid w:val="00A649C2"/>
    <w:rsid w:val="00A6714A"/>
    <w:rsid w:val="00A67D31"/>
    <w:rsid w:val="00A70FC9"/>
    <w:rsid w:val="00A71336"/>
    <w:rsid w:val="00A75BE8"/>
    <w:rsid w:val="00A7603C"/>
    <w:rsid w:val="00A81F6F"/>
    <w:rsid w:val="00A827F1"/>
    <w:rsid w:val="00A82CD3"/>
    <w:rsid w:val="00A830EB"/>
    <w:rsid w:val="00A922AA"/>
    <w:rsid w:val="00A93594"/>
    <w:rsid w:val="00A94475"/>
    <w:rsid w:val="00A954EF"/>
    <w:rsid w:val="00A97DFE"/>
    <w:rsid w:val="00AA0766"/>
    <w:rsid w:val="00AA2A6D"/>
    <w:rsid w:val="00AA4C2B"/>
    <w:rsid w:val="00AA55EA"/>
    <w:rsid w:val="00AA6638"/>
    <w:rsid w:val="00AA7D05"/>
    <w:rsid w:val="00AB4BDB"/>
    <w:rsid w:val="00AB4DC5"/>
    <w:rsid w:val="00AB4F4C"/>
    <w:rsid w:val="00AB69D0"/>
    <w:rsid w:val="00AC0528"/>
    <w:rsid w:val="00AC071C"/>
    <w:rsid w:val="00AC0764"/>
    <w:rsid w:val="00AC2881"/>
    <w:rsid w:val="00AC3E07"/>
    <w:rsid w:val="00AC5FD7"/>
    <w:rsid w:val="00AC7661"/>
    <w:rsid w:val="00AE15B3"/>
    <w:rsid w:val="00AE1795"/>
    <w:rsid w:val="00AE2B7C"/>
    <w:rsid w:val="00AE3325"/>
    <w:rsid w:val="00AE367D"/>
    <w:rsid w:val="00AE44A6"/>
    <w:rsid w:val="00AE466F"/>
    <w:rsid w:val="00AE51D1"/>
    <w:rsid w:val="00AE5E2B"/>
    <w:rsid w:val="00AE6780"/>
    <w:rsid w:val="00AF1091"/>
    <w:rsid w:val="00AF65BE"/>
    <w:rsid w:val="00B00749"/>
    <w:rsid w:val="00B037A4"/>
    <w:rsid w:val="00B047EA"/>
    <w:rsid w:val="00B123F9"/>
    <w:rsid w:val="00B155F0"/>
    <w:rsid w:val="00B15A8C"/>
    <w:rsid w:val="00B16839"/>
    <w:rsid w:val="00B2143C"/>
    <w:rsid w:val="00B22F45"/>
    <w:rsid w:val="00B244DC"/>
    <w:rsid w:val="00B2512C"/>
    <w:rsid w:val="00B25282"/>
    <w:rsid w:val="00B26C03"/>
    <w:rsid w:val="00B30960"/>
    <w:rsid w:val="00B30D8F"/>
    <w:rsid w:val="00B32367"/>
    <w:rsid w:val="00B32998"/>
    <w:rsid w:val="00B36A0B"/>
    <w:rsid w:val="00B36B88"/>
    <w:rsid w:val="00B371B9"/>
    <w:rsid w:val="00B37B94"/>
    <w:rsid w:val="00B4031D"/>
    <w:rsid w:val="00B40B8F"/>
    <w:rsid w:val="00B435F0"/>
    <w:rsid w:val="00B4527A"/>
    <w:rsid w:val="00B45EE4"/>
    <w:rsid w:val="00B50B0A"/>
    <w:rsid w:val="00B517C4"/>
    <w:rsid w:val="00B524AC"/>
    <w:rsid w:val="00B5384D"/>
    <w:rsid w:val="00B53B71"/>
    <w:rsid w:val="00B55023"/>
    <w:rsid w:val="00B559B3"/>
    <w:rsid w:val="00B55B33"/>
    <w:rsid w:val="00B6034F"/>
    <w:rsid w:val="00B62D30"/>
    <w:rsid w:val="00B63FF5"/>
    <w:rsid w:val="00B66BB5"/>
    <w:rsid w:val="00B67387"/>
    <w:rsid w:val="00B72CC7"/>
    <w:rsid w:val="00B73E60"/>
    <w:rsid w:val="00B75E5D"/>
    <w:rsid w:val="00B76305"/>
    <w:rsid w:val="00B7651C"/>
    <w:rsid w:val="00B775CA"/>
    <w:rsid w:val="00B778B2"/>
    <w:rsid w:val="00B80F05"/>
    <w:rsid w:val="00B812F2"/>
    <w:rsid w:val="00B84A4E"/>
    <w:rsid w:val="00B86B6E"/>
    <w:rsid w:val="00B86F6D"/>
    <w:rsid w:val="00B8798E"/>
    <w:rsid w:val="00B92BB4"/>
    <w:rsid w:val="00B94597"/>
    <w:rsid w:val="00B949C5"/>
    <w:rsid w:val="00B95AC0"/>
    <w:rsid w:val="00B976EF"/>
    <w:rsid w:val="00BA0068"/>
    <w:rsid w:val="00BA048B"/>
    <w:rsid w:val="00BA1B18"/>
    <w:rsid w:val="00BA1DFD"/>
    <w:rsid w:val="00BA1E25"/>
    <w:rsid w:val="00BA20DA"/>
    <w:rsid w:val="00BA2C01"/>
    <w:rsid w:val="00BA2E40"/>
    <w:rsid w:val="00BA41A0"/>
    <w:rsid w:val="00BA4E17"/>
    <w:rsid w:val="00BA5AA5"/>
    <w:rsid w:val="00BA5BA7"/>
    <w:rsid w:val="00BA79E0"/>
    <w:rsid w:val="00BB0326"/>
    <w:rsid w:val="00BB0B04"/>
    <w:rsid w:val="00BB2913"/>
    <w:rsid w:val="00BB2CA1"/>
    <w:rsid w:val="00BB3E61"/>
    <w:rsid w:val="00BB4AFF"/>
    <w:rsid w:val="00BB4CE1"/>
    <w:rsid w:val="00BB4E53"/>
    <w:rsid w:val="00BB559D"/>
    <w:rsid w:val="00BB58FD"/>
    <w:rsid w:val="00BB72A9"/>
    <w:rsid w:val="00BC1EA5"/>
    <w:rsid w:val="00BC25C6"/>
    <w:rsid w:val="00BC2872"/>
    <w:rsid w:val="00BC4A9C"/>
    <w:rsid w:val="00BC4D99"/>
    <w:rsid w:val="00BC5CD6"/>
    <w:rsid w:val="00BC6B30"/>
    <w:rsid w:val="00BD3802"/>
    <w:rsid w:val="00BE28AD"/>
    <w:rsid w:val="00BE4E7B"/>
    <w:rsid w:val="00BE5E5C"/>
    <w:rsid w:val="00BE6124"/>
    <w:rsid w:val="00BE65D4"/>
    <w:rsid w:val="00BE6B48"/>
    <w:rsid w:val="00BF0139"/>
    <w:rsid w:val="00BF0165"/>
    <w:rsid w:val="00BF1C6D"/>
    <w:rsid w:val="00BF2A92"/>
    <w:rsid w:val="00BF324D"/>
    <w:rsid w:val="00BF515F"/>
    <w:rsid w:val="00BF6370"/>
    <w:rsid w:val="00BF729D"/>
    <w:rsid w:val="00C03A63"/>
    <w:rsid w:val="00C03D75"/>
    <w:rsid w:val="00C06EB3"/>
    <w:rsid w:val="00C07346"/>
    <w:rsid w:val="00C10A7F"/>
    <w:rsid w:val="00C11CE5"/>
    <w:rsid w:val="00C12367"/>
    <w:rsid w:val="00C1245E"/>
    <w:rsid w:val="00C12D43"/>
    <w:rsid w:val="00C14A94"/>
    <w:rsid w:val="00C153EA"/>
    <w:rsid w:val="00C15B77"/>
    <w:rsid w:val="00C233F2"/>
    <w:rsid w:val="00C25872"/>
    <w:rsid w:val="00C266DB"/>
    <w:rsid w:val="00C2771C"/>
    <w:rsid w:val="00C3177F"/>
    <w:rsid w:val="00C32180"/>
    <w:rsid w:val="00C35AF7"/>
    <w:rsid w:val="00C36000"/>
    <w:rsid w:val="00C369B6"/>
    <w:rsid w:val="00C4011D"/>
    <w:rsid w:val="00C4023C"/>
    <w:rsid w:val="00C4249A"/>
    <w:rsid w:val="00C4474F"/>
    <w:rsid w:val="00C44C2C"/>
    <w:rsid w:val="00C44D26"/>
    <w:rsid w:val="00C5601E"/>
    <w:rsid w:val="00C57347"/>
    <w:rsid w:val="00C57C69"/>
    <w:rsid w:val="00C70018"/>
    <w:rsid w:val="00C71F02"/>
    <w:rsid w:val="00C72A16"/>
    <w:rsid w:val="00C751F3"/>
    <w:rsid w:val="00C75D2E"/>
    <w:rsid w:val="00C77218"/>
    <w:rsid w:val="00C83570"/>
    <w:rsid w:val="00C8430E"/>
    <w:rsid w:val="00C84A2F"/>
    <w:rsid w:val="00C8551B"/>
    <w:rsid w:val="00C857DE"/>
    <w:rsid w:val="00C85AA6"/>
    <w:rsid w:val="00C91100"/>
    <w:rsid w:val="00C9259F"/>
    <w:rsid w:val="00C93259"/>
    <w:rsid w:val="00C934E8"/>
    <w:rsid w:val="00C955BB"/>
    <w:rsid w:val="00C958E7"/>
    <w:rsid w:val="00C9618C"/>
    <w:rsid w:val="00C97F50"/>
    <w:rsid w:val="00CA0D2D"/>
    <w:rsid w:val="00CA1812"/>
    <w:rsid w:val="00CA1F7D"/>
    <w:rsid w:val="00CA32CB"/>
    <w:rsid w:val="00CA344F"/>
    <w:rsid w:val="00CA4AC0"/>
    <w:rsid w:val="00CA526C"/>
    <w:rsid w:val="00CA6827"/>
    <w:rsid w:val="00CA7982"/>
    <w:rsid w:val="00CA7C46"/>
    <w:rsid w:val="00CB14E3"/>
    <w:rsid w:val="00CB23A7"/>
    <w:rsid w:val="00CB4142"/>
    <w:rsid w:val="00CB5789"/>
    <w:rsid w:val="00CB5D79"/>
    <w:rsid w:val="00CC1EC7"/>
    <w:rsid w:val="00CC2105"/>
    <w:rsid w:val="00CC318C"/>
    <w:rsid w:val="00CC58F8"/>
    <w:rsid w:val="00CC6E51"/>
    <w:rsid w:val="00CD039E"/>
    <w:rsid w:val="00CD09AD"/>
    <w:rsid w:val="00CD0E99"/>
    <w:rsid w:val="00CD17D4"/>
    <w:rsid w:val="00CD1854"/>
    <w:rsid w:val="00CD2B7F"/>
    <w:rsid w:val="00CD300E"/>
    <w:rsid w:val="00CD3E1D"/>
    <w:rsid w:val="00CE0677"/>
    <w:rsid w:val="00CE0927"/>
    <w:rsid w:val="00CE19E7"/>
    <w:rsid w:val="00CE44F8"/>
    <w:rsid w:val="00CE4B03"/>
    <w:rsid w:val="00CE5437"/>
    <w:rsid w:val="00CE5789"/>
    <w:rsid w:val="00CE64ED"/>
    <w:rsid w:val="00CE7B37"/>
    <w:rsid w:val="00CF0317"/>
    <w:rsid w:val="00CF2A1A"/>
    <w:rsid w:val="00CF2C93"/>
    <w:rsid w:val="00D009CF"/>
    <w:rsid w:val="00D028E2"/>
    <w:rsid w:val="00D053B3"/>
    <w:rsid w:val="00D07D2D"/>
    <w:rsid w:val="00D13446"/>
    <w:rsid w:val="00D15A73"/>
    <w:rsid w:val="00D16B25"/>
    <w:rsid w:val="00D200A3"/>
    <w:rsid w:val="00D22108"/>
    <w:rsid w:val="00D2224C"/>
    <w:rsid w:val="00D2296B"/>
    <w:rsid w:val="00D24887"/>
    <w:rsid w:val="00D262F3"/>
    <w:rsid w:val="00D276A5"/>
    <w:rsid w:val="00D307D1"/>
    <w:rsid w:val="00D30E01"/>
    <w:rsid w:val="00D31B04"/>
    <w:rsid w:val="00D33192"/>
    <w:rsid w:val="00D34790"/>
    <w:rsid w:val="00D36A9D"/>
    <w:rsid w:val="00D411FD"/>
    <w:rsid w:val="00D42C4A"/>
    <w:rsid w:val="00D447C2"/>
    <w:rsid w:val="00D458D8"/>
    <w:rsid w:val="00D47242"/>
    <w:rsid w:val="00D55064"/>
    <w:rsid w:val="00D56C8D"/>
    <w:rsid w:val="00D603EA"/>
    <w:rsid w:val="00D60D5D"/>
    <w:rsid w:val="00D628D8"/>
    <w:rsid w:val="00D6360C"/>
    <w:rsid w:val="00D64632"/>
    <w:rsid w:val="00D65ACA"/>
    <w:rsid w:val="00D67BC9"/>
    <w:rsid w:val="00D67D41"/>
    <w:rsid w:val="00D7186C"/>
    <w:rsid w:val="00D726C4"/>
    <w:rsid w:val="00D75218"/>
    <w:rsid w:val="00D7522F"/>
    <w:rsid w:val="00D7554A"/>
    <w:rsid w:val="00D80006"/>
    <w:rsid w:val="00D81B11"/>
    <w:rsid w:val="00D82701"/>
    <w:rsid w:val="00D82FB3"/>
    <w:rsid w:val="00D85EED"/>
    <w:rsid w:val="00D86D39"/>
    <w:rsid w:val="00D9157E"/>
    <w:rsid w:val="00D92309"/>
    <w:rsid w:val="00D93188"/>
    <w:rsid w:val="00D94313"/>
    <w:rsid w:val="00D94864"/>
    <w:rsid w:val="00D950B1"/>
    <w:rsid w:val="00D95DAD"/>
    <w:rsid w:val="00D9773D"/>
    <w:rsid w:val="00DA0DD6"/>
    <w:rsid w:val="00DA5505"/>
    <w:rsid w:val="00DA7AE1"/>
    <w:rsid w:val="00DA7D34"/>
    <w:rsid w:val="00DB0978"/>
    <w:rsid w:val="00DB36E9"/>
    <w:rsid w:val="00DB6151"/>
    <w:rsid w:val="00DB674F"/>
    <w:rsid w:val="00DB695E"/>
    <w:rsid w:val="00DC0F78"/>
    <w:rsid w:val="00DC35A0"/>
    <w:rsid w:val="00DC3873"/>
    <w:rsid w:val="00DC405B"/>
    <w:rsid w:val="00DC4729"/>
    <w:rsid w:val="00DC51FB"/>
    <w:rsid w:val="00DD00C1"/>
    <w:rsid w:val="00DD0127"/>
    <w:rsid w:val="00DD0984"/>
    <w:rsid w:val="00DD13B2"/>
    <w:rsid w:val="00DD1A18"/>
    <w:rsid w:val="00DD2636"/>
    <w:rsid w:val="00DD341B"/>
    <w:rsid w:val="00DD49E9"/>
    <w:rsid w:val="00DD4AAA"/>
    <w:rsid w:val="00DD6ACC"/>
    <w:rsid w:val="00DE0DCB"/>
    <w:rsid w:val="00DE3E33"/>
    <w:rsid w:val="00DE7A2C"/>
    <w:rsid w:val="00DF1163"/>
    <w:rsid w:val="00DF11BF"/>
    <w:rsid w:val="00DF200B"/>
    <w:rsid w:val="00DF561F"/>
    <w:rsid w:val="00DF68C2"/>
    <w:rsid w:val="00E014A3"/>
    <w:rsid w:val="00E017F6"/>
    <w:rsid w:val="00E01A96"/>
    <w:rsid w:val="00E02516"/>
    <w:rsid w:val="00E045D6"/>
    <w:rsid w:val="00E05AB5"/>
    <w:rsid w:val="00E05C25"/>
    <w:rsid w:val="00E10504"/>
    <w:rsid w:val="00E1436D"/>
    <w:rsid w:val="00E14912"/>
    <w:rsid w:val="00E15227"/>
    <w:rsid w:val="00E160AF"/>
    <w:rsid w:val="00E17048"/>
    <w:rsid w:val="00E204E2"/>
    <w:rsid w:val="00E21B76"/>
    <w:rsid w:val="00E23500"/>
    <w:rsid w:val="00E235F4"/>
    <w:rsid w:val="00E23764"/>
    <w:rsid w:val="00E23C53"/>
    <w:rsid w:val="00E24289"/>
    <w:rsid w:val="00E25E44"/>
    <w:rsid w:val="00E2615E"/>
    <w:rsid w:val="00E27A6D"/>
    <w:rsid w:val="00E307E0"/>
    <w:rsid w:val="00E36FE5"/>
    <w:rsid w:val="00E371BD"/>
    <w:rsid w:val="00E3747C"/>
    <w:rsid w:val="00E43005"/>
    <w:rsid w:val="00E44A90"/>
    <w:rsid w:val="00E454BF"/>
    <w:rsid w:val="00E45CDD"/>
    <w:rsid w:val="00E47EF5"/>
    <w:rsid w:val="00E50246"/>
    <w:rsid w:val="00E50D0F"/>
    <w:rsid w:val="00E53937"/>
    <w:rsid w:val="00E60082"/>
    <w:rsid w:val="00E6342C"/>
    <w:rsid w:val="00E63872"/>
    <w:rsid w:val="00E67458"/>
    <w:rsid w:val="00E70593"/>
    <w:rsid w:val="00E70825"/>
    <w:rsid w:val="00E713CE"/>
    <w:rsid w:val="00E7341C"/>
    <w:rsid w:val="00E7452E"/>
    <w:rsid w:val="00E75EEC"/>
    <w:rsid w:val="00E80186"/>
    <w:rsid w:val="00E81599"/>
    <w:rsid w:val="00E81B62"/>
    <w:rsid w:val="00E83960"/>
    <w:rsid w:val="00E865A8"/>
    <w:rsid w:val="00E8707A"/>
    <w:rsid w:val="00E926BF"/>
    <w:rsid w:val="00E9433B"/>
    <w:rsid w:val="00E946C8"/>
    <w:rsid w:val="00E947AC"/>
    <w:rsid w:val="00E952B0"/>
    <w:rsid w:val="00E95652"/>
    <w:rsid w:val="00E96424"/>
    <w:rsid w:val="00EA0AF8"/>
    <w:rsid w:val="00EA10AE"/>
    <w:rsid w:val="00EA2755"/>
    <w:rsid w:val="00EA29AD"/>
    <w:rsid w:val="00EA3DBA"/>
    <w:rsid w:val="00EB1856"/>
    <w:rsid w:val="00EB2C4A"/>
    <w:rsid w:val="00EB3A63"/>
    <w:rsid w:val="00EB4AED"/>
    <w:rsid w:val="00EB5D73"/>
    <w:rsid w:val="00EB6A7E"/>
    <w:rsid w:val="00EB6CA9"/>
    <w:rsid w:val="00EC3854"/>
    <w:rsid w:val="00EC4225"/>
    <w:rsid w:val="00EC51B3"/>
    <w:rsid w:val="00EC5886"/>
    <w:rsid w:val="00EC5FEF"/>
    <w:rsid w:val="00EC6F3A"/>
    <w:rsid w:val="00EC7B7B"/>
    <w:rsid w:val="00ED122E"/>
    <w:rsid w:val="00ED5EA7"/>
    <w:rsid w:val="00EE2461"/>
    <w:rsid w:val="00EE3F91"/>
    <w:rsid w:val="00EE3FC8"/>
    <w:rsid w:val="00EE5BAA"/>
    <w:rsid w:val="00EE5CF1"/>
    <w:rsid w:val="00EE7EAA"/>
    <w:rsid w:val="00EF14BF"/>
    <w:rsid w:val="00EF2A7D"/>
    <w:rsid w:val="00EF2E83"/>
    <w:rsid w:val="00EF3817"/>
    <w:rsid w:val="00EF4385"/>
    <w:rsid w:val="00EF4832"/>
    <w:rsid w:val="00EF5591"/>
    <w:rsid w:val="00EF5653"/>
    <w:rsid w:val="00EF7CD6"/>
    <w:rsid w:val="00F00194"/>
    <w:rsid w:val="00F00491"/>
    <w:rsid w:val="00F020ED"/>
    <w:rsid w:val="00F035D5"/>
    <w:rsid w:val="00F076AC"/>
    <w:rsid w:val="00F140FA"/>
    <w:rsid w:val="00F202A1"/>
    <w:rsid w:val="00F2197A"/>
    <w:rsid w:val="00F22256"/>
    <w:rsid w:val="00F23271"/>
    <w:rsid w:val="00F2354D"/>
    <w:rsid w:val="00F26550"/>
    <w:rsid w:val="00F3384F"/>
    <w:rsid w:val="00F33EF5"/>
    <w:rsid w:val="00F3414A"/>
    <w:rsid w:val="00F36A1E"/>
    <w:rsid w:val="00F401DA"/>
    <w:rsid w:val="00F4694F"/>
    <w:rsid w:val="00F4759A"/>
    <w:rsid w:val="00F51818"/>
    <w:rsid w:val="00F51BED"/>
    <w:rsid w:val="00F52C41"/>
    <w:rsid w:val="00F5427D"/>
    <w:rsid w:val="00F5528C"/>
    <w:rsid w:val="00F60D17"/>
    <w:rsid w:val="00F6118C"/>
    <w:rsid w:val="00F63B12"/>
    <w:rsid w:val="00F7131D"/>
    <w:rsid w:val="00F735AF"/>
    <w:rsid w:val="00F74993"/>
    <w:rsid w:val="00F76C97"/>
    <w:rsid w:val="00F7702C"/>
    <w:rsid w:val="00F80185"/>
    <w:rsid w:val="00F8181E"/>
    <w:rsid w:val="00F81B22"/>
    <w:rsid w:val="00F82576"/>
    <w:rsid w:val="00F8309F"/>
    <w:rsid w:val="00F83838"/>
    <w:rsid w:val="00F84CE0"/>
    <w:rsid w:val="00F85CC1"/>
    <w:rsid w:val="00F90534"/>
    <w:rsid w:val="00F90710"/>
    <w:rsid w:val="00F91A66"/>
    <w:rsid w:val="00F920A7"/>
    <w:rsid w:val="00F944AF"/>
    <w:rsid w:val="00F94CA6"/>
    <w:rsid w:val="00FA2433"/>
    <w:rsid w:val="00FA306D"/>
    <w:rsid w:val="00FA41F9"/>
    <w:rsid w:val="00FA4CEA"/>
    <w:rsid w:val="00FA6842"/>
    <w:rsid w:val="00FB0F66"/>
    <w:rsid w:val="00FB2120"/>
    <w:rsid w:val="00FB4278"/>
    <w:rsid w:val="00FB47A7"/>
    <w:rsid w:val="00FC12F1"/>
    <w:rsid w:val="00FC138A"/>
    <w:rsid w:val="00FC20C9"/>
    <w:rsid w:val="00FC34E1"/>
    <w:rsid w:val="00FC4D72"/>
    <w:rsid w:val="00FC53C8"/>
    <w:rsid w:val="00FD03C2"/>
    <w:rsid w:val="00FD1F01"/>
    <w:rsid w:val="00FD3748"/>
    <w:rsid w:val="00FD4FBB"/>
    <w:rsid w:val="00FD6E54"/>
    <w:rsid w:val="00FE0152"/>
    <w:rsid w:val="00FE0C9F"/>
    <w:rsid w:val="00FE1138"/>
    <w:rsid w:val="00FE4183"/>
    <w:rsid w:val="00FE4748"/>
    <w:rsid w:val="00FF0DB2"/>
    <w:rsid w:val="00FF1ECF"/>
    <w:rsid w:val="00FF1F56"/>
    <w:rsid w:val="00FF387B"/>
    <w:rsid w:val="00FF3E1A"/>
    <w:rsid w:val="00FF586E"/>
    <w:rsid w:val="00FF5C90"/>
    <w:rsid w:val="00FF66EA"/>
    <w:rsid w:val="00FF769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uiPriority="9"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uiPriority="99"/>
    <w:lsdException w:name="index 2" w:uiPriority="99"/>
    <w:lsdException w:name="index 3" w:uiPriority="99"/>
    <w:lsdException w:name="index 4" w:uiPriority="99"/>
    <w:lsdException w:name="index 5" w:uiPriority="99"/>
    <w:lsdException w:name="index 6" w:uiPriority="99"/>
    <w:lsdException w:name="index 7" w:uiPriority="99"/>
    <w:lsdException w:name="index 8" w:uiPriority="99"/>
    <w:lsdException w:name="index 9" w:uiPriority="9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footer" w:uiPriority="99"/>
    <w:lsdException w:name="index heading" w:uiPriority="99"/>
    <w:lsdException w:name="caption" w:qFormat="1"/>
    <w:lsdException w:name="table of figures" w:uiPriority="99"/>
    <w:lsdException w:name="endnote reference" w:uiPriority="99"/>
    <w:lsdException w:name="endnote text" w:uiPriority="99"/>
    <w:lsdException w:name="table of authorities" w:uiPriority="99"/>
    <w:lsdException w:name="macro" w:uiPriority="99"/>
    <w:lsdException w:name="toa heading" w:uiPriority="99"/>
    <w:lsdException w:name="Title" w:semiHidden="0" w:unhideWhenUsed="0" w:qFormat="1"/>
    <w:lsdException w:name="Default Paragraph Font" w:uiPriority="1"/>
    <w:lsdException w:name="Subtitle" w:semiHidden="0" w:unhideWhenUsed="0" w:qFormat="1"/>
    <w:lsdException w:name="Hyperlink" w:uiPriority="99"/>
    <w:lsdException w:name="Strong" w:semiHidden="0" w:unhideWhenUsed="0" w:qFormat="1"/>
    <w:lsdException w:name="Emphasis" w:semiHidden="0" w:unhideWhenUsed="0" w:qFormat="1"/>
    <w:lsdException w:name="HTML Top of Form" w:uiPriority="99"/>
    <w:lsdException w:name="HTML Bottom of Form" w:uiPriority="99"/>
    <w:lsdException w:name="Normal (Web)" w:uiPriority="99"/>
    <w:lsdException w:name="Normal Table" w:uiPriority="99"/>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2562A0"/>
  </w:style>
  <w:style w:type="paragraph" w:styleId="15">
    <w:name w:val="heading 1"/>
    <w:aliases w:val="Заголовок 1 Знак Знак,Заголовок 1 Знак Знак Знак"/>
    <w:basedOn w:val="a0"/>
    <w:next w:val="a0"/>
    <w:link w:val="16"/>
    <w:uiPriority w:val="9"/>
    <w:qFormat/>
    <w:rsid w:val="00115D66"/>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20">
    <w:name w:val="heading 2"/>
    <w:aliases w:val="Знак2 Знак Знак Знак,Знак2 Знак1, Знак2, Знак2 Знак Знак Знак, Знак2 Знак1,Знак2 Знак"/>
    <w:basedOn w:val="a0"/>
    <w:next w:val="a0"/>
    <w:link w:val="21"/>
    <w:uiPriority w:val="9"/>
    <w:unhideWhenUsed/>
    <w:qFormat/>
    <w:rsid w:val="00391556"/>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3">
    <w:name w:val="heading 3"/>
    <w:aliases w:val=" Знак, Знак3, Знак3 Знак Знак Знак,Знак3 Знак"/>
    <w:basedOn w:val="20"/>
    <w:next w:val="a0"/>
    <w:link w:val="30"/>
    <w:qFormat/>
    <w:rsid w:val="00BA5BA7"/>
    <w:pPr>
      <w:keepNext w:val="0"/>
      <w:keepLines w:val="0"/>
      <w:spacing w:before="0" w:line="360" w:lineRule="auto"/>
      <w:ind w:firstLine="709"/>
      <w:outlineLvl w:val="2"/>
    </w:pPr>
    <w:rPr>
      <w:rFonts w:asciiTheme="minorHAnsi" w:eastAsiaTheme="minorHAnsi" w:hAnsiTheme="minorHAnsi" w:cstheme="minorBidi"/>
      <w:bCs w:val="0"/>
      <w:color w:val="auto"/>
      <w:sz w:val="24"/>
      <w:szCs w:val="24"/>
      <w:u w:val="single"/>
      <w:lang w:eastAsia="ru-RU"/>
    </w:rPr>
  </w:style>
  <w:style w:type="paragraph" w:styleId="4">
    <w:name w:val="heading 4"/>
    <w:basedOn w:val="a0"/>
    <w:next w:val="a0"/>
    <w:link w:val="40"/>
    <w:unhideWhenUsed/>
    <w:qFormat/>
    <w:rsid w:val="00DB0978"/>
    <w:pPr>
      <w:keepNext/>
      <w:numPr>
        <w:ilvl w:val="3"/>
        <w:numId w:val="8"/>
      </w:numPr>
      <w:spacing w:before="240" w:after="60" w:line="360" w:lineRule="auto"/>
      <w:jc w:val="both"/>
      <w:outlineLvl w:val="3"/>
    </w:pPr>
    <w:rPr>
      <w:rFonts w:ascii="Times New Roman" w:eastAsia="Times New Roman" w:hAnsi="Times New Roman" w:cs="Times New Roman"/>
      <w:b/>
      <w:bCs/>
      <w:sz w:val="28"/>
      <w:szCs w:val="28"/>
      <w:lang w:eastAsia="ru-RU"/>
    </w:rPr>
  </w:style>
  <w:style w:type="paragraph" w:styleId="5">
    <w:name w:val="heading 5"/>
    <w:basedOn w:val="a0"/>
    <w:next w:val="a0"/>
    <w:link w:val="50"/>
    <w:unhideWhenUsed/>
    <w:qFormat/>
    <w:rsid w:val="00DB0978"/>
    <w:pPr>
      <w:numPr>
        <w:ilvl w:val="4"/>
        <w:numId w:val="8"/>
      </w:numPr>
      <w:spacing w:before="240" w:after="60" w:line="360" w:lineRule="auto"/>
      <w:jc w:val="both"/>
      <w:outlineLvl w:val="4"/>
    </w:pPr>
    <w:rPr>
      <w:rFonts w:ascii="Times New Roman" w:eastAsia="Times New Roman" w:hAnsi="Times New Roman" w:cs="Times New Roman"/>
      <w:b/>
      <w:bCs/>
      <w:i/>
      <w:iCs/>
      <w:sz w:val="26"/>
      <w:szCs w:val="26"/>
      <w:lang w:eastAsia="ru-RU"/>
    </w:rPr>
  </w:style>
  <w:style w:type="paragraph" w:styleId="6">
    <w:name w:val="heading 6"/>
    <w:basedOn w:val="a0"/>
    <w:next w:val="a0"/>
    <w:link w:val="60"/>
    <w:unhideWhenUsed/>
    <w:qFormat/>
    <w:rsid w:val="00DB0978"/>
    <w:pPr>
      <w:numPr>
        <w:ilvl w:val="5"/>
        <w:numId w:val="8"/>
      </w:numPr>
      <w:spacing w:before="240" w:after="60" w:line="360" w:lineRule="auto"/>
      <w:jc w:val="both"/>
      <w:outlineLvl w:val="5"/>
    </w:pPr>
    <w:rPr>
      <w:rFonts w:ascii="Times New Roman" w:eastAsia="Times New Roman" w:hAnsi="Times New Roman" w:cs="Times New Roman"/>
      <w:b/>
      <w:bCs/>
      <w:lang w:eastAsia="ru-RU"/>
    </w:rPr>
  </w:style>
  <w:style w:type="paragraph" w:styleId="7">
    <w:name w:val="heading 7"/>
    <w:aliases w:val="Заголовок x.x"/>
    <w:basedOn w:val="a0"/>
    <w:next w:val="a1"/>
    <w:link w:val="70"/>
    <w:unhideWhenUsed/>
    <w:qFormat/>
    <w:rsid w:val="00DB0978"/>
    <w:pPr>
      <w:tabs>
        <w:tab w:val="num" w:pos="2005"/>
      </w:tabs>
      <w:spacing w:after="0" w:line="360" w:lineRule="auto"/>
      <w:ind w:left="2005" w:hanging="1296"/>
      <w:jc w:val="both"/>
      <w:outlineLvl w:val="6"/>
    </w:pPr>
    <w:rPr>
      <w:rFonts w:ascii="Times New Roman" w:eastAsia="Times New Roman" w:hAnsi="Times New Roman" w:cs="Times New Roman"/>
      <w:sz w:val="20"/>
      <w:szCs w:val="20"/>
      <w:lang w:eastAsia="ru-RU"/>
    </w:rPr>
  </w:style>
  <w:style w:type="paragraph" w:styleId="8">
    <w:name w:val="heading 8"/>
    <w:basedOn w:val="a0"/>
    <w:next w:val="a0"/>
    <w:link w:val="80"/>
    <w:unhideWhenUsed/>
    <w:qFormat/>
    <w:rsid w:val="00DB0978"/>
    <w:pPr>
      <w:tabs>
        <w:tab w:val="num" w:pos="2149"/>
      </w:tabs>
      <w:spacing w:before="240" w:after="60" w:line="360" w:lineRule="auto"/>
      <w:ind w:left="2149" w:hanging="1440"/>
      <w:jc w:val="both"/>
      <w:outlineLvl w:val="7"/>
    </w:pPr>
    <w:rPr>
      <w:rFonts w:ascii="Times New Roman" w:eastAsia="Times New Roman" w:hAnsi="Times New Roman" w:cs="Times New Roman"/>
      <w:i/>
      <w:iCs/>
      <w:sz w:val="28"/>
      <w:szCs w:val="28"/>
      <w:lang w:eastAsia="ru-RU"/>
    </w:rPr>
  </w:style>
  <w:style w:type="paragraph" w:styleId="9">
    <w:name w:val="heading 9"/>
    <w:basedOn w:val="a0"/>
    <w:next w:val="a1"/>
    <w:link w:val="90"/>
    <w:unhideWhenUsed/>
    <w:qFormat/>
    <w:rsid w:val="00DB0978"/>
    <w:pPr>
      <w:tabs>
        <w:tab w:val="num" w:pos="2293"/>
      </w:tabs>
      <w:spacing w:after="0" w:line="360" w:lineRule="auto"/>
      <w:ind w:left="2293" w:hanging="1584"/>
      <w:jc w:val="both"/>
      <w:outlineLvl w:val="8"/>
    </w:pPr>
    <w:rPr>
      <w:rFonts w:ascii="Times New Roman" w:eastAsia="Times New Roman" w:hAnsi="Times New Roman" w:cs="Times New Roman"/>
      <w:sz w:val="18"/>
      <w:szCs w:val="18"/>
      <w:lang w:eastAsia="ru-RU"/>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ConsPlusNormal">
    <w:name w:val="ConsPlusNormal"/>
    <w:link w:val="ConsPlusNormal0"/>
    <w:rsid w:val="00CA344F"/>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CA344F"/>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CA344F"/>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CA344F"/>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CA344F"/>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CA344F"/>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CA344F"/>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TextList">
    <w:name w:val="ConsPlusTextList"/>
    <w:rsid w:val="00CA344F"/>
    <w:pPr>
      <w:widowControl w:val="0"/>
      <w:autoSpaceDE w:val="0"/>
      <w:autoSpaceDN w:val="0"/>
      <w:spacing w:after="0" w:line="240" w:lineRule="auto"/>
    </w:pPr>
    <w:rPr>
      <w:rFonts w:ascii="Arial" w:eastAsia="Times New Roman" w:hAnsi="Arial" w:cs="Arial"/>
      <w:sz w:val="20"/>
      <w:szCs w:val="20"/>
      <w:lang w:eastAsia="ru-RU"/>
    </w:rPr>
  </w:style>
  <w:style w:type="paragraph" w:styleId="a5">
    <w:name w:val="Balloon Text"/>
    <w:basedOn w:val="a0"/>
    <w:link w:val="a6"/>
    <w:uiPriority w:val="99"/>
    <w:semiHidden/>
    <w:unhideWhenUsed/>
    <w:rsid w:val="0011731A"/>
    <w:pPr>
      <w:spacing w:after="0" w:line="240" w:lineRule="auto"/>
    </w:pPr>
    <w:rPr>
      <w:rFonts w:ascii="Tahoma" w:hAnsi="Tahoma" w:cs="Tahoma"/>
      <w:sz w:val="16"/>
      <w:szCs w:val="16"/>
    </w:rPr>
  </w:style>
  <w:style w:type="character" w:customStyle="1" w:styleId="a6">
    <w:name w:val="Текст выноски Знак"/>
    <w:basedOn w:val="a2"/>
    <w:link w:val="a5"/>
    <w:uiPriority w:val="99"/>
    <w:semiHidden/>
    <w:rsid w:val="0011731A"/>
    <w:rPr>
      <w:rFonts w:ascii="Tahoma" w:hAnsi="Tahoma" w:cs="Tahoma"/>
      <w:sz w:val="16"/>
      <w:szCs w:val="16"/>
    </w:rPr>
  </w:style>
  <w:style w:type="paragraph" w:styleId="a7">
    <w:name w:val="header"/>
    <w:basedOn w:val="a0"/>
    <w:link w:val="a8"/>
    <w:uiPriority w:val="99"/>
    <w:unhideWhenUsed/>
    <w:rsid w:val="00C91100"/>
    <w:pPr>
      <w:tabs>
        <w:tab w:val="center" w:pos="4677"/>
        <w:tab w:val="right" w:pos="9355"/>
      </w:tabs>
      <w:spacing w:after="0" w:line="240" w:lineRule="auto"/>
    </w:pPr>
  </w:style>
  <w:style w:type="character" w:customStyle="1" w:styleId="a8">
    <w:name w:val="Верхний колонтитул Знак"/>
    <w:basedOn w:val="a2"/>
    <w:link w:val="a7"/>
    <w:uiPriority w:val="99"/>
    <w:rsid w:val="00C91100"/>
  </w:style>
  <w:style w:type="paragraph" w:styleId="a9">
    <w:name w:val="footer"/>
    <w:aliases w:val="Знак6, Знак6"/>
    <w:basedOn w:val="a0"/>
    <w:link w:val="aa"/>
    <w:uiPriority w:val="99"/>
    <w:unhideWhenUsed/>
    <w:rsid w:val="00C91100"/>
    <w:pPr>
      <w:tabs>
        <w:tab w:val="center" w:pos="4677"/>
        <w:tab w:val="right" w:pos="9355"/>
      </w:tabs>
      <w:spacing w:after="0" w:line="240" w:lineRule="auto"/>
    </w:pPr>
  </w:style>
  <w:style w:type="character" w:customStyle="1" w:styleId="aa">
    <w:name w:val="Нижний колонтитул Знак"/>
    <w:aliases w:val="Знак6 Знак, Знак6 Знак"/>
    <w:basedOn w:val="a2"/>
    <w:link w:val="a9"/>
    <w:uiPriority w:val="99"/>
    <w:rsid w:val="00C91100"/>
  </w:style>
  <w:style w:type="paragraph" w:styleId="ab">
    <w:name w:val="caption"/>
    <w:basedOn w:val="a0"/>
    <w:next w:val="a0"/>
    <w:unhideWhenUsed/>
    <w:qFormat/>
    <w:rsid w:val="006C625F"/>
    <w:pPr>
      <w:spacing w:after="200" w:line="240" w:lineRule="auto"/>
    </w:pPr>
    <w:rPr>
      <w:b/>
      <w:bCs/>
      <w:color w:val="5B9BD5" w:themeColor="accent1"/>
      <w:sz w:val="18"/>
      <w:szCs w:val="18"/>
    </w:rPr>
  </w:style>
  <w:style w:type="character" w:customStyle="1" w:styleId="ac">
    <w:name w:val="Основной текст_"/>
    <w:basedOn w:val="a2"/>
    <w:link w:val="31"/>
    <w:rsid w:val="006C625F"/>
    <w:rPr>
      <w:rFonts w:ascii="Times New Roman" w:eastAsia="Times New Roman" w:hAnsi="Times New Roman" w:cs="Times New Roman"/>
      <w:sz w:val="23"/>
      <w:szCs w:val="23"/>
      <w:shd w:val="clear" w:color="auto" w:fill="FFFFFF"/>
    </w:rPr>
  </w:style>
  <w:style w:type="character" w:customStyle="1" w:styleId="17">
    <w:name w:val="Основной текст1"/>
    <w:basedOn w:val="ac"/>
    <w:rsid w:val="006C625F"/>
    <w:rPr>
      <w:rFonts w:ascii="Times New Roman" w:eastAsia="Times New Roman" w:hAnsi="Times New Roman" w:cs="Times New Roman"/>
      <w:color w:val="000000"/>
      <w:spacing w:val="0"/>
      <w:w w:val="100"/>
      <w:position w:val="0"/>
      <w:sz w:val="23"/>
      <w:szCs w:val="23"/>
      <w:shd w:val="clear" w:color="auto" w:fill="FFFFFF"/>
      <w:lang w:val="ru-RU"/>
    </w:rPr>
  </w:style>
  <w:style w:type="paragraph" w:customStyle="1" w:styleId="31">
    <w:name w:val="Основной текст3"/>
    <w:basedOn w:val="a0"/>
    <w:link w:val="ac"/>
    <w:rsid w:val="006C625F"/>
    <w:pPr>
      <w:widowControl w:val="0"/>
      <w:shd w:val="clear" w:color="auto" w:fill="FFFFFF"/>
      <w:spacing w:after="600" w:line="0" w:lineRule="atLeast"/>
      <w:ind w:hanging="340"/>
    </w:pPr>
    <w:rPr>
      <w:rFonts w:ascii="Times New Roman" w:eastAsia="Times New Roman" w:hAnsi="Times New Roman" w:cs="Times New Roman"/>
      <w:sz w:val="23"/>
      <w:szCs w:val="23"/>
    </w:rPr>
  </w:style>
  <w:style w:type="paragraph" w:styleId="ad">
    <w:name w:val="No Spacing"/>
    <w:uiPriority w:val="1"/>
    <w:qFormat/>
    <w:rsid w:val="0026568B"/>
    <w:pPr>
      <w:spacing w:after="0" w:line="240" w:lineRule="auto"/>
    </w:pPr>
  </w:style>
  <w:style w:type="paragraph" w:customStyle="1" w:styleId="formattext">
    <w:name w:val="formattext"/>
    <w:basedOn w:val="a0"/>
    <w:rsid w:val="0003709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e">
    <w:name w:val="Hyperlink"/>
    <w:basedOn w:val="a2"/>
    <w:uiPriority w:val="99"/>
    <w:rsid w:val="005E04CB"/>
    <w:rPr>
      <w:color w:val="0066CC"/>
      <w:u w:val="single"/>
    </w:rPr>
  </w:style>
  <w:style w:type="character" w:customStyle="1" w:styleId="16">
    <w:name w:val="Заголовок 1 Знак"/>
    <w:aliases w:val="Заголовок 1 Знак Знак Знак1,Заголовок 1 Знак Знак Знак Знак1"/>
    <w:basedOn w:val="a2"/>
    <w:link w:val="15"/>
    <w:uiPriority w:val="9"/>
    <w:rsid w:val="00115D66"/>
    <w:rPr>
      <w:rFonts w:asciiTheme="majorHAnsi" w:eastAsiaTheme="majorEastAsia" w:hAnsiTheme="majorHAnsi" w:cstheme="majorBidi"/>
      <w:b/>
      <w:bCs/>
      <w:color w:val="2E74B5" w:themeColor="accent1" w:themeShade="BF"/>
      <w:sz w:val="28"/>
      <w:szCs w:val="28"/>
    </w:rPr>
  </w:style>
  <w:style w:type="character" w:customStyle="1" w:styleId="22">
    <w:name w:val="Заголовок №2_"/>
    <w:basedOn w:val="a2"/>
    <w:link w:val="24"/>
    <w:rsid w:val="00E9433B"/>
    <w:rPr>
      <w:rFonts w:ascii="Times New Roman" w:eastAsia="Times New Roman" w:hAnsi="Times New Roman" w:cs="Times New Roman"/>
      <w:sz w:val="23"/>
      <w:szCs w:val="23"/>
      <w:shd w:val="clear" w:color="auto" w:fill="FFFFFF"/>
    </w:rPr>
  </w:style>
  <w:style w:type="paragraph" w:customStyle="1" w:styleId="24">
    <w:name w:val="Заголовок №2"/>
    <w:basedOn w:val="a0"/>
    <w:link w:val="22"/>
    <w:rsid w:val="00E9433B"/>
    <w:pPr>
      <w:widowControl w:val="0"/>
      <w:shd w:val="clear" w:color="auto" w:fill="FFFFFF"/>
      <w:spacing w:before="420" w:after="600" w:line="0" w:lineRule="atLeast"/>
      <w:jc w:val="both"/>
      <w:outlineLvl w:val="1"/>
    </w:pPr>
    <w:rPr>
      <w:rFonts w:ascii="Times New Roman" w:eastAsia="Times New Roman" w:hAnsi="Times New Roman" w:cs="Times New Roman"/>
      <w:sz w:val="23"/>
      <w:szCs w:val="23"/>
    </w:rPr>
  </w:style>
  <w:style w:type="paragraph" w:customStyle="1" w:styleId="25">
    <w:name w:val="Обычный2"/>
    <w:rsid w:val="0031639F"/>
    <w:pPr>
      <w:widowControl w:val="0"/>
      <w:snapToGrid w:val="0"/>
      <w:spacing w:after="0" w:line="240" w:lineRule="auto"/>
    </w:pPr>
    <w:rPr>
      <w:rFonts w:ascii="Times New Roman" w:eastAsia="Times New Roman" w:hAnsi="Times New Roman" w:cs="Times New Roman"/>
      <w:sz w:val="20"/>
      <w:szCs w:val="20"/>
      <w:lang w:eastAsia="ru-RU"/>
    </w:rPr>
  </w:style>
  <w:style w:type="paragraph" w:customStyle="1" w:styleId="s10">
    <w:name w:val="s_1"/>
    <w:basedOn w:val="a0"/>
    <w:rsid w:val="004543D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
    <w:name w:val="Normal (Web)"/>
    <w:basedOn w:val="a0"/>
    <w:uiPriority w:val="99"/>
    <w:unhideWhenUsed/>
    <w:rsid w:val="004543D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harChar">
    <w:name w:val="Char Char"/>
    <w:basedOn w:val="a0"/>
    <w:rsid w:val="00C07346"/>
    <w:pPr>
      <w:spacing w:before="100" w:beforeAutospacing="1" w:after="100" w:afterAutospacing="1" w:line="240" w:lineRule="auto"/>
    </w:pPr>
    <w:rPr>
      <w:rFonts w:ascii="Tahoma" w:eastAsia="Times New Roman" w:hAnsi="Tahoma" w:cs="Arial"/>
      <w:sz w:val="20"/>
      <w:szCs w:val="20"/>
      <w:lang w:val="en-US"/>
    </w:rPr>
  </w:style>
  <w:style w:type="paragraph" w:customStyle="1" w:styleId="8513566194da8905consplusnormal">
    <w:name w:val="8513566194da8905consplusnormal"/>
    <w:basedOn w:val="a0"/>
    <w:rsid w:val="00CB14E3"/>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f0">
    <w:name w:val="Table Grid"/>
    <w:basedOn w:val="a3"/>
    <w:uiPriority w:val="59"/>
    <w:rsid w:val="007A717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
    <w:name w:val="Table Normal"/>
    <w:uiPriority w:val="2"/>
    <w:semiHidden/>
    <w:unhideWhenUsed/>
    <w:qFormat/>
    <w:rsid w:val="007A7172"/>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f1">
    <w:name w:val="List Paragraph"/>
    <w:basedOn w:val="a0"/>
    <w:uiPriority w:val="34"/>
    <w:qFormat/>
    <w:rsid w:val="006175B2"/>
    <w:pPr>
      <w:spacing w:after="200" w:line="276" w:lineRule="auto"/>
      <w:ind w:left="720"/>
      <w:contextualSpacing/>
    </w:pPr>
    <w:rPr>
      <w:rFonts w:ascii="Calibri" w:eastAsia="Calibri" w:hAnsi="Calibri" w:cs="Times New Roman"/>
    </w:rPr>
  </w:style>
  <w:style w:type="character" w:customStyle="1" w:styleId="Exact">
    <w:name w:val="Основной текст Exact"/>
    <w:basedOn w:val="a2"/>
    <w:rsid w:val="00F4694F"/>
    <w:rPr>
      <w:rFonts w:ascii="Times New Roman" w:eastAsia="Times New Roman" w:hAnsi="Times New Roman" w:cs="Times New Roman"/>
      <w:b w:val="0"/>
      <w:bCs w:val="0"/>
      <w:i w:val="0"/>
      <w:iCs w:val="0"/>
      <w:smallCaps w:val="0"/>
      <w:strike w:val="0"/>
      <w:spacing w:val="2"/>
      <w:sz w:val="25"/>
      <w:szCs w:val="25"/>
      <w:u w:val="none"/>
    </w:rPr>
  </w:style>
  <w:style w:type="paragraph" w:customStyle="1" w:styleId="71">
    <w:name w:val="Основной текст7"/>
    <w:basedOn w:val="a0"/>
    <w:rsid w:val="00F4694F"/>
    <w:pPr>
      <w:widowControl w:val="0"/>
      <w:shd w:val="clear" w:color="auto" w:fill="FFFFFF"/>
      <w:spacing w:after="0" w:line="0" w:lineRule="atLeast"/>
    </w:pPr>
    <w:rPr>
      <w:rFonts w:ascii="Times New Roman" w:eastAsia="Times New Roman" w:hAnsi="Times New Roman" w:cs="Times New Roman"/>
      <w:color w:val="000000"/>
      <w:sz w:val="26"/>
      <w:szCs w:val="26"/>
      <w:lang w:eastAsia="ru-RU"/>
    </w:rPr>
  </w:style>
  <w:style w:type="paragraph" w:customStyle="1" w:styleId="81">
    <w:name w:val="Основной текст8"/>
    <w:basedOn w:val="a0"/>
    <w:rsid w:val="00734733"/>
    <w:pPr>
      <w:widowControl w:val="0"/>
      <w:shd w:val="clear" w:color="auto" w:fill="FFFFFF"/>
      <w:spacing w:after="0" w:line="0" w:lineRule="atLeast"/>
      <w:ind w:hanging="1800"/>
    </w:pPr>
    <w:rPr>
      <w:rFonts w:ascii="Times New Roman" w:eastAsia="Times New Roman" w:hAnsi="Times New Roman" w:cs="Times New Roman"/>
      <w:sz w:val="27"/>
      <w:szCs w:val="27"/>
    </w:rPr>
  </w:style>
  <w:style w:type="character" w:customStyle="1" w:styleId="26">
    <w:name w:val="Основной текст (2)_"/>
    <w:basedOn w:val="a2"/>
    <w:link w:val="27"/>
    <w:rsid w:val="00C36000"/>
    <w:rPr>
      <w:rFonts w:ascii="Times New Roman" w:eastAsia="Times New Roman" w:hAnsi="Times New Roman" w:cs="Times New Roman"/>
      <w:b/>
      <w:bCs/>
      <w:sz w:val="17"/>
      <w:szCs w:val="17"/>
      <w:shd w:val="clear" w:color="auto" w:fill="FFFFFF"/>
    </w:rPr>
  </w:style>
  <w:style w:type="paragraph" w:customStyle="1" w:styleId="27">
    <w:name w:val="Основной текст (2)"/>
    <w:basedOn w:val="a0"/>
    <w:link w:val="26"/>
    <w:rsid w:val="00C36000"/>
    <w:pPr>
      <w:widowControl w:val="0"/>
      <w:shd w:val="clear" w:color="auto" w:fill="FFFFFF"/>
      <w:spacing w:after="240" w:line="0" w:lineRule="atLeast"/>
      <w:jc w:val="center"/>
    </w:pPr>
    <w:rPr>
      <w:rFonts w:ascii="Times New Roman" w:eastAsia="Times New Roman" w:hAnsi="Times New Roman" w:cs="Times New Roman"/>
      <w:b/>
      <w:bCs/>
      <w:sz w:val="17"/>
      <w:szCs w:val="17"/>
    </w:rPr>
  </w:style>
  <w:style w:type="character" w:customStyle="1" w:styleId="9pt">
    <w:name w:val="Основной текст + 9 pt"/>
    <w:basedOn w:val="ac"/>
    <w:rsid w:val="00417F02"/>
    <w:rPr>
      <w:rFonts w:ascii="Times New Roman" w:eastAsia="Times New Roman" w:hAnsi="Times New Roman" w:cs="Times New Roman"/>
      <w:b w:val="0"/>
      <w:bCs w:val="0"/>
      <w:i w:val="0"/>
      <w:iCs w:val="0"/>
      <w:smallCaps w:val="0"/>
      <w:strike w:val="0"/>
      <w:color w:val="000000"/>
      <w:spacing w:val="0"/>
      <w:w w:val="100"/>
      <w:position w:val="0"/>
      <w:sz w:val="18"/>
      <w:szCs w:val="18"/>
      <w:u w:val="none"/>
      <w:shd w:val="clear" w:color="auto" w:fill="FFFFFF"/>
      <w:lang w:val="ru-RU"/>
    </w:rPr>
  </w:style>
  <w:style w:type="character" w:customStyle="1" w:styleId="41">
    <w:name w:val="Основной текст (4) + Не полужирный;Не курсив"/>
    <w:basedOn w:val="a2"/>
    <w:rsid w:val="004D1510"/>
    <w:rPr>
      <w:rFonts w:ascii="Times New Roman" w:eastAsia="Times New Roman" w:hAnsi="Times New Roman" w:cs="Times New Roman"/>
      <w:b/>
      <w:bCs/>
      <w:i/>
      <w:iCs/>
      <w:smallCaps w:val="0"/>
      <w:strike w:val="0"/>
      <w:color w:val="000000"/>
      <w:spacing w:val="0"/>
      <w:w w:val="100"/>
      <w:position w:val="0"/>
      <w:sz w:val="27"/>
      <w:szCs w:val="27"/>
      <w:u w:val="none"/>
      <w:lang w:val="ru-RU"/>
    </w:rPr>
  </w:style>
  <w:style w:type="character" w:customStyle="1" w:styleId="105pt">
    <w:name w:val="Основной текст + 10;5 pt;Полужирный"/>
    <w:basedOn w:val="ac"/>
    <w:rsid w:val="004D1510"/>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rPr>
  </w:style>
  <w:style w:type="character" w:customStyle="1" w:styleId="18">
    <w:name w:val="Заголовок №1_"/>
    <w:basedOn w:val="a2"/>
    <w:link w:val="19"/>
    <w:rsid w:val="0078228B"/>
    <w:rPr>
      <w:rFonts w:ascii="Times New Roman" w:eastAsia="Times New Roman" w:hAnsi="Times New Roman" w:cs="Times New Roman"/>
      <w:sz w:val="27"/>
      <w:szCs w:val="27"/>
      <w:shd w:val="clear" w:color="auto" w:fill="FFFFFF"/>
    </w:rPr>
  </w:style>
  <w:style w:type="paragraph" w:customStyle="1" w:styleId="19">
    <w:name w:val="Заголовок №1"/>
    <w:basedOn w:val="a0"/>
    <w:link w:val="18"/>
    <w:rsid w:val="0078228B"/>
    <w:pPr>
      <w:widowControl w:val="0"/>
      <w:shd w:val="clear" w:color="auto" w:fill="FFFFFF"/>
      <w:spacing w:before="420" w:after="0" w:line="480" w:lineRule="exact"/>
      <w:jc w:val="both"/>
      <w:outlineLvl w:val="0"/>
    </w:pPr>
    <w:rPr>
      <w:rFonts w:ascii="Times New Roman" w:eastAsia="Times New Roman" w:hAnsi="Times New Roman" w:cs="Times New Roman"/>
      <w:sz w:val="27"/>
      <w:szCs w:val="27"/>
    </w:rPr>
  </w:style>
  <w:style w:type="character" w:customStyle="1" w:styleId="11pt">
    <w:name w:val="Основной текст + 11 pt"/>
    <w:basedOn w:val="ac"/>
    <w:rsid w:val="00496536"/>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lang w:val="ru-RU"/>
    </w:rPr>
  </w:style>
  <w:style w:type="paragraph" w:customStyle="1" w:styleId="28">
    <w:name w:val="Основной текст2"/>
    <w:basedOn w:val="a0"/>
    <w:rsid w:val="00496536"/>
    <w:pPr>
      <w:widowControl w:val="0"/>
      <w:shd w:val="clear" w:color="auto" w:fill="FFFFFF"/>
      <w:spacing w:after="240" w:line="0" w:lineRule="atLeast"/>
      <w:jc w:val="center"/>
    </w:pPr>
    <w:rPr>
      <w:rFonts w:ascii="Times New Roman" w:eastAsia="Times New Roman" w:hAnsi="Times New Roman" w:cs="Times New Roman"/>
      <w:color w:val="000000"/>
      <w:sz w:val="27"/>
      <w:szCs w:val="27"/>
      <w:lang w:eastAsia="ru-RU"/>
    </w:rPr>
  </w:style>
  <w:style w:type="paragraph" w:customStyle="1" w:styleId="pboth">
    <w:name w:val="pboth"/>
    <w:basedOn w:val="a0"/>
    <w:rsid w:val="0070164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onsPlusNormal0">
    <w:name w:val="ConsPlusNormal Знак"/>
    <w:link w:val="ConsPlusNormal"/>
    <w:locked/>
    <w:rsid w:val="00846B67"/>
    <w:rPr>
      <w:rFonts w:ascii="Calibri" w:eastAsia="Times New Roman" w:hAnsi="Calibri" w:cs="Calibri"/>
      <w:szCs w:val="20"/>
      <w:lang w:eastAsia="ru-RU"/>
    </w:rPr>
  </w:style>
  <w:style w:type="character" w:customStyle="1" w:styleId="21">
    <w:name w:val="Заголовок 2 Знак"/>
    <w:aliases w:val="Знак2 Знак Знак Знак Знак,Знак2 Знак1 Знак, Знак2 Знак, Знак2 Знак Знак Знак Знак, Знак2 Знак1 Знак,Знак2 Знак Знак1"/>
    <w:basedOn w:val="a2"/>
    <w:link w:val="20"/>
    <w:uiPriority w:val="9"/>
    <w:rsid w:val="00391556"/>
    <w:rPr>
      <w:rFonts w:asciiTheme="majorHAnsi" w:eastAsiaTheme="majorEastAsia" w:hAnsiTheme="majorHAnsi" w:cstheme="majorBidi"/>
      <w:b/>
      <w:bCs/>
      <w:color w:val="5B9BD5" w:themeColor="accent1"/>
      <w:sz w:val="26"/>
      <w:szCs w:val="26"/>
    </w:rPr>
  </w:style>
  <w:style w:type="paragraph" w:customStyle="1" w:styleId="CharCharCarCarCharCharCarCarCharCharCarCarCharChar">
    <w:name w:val="Char Char Car Car Char Char Car Car Char Char Car Car Char Char"/>
    <w:basedOn w:val="a0"/>
    <w:rsid w:val="004F0F58"/>
    <w:pPr>
      <w:spacing w:line="240" w:lineRule="exact"/>
    </w:pPr>
    <w:rPr>
      <w:rFonts w:ascii="Times New Roman" w:eastAsia="Times New Roman" w:hAnsi="Times New Roman" w:cs="Times New Roman"/>
      <w:sz w:val="20"/>
      <w:szCs w:val="20"/>
      <w:lang w:eastAsia="ru-RU"/>
    </w:rPr>
  </w:style>
  <w:style w:type="character" w:customStyle="1" w:styleId="40">
    <w:name w:val="Заголовок 4 Знак"/>
    <w:basedOn w:val="a2"/>
    <w:link w:val="4"/>
    <w:rsid w:val="00DB0978"/>
    <w:rPr>
      <w:rFonts w:ascii="Times New Roman" w:eastAsia="Times New Roman" w:hAnsi="Times New Roman" w:cs="Times New Roman"/>
      <w:b/>
      <w:bCs/>
      <w:sz w:val="28"/>
      <w:szCs w:val="28"/>
      <w:lang w:eastAsia="ru-RU"/>
    </w:rPr>
  </w:style>
  <w:style w:type="character" w:customStyle="1" w:styleId="50">
    <w:name w:val="Заголовок 5 Знак"/>
    <w:basedOn w:val="a2"/>
    <w:link w:val="5"/>
    <w:rsid w:val="00DB0978"/>
    <w:rPr>
      <w:rFonts w:ascii="Times New Roman" w:eastAsia="Times New Roman" w:hAnsi="Times New Roman" w:cs="Times New Roman"/>
      <w:b/>
      <w:bCs/>
      <w:i/>
      <w:iCs/>
      <w:sz w:val="26"/>
      <w:szCs w:val="26"/>
      <w:lang w:eastAsia="ru-RU"/>
    </w:rPr>
  </w:style>
  <w:style w:type="character" w:customStyle="1" w:styleId="60">
    <w:name w:val="Заголовок 6 Знак"/>
    <w:basedOn w:val="a2"/>
    <w:link w:val="6"/>
    <w:rsid w:val="00DB0978"/>
    <w:rPr>
      <w:rFonts w:ascii="Times New Roman" w:eastAsia="Times New Roman" w:hAnsi="Times New Roman" w:cs="Times New Roman"/>
      <w:b/>
      <w:bCs/>
      <w:lang w:eastAsia="ru-RU"/>
    </w:rPr>
  </w:style>
  <w:style w:type="character" w:customStyle="1" w:styleId="70">
    <w:name w:val="Заголовок 7 Знак"/>
    <w:aliases w:val="Заголовок x.x Знак"/>
    <w:basedOn w:val="a2"/>
    <w:link w:val="7"/>
    <w:rsid w:val="00DB0978"/>
    <w:rPr>
      <w:rFonts w:ascii="Times New Roman" w:eastAsia="Times New Roman" w:hAnsi="Times New Roman" w:cs="Times New Roman"/>
      <w:sz w:val="20"/>
      <w:szCs w:val="20"/>
      <w:lang w:eastAsia="ru-RU"/>
    </w:rPr>
  </w:style>
  <w:style w:type="character" w:customStyle="1" w:styleId="80">
    <w:name w:val="Заголовок 8 Знак"/>
    <w:basedOn w:val="a2"/>
    <w:link w:val="8"/>
    <w:rsid w:val="00DB0978"/>
    <w:rPr>
      <w:rFonts w:ascii="Times New Roman" w:eastAsia="Times New Roman" w:hAnsi="Times New Roman" w:cs="Times New Roman"/>
      <w:i/>
      <w:iCs/>
      <w:sz w:val="28"/>
      <w:szCs w:val="28"/>
      <w:lang w:eastAsia="ru-RU"/>
    </w:rPr>
  </w:style>
  <w:style w:type="character" w:customStyle="1" w:styleId="90">
    <w:name w:val="Заголовок 9 Знак"/>
    <w:basedOn w:val="a2"/>
    <w:link w:val="9"/>
    <w:rsid w:val="00DB0978"/>
    <w:rPr>
      <w:rFonts w:ascii="Times New Roman" w:eastAsia="Times New Roman" w:hAnsi="Times New Roman" w:cs="Times New Roman"/>
      <w:sz w:val="18"/>
      <w:szCs w:val="18"/>
      <w:lang w:eastAsia="ru-RU"/>
    </w:rPr>
  </w:style>
  <w:style w:type="numbering" w:customStyle="1" w:styleId="1a">
    <w:name w:val="Нет списка1"/>
    <w:next w:val="a4"/>
    <w:uiPriority w:val="99"/>
    <w:semiHidden/>
    <w:unhideWhenUsed/>
    <w:rsid w:val="00DB0978"/>
  </w:style>
  <w:style w:type="character" w:styleId="af2">
    <w:name w:val="FollowedHyperlink"/>
    <w:basedOn w:val="a2"/>
    <w:semiHidden/>
    <w:unhideWhenUsed/>
    <w:rsid w:val="00DB0978"/>
    <w:rPr>
      <w:color w:val="800080"/>
      <w:u w:val="single"/>
    </w:rPr>
  </w:style>
  <w:style w:type="character" w:styleId="HTML">
    <w:name w:val="HTML Acronym"/>
    <w:basedOn w:val="a2"/>
    <w:semiHidden/>
    <w:unhideWhenUsed/>
    <w:rsid w:val="00DB0978"/>
    <w:rPr>
      <w:lang w:val="ru-RU" w:eastAsia="x-none"/>
    </w:rPr>
  </w:style>
  <w:style w:type="paragraph" w:styleId="HTML0">
    <w:name w:val="HTML Address"/>
    <w:basedOn w:val="a0"/>
    <w:link w:val="HTML1"/>
    <w:semiHidden/>
    <w:unhideWhenUsed/>
    <w:rsid w:val="00DB0978"/>
    <w:pPr>
      <w:spacing w:after="0" w:line="360" w:lineRule="auto"/>
      <w:ind w:left="1080" w:firstLine="709"/>
      <w:jc w:val="both"/>
    </w:pPr>
    <w:rPr>
      <w:rFonts w:ascii="Arial" w:eastAsia="Times New Roman" w:hAnsi="Arial" w:cs="Arial"/>
      <w:i/>
      <w:iCs/>
      <w:spacing w:val="-5"/>
      <w:sz w:val="20"/>
      <w:szCs w:val="20"/>
    </w:rPr>
  </w:style>
  <w:style w:type="character" w:customStyle="1" w:styleId="HTML1">
    <w:name w:val="Адрес HTML Знак"/>
    <w:basedOn w:val="a2"/>
    <w:link w:val="HTML0"/>
    <w:semiHidden/>
    <w:rsid w:val="00DB0978"/>
    <w:rPr>
      <w:rFonts w:ascii="Arial" w:eastAsia="Times New Roman" w:hAnsi="Arial" w:cs="Arial"/>
      <w:i/>
      <w:iCs/>
      <w:spacing w:val="-5"/>
      <w:sz w:val="20"/>
      <w:szCs w:val="20"/>
    </w:rPr>
  </w:style>
  <w:style w:type="character" w:styleId="HTML2">
    <w:name w:val="HTML Cite"/>
    <w:basedOn w:val="a2"/>
    <w:semiHidden/>
    <w:unhideWhenUsed/>
    <w:rsid w:val="00DB0978"/>
    <w:rPr>
      <w:i/>
      <w:iCs/>
      <w:lang w:val="ru-RU" w:eastAsia="x-none"/>
    </w:rPr>
  </w:style>
  <w:style w:type="character" w:styleId="HTML3">
    <w:name w:val="HTML Code"/>
    <w:basedOn w:val="a2"/>
    <w:semiHidden/>
    <w:unhideWhenUsed/>
    <w:rsid w:val="00DB0978"/>
    <w:rPr>
      <w:rFonts w:ascii="Courier New" w:eastAsia="Times New Roman" w:hAnsi="Courier New" w:cs="Courier New" w:hint="default"/>
      <w:sz w:val="20"/>
      <w:szCs w:val="20"/>
      <w:lang w:val="ru-RU" w:eastAsia="x-none"/>
    </w:rPr>
  </w:style>
  <w:style w:type="character" w:styleId="HTML4">
    <w:name w:val="HTML Definition"/>
    <w:basedOn w:val="a2"/>
    <w:semiHidden/>
    <w:unhideWhenUsed/>
    <w:rsid w:val="00DB0978"/>
    <w:rPr>
      <w:i/>
      <w:iCs/>
      <w:lang w:val="ru-RU" w:eastAsia="x-none"/>
    </w:rPr>
  </w:style>
  <w:style w:type="character" w:customStyle="1" w:styleId="110">
    <w:name w:val="Заголовок 1 Знак1"/>
    <w:aliases w:val="Заголовок 1 Знак Знак Знак2,Заголовок 1 Знак Знак Знак Знак"/>
    <w:basedOn w:val="a2"/>
    <w:rsid w:val="00DB0978"/>
    <w:rPr>
      <w:bCs/>
      <w:sz w:val="28"/>
      <w:szCs w:val="28"/>
      <w:lang w:val="ru-RU" w:eastAsia="ru-RU" w:bidi="ar-SA"/>
    </w:rPr>
  </w:style>
  <w:style w:type="character" w:customStyle="1" w:styleId="210">
    <w:name w:val="Заголовок 2 Знак1"/>
    <w:basedOn w:val="a2"/>
    <w:locked/>
    <w:rsid w:val="00DB0978"/>
    <w:rPr>
      <w:rFonts w:ascii="Cambria" w:eastAsia="Times New Roman" w:hAnsi="Cambria" w:cs="Times New Roman"/>
      <w:b/>
      <w:bCs/>
      <w:color w:val="4F81BD"/>
      <w:sz w:val="26"/>
      <w:szCs w:val="26"/>
      <w:lang w:eastAsia="ru-RU"/>
    </w:rPr>
  </w:style>
  <w:style w:type="character" w:customStyle="1" w:styleId="30">
    <w:name w:val="Заголовок 3 Знак"/>
    <w:aliases w:val=" Знак Знак, Знак3 Знак, Знак3 Знак Знак Знак Знак,Знак3 Знак Знак1"/>
    <w:basedOn w:val="a2"/>
    <w:link w:val="3"/>
    <w:rsid w:val="00DB0978"/>
    <w:rPr>
      <w:b/>
      <w:bCs w:val="0"/>
      <w:sz w:val="24"/>
      <w:szCs w:val="24"/>
      <w:u w:val="single"/>
      <w:lang w:val="ru-RU" w:eastAsia="ru-RU" w:bidi="ar-SA"/>
    </w:rPr>
  </w:style>
  <w:style w:type="paragraph" w:customStyle="1" w:styleId="310">
    <w:name w:val="Заголовок 31"/>
    <w:aliases w:val="Знак,Знак3,Знак3 Знак Знак Знак"/>
    <w:basedOn w:val="20"/>
    <w:next w:val="a0"/>
    <w:qFormat/>
    <w:rsid w:val="00DB0978"/>
    <w:pPr>
      <w:keepNext w:val="0"/>
      <w:keepLines w:val="0"/>
      <w:spacing w:before="0" w:line="360" w:lineRule="auto"/>
      <w:ind w:firstLine="709"/>
      <w:outlineLvl w:val="2"/>
    </w:pPr>
    <w:rPr>
      <w:rFonts w:ascii="Times New Roman" w:eastAsia="Times New Roman" w:hAnsi="Times New Roman" w:cs="Times New Roman"/>
      <w:b w:val="0"/>
      <w:bCs w:val="0"/>
      <w:color w:val="auto"/>
      <w:sz w:val="24"/>
      <w:szCs w:val="24"/>
      <w:u w:val="single"/>
      <w:lang w:eastAsia="ru-RU"/>
    </w:rPr>
  </w:style>
  <w:style w:type="character" w:styleId="HTML5">
    <w:name w:val="HTML Keyboard"/>
    <w:basedOn w:val="a2"/>
    <w:semiHidden/>
    <w:unhideWhenUsed/>
    <w:rsid w:val="00DB0978"/>
    <w:rPr>
      <w:rFonts w:ascii="Courier New" w:eastAsia="Times New Roman" w:hAnsi="Courier New" w:cs="Courier New" w:hint="default"/>
      <w:sz w:val="20"/>
      <w:szCs w:val="20"/>
      <w:lang w:val="ru-RU" w:eastAsia="x-none"/>
    </w:rPr>
  </w:style>
  <w:style w:type="paragraph" w:styleId="HTML6">
    <w:name w:val="HTML Preformatted"/>
    <w:basedOn w:val="a0"/>
    <w:link w:val="HTML7"/>
    <w:semiHidden/>
    <w:unhideWhenUsed/>
    <w:rsid w:val="00DB09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1080" w:firstLine="709"/>
      <w:jc w:val="both"/>
    </w:pPr>
    <w:rPr>
      <w:rFonts w:ascii="Courier New" w:eastAsia="Times New Roman" w:hAnsi="Courier New" w:cs="Courier New"/>
      <w:spacing w:val="-5"/>
      <w:sz w:val="20"/>
      <w:szCs w:val="20"/>
    </w:rPr>
  </w:style>
  <w:style w:type="character" w:customStyle="1" w:styleId="HTML7">
    <w:name w:val="Стандартный HTML Знак"/>
    <w:basedOn w:val="a2"/>
    <w:link w:val="HTML6"/>
    <w:semiHidden/>
    <w:rsid w:val="00DB0978"/>
    <w:rPr>
      <w:rFonts w:ascii="Courier New" w:eastAsia="Times New Roman" w:hAnsi="Courier New" w:cs="Courier New"/>
      <w:spacing w:val="-5"/>
      <w:sz w:val="20"/>
      <w:szCs w:val="20"/>
    </w:rPr>
  </w:style>
  <w:style w:type="character" w:styleId="HTML8">
    <w:name w:val="HTML Sample"/>
    <w:basedOn w:val="a2"/>
    <w:semiHidden/>
    <w:unhideWhenUsed/>
    <w:rsid w:val="00DB0978"/>
    <w:rPr>
      <w:rFonts w:ascii="Courier New" w:eastAsia="Times New Roman" w:hAnsi="Courier New" w:cs="Courier New" w:hint="default"/>
      <w:lang w:val="ru-RU" w:eastAsia="x-none"/>
    </w:rPr>
  </w:style>
  <w:style w:type="character" w:styleId="af3">
    <w:name w:val="Strong"/>
    <w:basedOn w:val="a2"/>
    <w:qFormat/>
    <w:rsid w:val="00DB0978"/>
    <w:rPr>
      <w:b/>
      <w:bCs/>
      <w:lang w:val="ru-RU"/>
    </w:rPr>
  </w:style>
  <w:style w:type="character" w:styleId="HTML9">
    <w:name w:val="HTML Typewriter"/>
    <w:basedOn w:val="a2"/>
    <w:semiHidden/>
    <w:unhideWhenUsed/>
    <w:rsid w:val="00DB0978"/>
    <w:rPr>
      <w:rFonts w:ascii="Courier New" w:eastAsia="Times New Roman" w:hAnsi="Courier New" w:cs="Courier New" w:hint="default"/>
      <w:sz w:val="20"/>
      <w:szCs w:val="20"/>
      <w:lang w:val="ru-RU" w:eastAsia="x-none"/>
    </w:rPr>
  </w:style>
  <w:style w:type="character" w:styleId="HTMLa">
    <w:name w:val="HTML Variable"/>
    <w:basedOn w:val="a2"/>
    <w:semiHidden/>
    <w:unhideWhenUsed/>
    <w:rsid w:val="00DB0978"/>
    <w:rPr>
      <w:i/>
      <w:iCs/>
      <w:lang w:val="ru-RU" w:eastAsia="x-none"/>
    </w:rPr>
  </w:style>
  <w:style w:type="paragraph" w:styleId="a1">
    <w:name w:val="Body Text"/>
    <w:aliases w:val="Знак1 Знак Знак Знак Знак,Знак1 Знак Знак Знак,Знак1 Знак, Знак1 Знак Знак Знак Знак, Знак1 Знак Знак Знак, Знак1 Знак"/>
    <w:basedOn w:val="a0"/>
    <w:link w:val="af4"/>
    <w:unhideWhenUsed/>
    <w:rsid w:val="00DB0978"/>
    <w:pPr>
      <w:spacing w:after="0" w:line="360" w:lineRule="auto"/>
      <w:ind w:right="-8" w:firstLine="709"/>
      <w:jc w:val="both"/>
    </w:pPr>
    <w:rPr>
      <w:rFonts w:ascii="Times New Roman" w:eastAsia="Times New Roman" w:hAnsi="Times New Roman" w:cs="Times New Roman"/>
      <w:sz w:val="28"/>
      <w:szCs w:val="24"/>
      <w:lang w:eastAsia="ru-RU"/>
    </w:rPr>
  </w:style>
  <w:style w:type="character" w:customStyle="1" w:styleId="af4">
    <w:name w:val="Основной текст Знак"/>
    <w:aliases w:val="Знак1 Знак Знак Знак Знак Знак,Знак1 Знак Знак Знак Знак1,Знак1 Знак Знак1, Знак1 Знак Знак Знак Знак Знак, Знак1 Знак Знак Знак Знак1, Знак1 Знак Знак"/>
    <w:basedOn w:val="a2"/>
    <w:link w:val="a1"/>
    <w:rsid w:val="00DB0978"/>
    <w:rPr>
      <w:rFonts w:ascii="Times New Roman" w:eastAsia="Times New Roman" w:hAnsi="Times New Roman" w:cs="Times New Roman"/>
      <w:sz w:val="28"/>
      <w:szCs w:val="24"/>
      <w:lang w:eastAsia="ru-RU"/>
    </w:rPr>
  </w:style>
  <w:style w:type="character" w:customStyle="1" w:styleId="710">
    <w:name w:val="Заголовок 7 Знак1"/>
    <w:aliases w:val="Заголовок x.x Знак1"/>
    <w:basedOn w:val="a2"/>
    <w:semiHidden/>
    <w:rsid w:val="00DB0978"/>
    <w:rPr>
      <w:rFonts w:ascii="Cambria" w:eastAsia="Times New Roman" w:hAnsi="Cambria" w:cs="Times New Roman"/>
      <w:i/>
      <w:iCs/>
      <w:color w:val="404040"/>
      <w:sz w:val="24"/>
      <w:szCs w:val="24"/>
    </w:rPr>
  </w:style>
  <w:style w:type="paragraph" w:styleId="1b">
    <w:name w:val="toc 1"/>
    <w:basedOn w:val="a0"/>
    <w:next w:val="a0"/>
    <w:autoRedefine/>
    <w:uiPriority w:val="39"/>
    <w:unhideWhenUsed/>
    <w:rsid w:val="00DB0978"/>
    <w:pPr>
      <w:tabs>
        <w:tab w:val="left" w:pos="360"/>
        <w:tab w:val="left" w:pos="720"/>
        <w:tab w:val="right" w:leader="dot" w:pos="9360"/>
      </w:tabs>
      <w:spacing w:after="0" w:line="360" w:lineRule="auto"/>
      <w:jc w:val="both"/>
    </w:pPr>
    <w:rPr>
      <w:rFonts w:ascii="Times New Roman" w:eastAsia="Times New Roman" w:hAnsi="Times New Roman" w:cs="Times New Roman"/>
      <w:b/>
      <w:noProof/>
      <w:sz w:val="24"/>
      <w:szCs w:val="24"/>
      <w:lang w:eastAsia="ru-RU"/>
    </w:rPr>
  </w:style>
  <w:style w:type="paragraph" w:styleId="29">
    <w:name w:val="toc 2"/>
    <w:basedOn w:val="a0"/>
    <w:next w:val="a0"/>
    <w:autoRedefine/>
    <w:uiPriority w:val="39"/>
    <w:unhideWhenUsed/>
    <w:rsid w:val="00DB0978"/>
    <w:pPr>
      <w:tabs>
        <w:tab w:val="left" w:pos="720"/>
        <w:tab w:val="right" w:leader="dot" w:pos="9360"/>
      </w:tabs>
      <w:spacing w:after="0" w:line="240" w:lineRule="auto"/>
      <w:ind w:left="360" w:right="922"/>
      <w:jc w:val="both"/>
    </w:pPr>
    <w:rPr>
      <w:rFonts w:ascii="Times New Roman" w:eastAsia="Times New Roman" w:hAnsi="Times New Roman" w:cs="Times New Roman"/>
      <w:noProof/>
      <w:sz w:val="24"/>
      <w:szCs w:val="24"/>
      <w:lang w:eastAsia="ru-RU"/>
    </w:rPr>
  </w:style>
  <w:style w:type="paragraph" w:styleId="32">
    <w:name w:val="toc 3"/>
    <w:basedOn w:val="a0"/>
    <w:next w:val="a0"/>
    <w:autoRedefine/>
    <w:uiPriority w:val="39"/>
    <w:unhideWhenUsed/>
    <w:rsid w:val="00DB0978"/>
    <w:pPr>
      <w:tabs>
        <w:tab w:val="left" w:pos="1260"/>
        <w:tab w:val="right" w:leader="dot" w:pos="9360"/>
      </w:tabs>
      <w:spacing w:after="0" w:line="240" w:lineRule="auto"/>
      <w:ind w:left="720" w:right="202"/>
      <w:jc w:val="both"/>
    </w:pPr>
    <w:rPr>
      <w:rFonts w:ascii="Times New Roman" w:eastAsia="Times New Roman" w:hAnsi="Times New Roman" w:cs="Times New Roman"/>
      <w:noProof/>
      <w:sz w:val="24"/>
      <w:szCs w:val="24"/>
      <w:lang w:eastAsia="ru-RU"/>
    </w:rPr>
  </w:style>
  <w:style w:type="paragraph" w:styleId="42">
    <w:name w:val="toc 4"/>
    <w:basedOn w:val="a0"/>
    <w:next w:val="a0"/>
    <w:autoRedefine/>
    <w:uiPriority w:val="39"/>
    <w:unhideWhenUsed/>
    <w:rsid w:val="00DB0978"/>
    <w:pPr>
      <w:spacing w:after="0" w:line="360" w:lineRule="auto"/>
      <w:ind w:left="840" w:firstLine="709"/>
      <w:jc w:val="both"/>
    </w:pPr>
    <w:rPr>
      <w:rFonts w:ascii="Times New Roman" w:eastAsia="Times New Roman" w:hAnsi="Times New Roman" w:cs="Times New Roman"/>
      <w:sz w:val="18"/>
      <w:szCs w:val="18"/>
      <w:lang w:eastAsia="ru-RU"/>
    </w:rPr>
  </w:style>
  <w:style w:type="paragraph" w:styleId="51">
    <w:name w:val="toc 5"/>
    <w:basedOn w:val="a0"/>
    <w:next w:val="a0"/>
    <w:autoRedefine/>
    <w:uiPriority w:val="39"/>
    <w:unhideWhenUsed/>
    <w:rsid w:val="00DB0978"/>
    <w:pPr>
      <w:spacing w:after="0" w:line="360" w:lineRule="auto"/>
      <w:ind w:left="1120" w:firstLine="709"/>
      <w:jc w:val="both"/>
    </w:pPr>
    <w:rPr>
      <w:rFonts w:ascii="Times New Roman" w:eastAsia="Times New Roman" w:hAnsi="Times New Roman" w:cs="Times New Roman"/>
      <w:sz w:val="18"/>
      <w:szCs w:val="18"/>
      <w:lang w:eastAsia="ru-RU"/>
    </w:rPr>
  </w:style>
  <w:style w:type="paragraph" w:styleId="61">
    <w:name w:val="toc 6"/>
    <w:basedOn w:val="a0"/>
    <w:next w:val="a0"/>
    <w:autoRedefine/>
    <w:uiPriority w:val="39"/>
    <w:unhideWhenUsed/>
    <w:rsid w:val="00DB0978"/>
    <w:pPr>
      <w:spacing w:after="0" w:line="360" w:lineRule="auto"/>
      <w:ind w:left="1400" w:firstLine="709"/>
      <w:jc w:val="both"/>
    </w:pPr>
    <w:rPr>
      <w:rFonts w:ascii="Times New Roman" w:eastAsia="Times New Roman" w:hAnsi="Times New Roman" w:cs="Times New Roman"/>
      <w:sz w:val="18"/>
      <w:szCs w:val="18"/>
      <w:lang w:eastAsia="ru-RU"/>
    </w:rPr>
  </w:style>
  <w:style w:type="paragraph" w:styleId="72">
    <w:name w:val="toc 7"/>
    <w:basedOn w:val="a0"/>
    <w:next w:val="a0"/>
    <w:autoRedefine/>
    <w:uiPriority w:val="39"/>
    <w:unhideWhenUsed/>
    <w:rsid w:val="00DB0978"/>
    <w:pPr>
      <w:spacing w:after="0" w:line="360" w:lineRule="auto"/>
      <w:ind w:left="1680" w:firstLine="709"/>
      <w:jc w:val="both"/>
    </w:pPr>
    <w:rPr>
      <w:rFonts w:ascii="Times New Roman" w:eastAsia="Times New Roman" w:hAnsi="Times New Roman" w:cs="Times New Roman"/>
      <w:sz w:val="18"/>
      <w:szCs w:val="18"/>
      <w:lang w:eastAsia="ru-RU"/>
    </w:rPr>
  </w:style>
  <w:style w:type="paragraph" w:styleId="82">
    <w:name w:val="toc 8"/>
    <w:basedOn w:val="a0"/>
    <w:next w:val="a0"/>
    <w:autoRedefine/>
    <w:uiPriority w:val="39"/>
    <w:unhideWhenUsed/>
    <w:rsid w:val="00DB0978"/>
    <w:pPr>
      <w:spacing w:after="0" w:line="360" w:lineRule="auto"/>
      <w:ind w:left="1960" w:firstLine="709"/>
      <w:jc w:val="both"/>
    </w:pPr>
    <w:rPr>
      <w:rFonts w:ascii="Times New Roman" w:eastAsia="Times New Roman" w:hAnsi="Times New Roman" w:cs="Times New Roman"/>
      <w:sz w:val="18"/>
      <w:szCs w:val="18"/>
      <w:lang w:eastAsia="ru-RU"/>
    </w:rPr>
  </w:style>
  <w:style w:type="paragraph" w:styleId="91">
    <w:name w:val="toc 9"/>
    <w:basedOn w:val="a0"/>
    <w:next w:val="a0"/>
    <w:autoRedefine/>
    <w:uiPriority w:val="39"/>
    <w:unhideWhenUsed/>
    <w:rsid w:val="00DB0978"/>
    <w:pPr>
      <w:spacing w:after="0" w:line="360" w:lineRule="auto"/>
      <w:ind w:left="2240" w:firstLine="709"/>
      <w:jc w:val="both"/>
    </w:pPr>
    <w:rPr>
      <w:rFonts w:ascii="Times New Roman" w:eastAsia="Times New Roman" w:hAnsi="Times New Roman" w:cs="Times New Roman"/>
      <w:sz w:val="18"/>
      <w:szCs w:val="18"/>
      <w:lang w:eastAsia="ru-RU"/>
    </w:rPr>
  </w:style>
  <w:style w:type="paragraph" w:styleId="af5">
    <w:name w:val="Normal Indent"/>
    <w:basedOn w:val="a0"/>
    <w:semiHidden/>
    <w:unhideWhenUsed/>
    <w:rsid w:val="00DB0978"/>
    <w:pPr>
      <w:spacing w:after="0" w:line="360" w:lineRule="auto"/>
      <w:ind w:left="1440" w:firstLine="709"/>
      <w:jc w:val="both"/>
    </w:pPr>
    <w:rPr>
      <w:rFonts w:ascii="Arial" w:eastAsia="Times New Roman" w:hAnsi="Arial" w:cs="Arial"/>
      <w:spacing w:val="-5"/>
      <w:sz w:val="20"/>
      <w:szCs w:val="20"/>
    </w:rPr>
  </w:style>
  <w:style w:type="paragraph" w:styleId="af6">
    <w:name w:val="annotation text"/>
    <w:basedOn w:val="a0"/>
    <w:link w:val="af7"/>
    <w:semiHidden/>
    <w:unhideWhenUsed/>
    <w:rsid w:val="00DB0978"/>
    <w:pPr>
      <w:spacing w:after="0" w:line="360" w:lineRule="auto"/>
      <w:ind w:firstLine="680"/>
      <w:jc w:val="both"/>
    </w:pPr>
    <w:rPr>
      <w:rFonts w:ascii="Times New Roman" w:eastAsia="Times New Roman" w:hAnsi="Times New Roman" w:cs="Times New Roman"/>
      <w:sz w:val="20"/>
      <w:szCs w:val="20"/>
      <w:lang w:eastAsia="ru-RU"/>
    </w:rPr>
  </w:style>
  <w:style w:type="character" w:customStyle="1" w:styleId="af7">
    <w:name w:val="Текст примечания Знак"/>
    <w:basedOn w:val="a2"/>
    <w:link w:val="af6"/>
    <w:semiHidden/>
    <w:rsid w:val="00DB0978"/>
    <w:rPr>
      <w:rFonts w:ascii="Times New Roman" w:eastAsia="Times New Roman" w:hAnsi="Times New Roman" w:cs="Times New Roman"/>
      <w:sz w:val="20"/>
      <w:szCs w:val="20"/>
      <w:lang w:eastAsia="ru-RU"/>
    </w:rPr>
  </w:style>
  <w:style w:type="character" w:customStyle="1" w:styleId="1c">
    <w:name w:val="Нижний колонтитул Знак1"/>
    <w:aliases w:val="Знак6 Знак1"/>
    <w:basedOn w:val="a2"/>
    <w:semiHidden/>
    <w:rsid w:val="00DB0978"/>
    <w:rPr>
      <w:rFonts w:ascii="Times New Roman" w:eastAsia="Times New Roman" w:hAnsi="Times New Roman" w:cs="Times New Roman"/>
      <w:sz w:val="24"/>
      <w:szCs w:val="24"/>
      <w:lang w:eastAsia="ru-RU"/>
    </w:rPr>
  </w:style>
  <w:style w:type="paragraph" w:styleId="af8">
    <w:name w:val="envelope address"/>
    <w:basedOn w:val="a0"/>
    <w:semiHidden/>
    <w:unhideWhenUsed/>
    <w:rsid w:val="00DB0978"/>
    <w:pPr>
      <w:framePr w:w="7920" w:h="1980" w:hSpace="180" w:wrap="auto" w:hAnchor="page" w:xAlign="center" w:yAlign="bottom"/>
      <w:spacing w:after="0" w:line="360" w:lineRule="auto"/>
      <w:ind w:left="2880" w:firstLine="709"/>
      <w:jc w:val="both"/>
    </w:pPr>
    <w:rPr>
      <w:rFonts w:ascii="Arial" w:eastAsia="Times New Roman" w:hAnsi="Arial" w:cs="Arial"/>
      <w:spacing w:val="-5"/>
      <w:sz w:val="28"/>
      <w:szCs w:val="28"/>
    </w:rPr>
  </w:style>
  <w:style w:type="paragraph" w:styleId="2a">
    <w:name w:val="envelope return"/>
    <w:basedOn w:val="a0"/>
    <w:semiHidden/>
    <w:unhideWhenUsed/>
    <w:rsid w:val="00DB0978"/>
    <w:pPr>
      <w:spacing w:after="0" w:line="360" w:lineRule="auto"/>
      <w:ind w:left="1080" w:firstLine="709"/>
      <w:jc w:val="both"/>
    </w:pPr>
    <w:rPr>
      <w:rFonts w:ascii="Arial" w:eastAsia="Times New Roman" w:hAnsi="Arial" w:cs="Arial"/>
      <w:spacing w:val="-5"/>
      <w:sz w:val="20"/>
      <w:szCs w:val="20"/>
    </w:rPr>
  </w:style>
  <w:style w:type="paragraph" w:styleId="af9">
    <w:name w:val="List"/>
    <w:basedOn w:val="a1"/>
    <w:semiHidden/>
    <w:unhideWhenUsed/>
    <w:rsid w:val="00DB0978"/>
    <w:pPr>
      <w:spacing w:after="240" w:line="240" w:lineRule="atLeast"/>
      <w:ind w:left="1440" w:right="0" w:hanging="360"/>
    </w:pPr>
    <w:rPr>
      <w:rFonts w:ascii="Arial" w:hAnsi="Arial" w:cs="Arial"/>
      <w:spacing w:val="-5"/>
      <w:sz w:val="20"/>
      <w:szCs w:val="20"/>
      <w:lang w:eastAsia="en-US"/>
    </w:rPr>
  </w:style>
  <w:style w:type="paragraph" w:styleId="afa">
    <w:name w:val="List Bullet"/>
    <w:aliases w:val="Маркированный"/>
    <w:basedOn w:val="a0"/>
    <w:unhideWhenUsed/>
    <w:rsid w:val="00DB0978"/>
    <w:pPr>
      <w:spacing w:after="0" w:line="360" w:lineRule="auto"/>
      <w:ind w:left="1069" w:hanging="360"/>
      <w:contextualSpacing/>
      <w:jc w:val="both"/>
    </w:pPr>
    <w:rPr>
      <w:rFonts w:ascii="Times New Roman" w:eastAsia="Times New Roman" w:hAnsi="Times New Roman" w:cs="Times New Roman"/>
      <w:sz w:val="24"/>
      <w:szCs w:val="24"/>
      <w:lang w:eastAsia="ru-RU"/>
    </w:rPr>
  </w:style>
  <w:style w:type="paragraph" w:styleId="afb">
    <w:name w:val="List Number"/>
    <w:basedOn w:val="a0"/>
    <w:semiHidden/>
    <w:unhideWhenUsed/>
    <w:rsid w:val="00DB0978"/>
    <w:pPr>
      <w:spacing w:before="100" w:beforeAutospacing="1" w:after="100" w:afterAutospacing="1" w:line="360" w:lineRule="auto"/>
      <w:ind w:firstLine="709"/>
      <w:jc w:val="both"/>
    </w:pPr>
    <w:rPr>
      <w:rFonts w:ascii="Times New Roman" w:eastAsia="Times New Roman" w:hAnsi="Times New Roman" w:cs="Times New Roman"/>
      <w:sz w:val="28"/>
      <w:szCs w:val="28"/>
      <w:lang w:eastAsia="ru-RU"/>
    </w:rPr>
  </w:style>
  <w:style w:type="paragraph" w:styleId="2b">
    <w:name w:val="List 2"/>
    <w:basedOn w:val="af9"/>
    <w:semiHidden/>
    <w:unhideWhenUsed/>
    <w:rsid w:val="00DB0978"/>
    <w:pPr>
      <w:ind w:left="1800"/>
    </w:pPr>
  </w:style>
  <w:style w:type="paragraph" w:styleId="33">
    <w:name w:val="List 3"/>
    <w:basedOn w:val="af9"/>
    <w:semiHidden/>
    <w:unhideWhenUsed/>
    <w:rsid w:val="00DB0978"/>
    <w:pPr>
      <w:ind w:left="2160"/>
    </w:pPr>
  </w:style>
  <w:style w:type="paragraph" w:styleId="43">
    <w:name w:val="List 4"/>
    <w:basedOn w:val="af9"/>
    <w:semiHidden/>
    <w:unhideWhenUsed/>
    <w:rsid w:val="00DB0978"/>
    <w:pPr>
      <w:ind w:left="2520"/>
    </w:pPr>
  </w:style>
  <w:style w:type="paragraph" w:styleId="52">
    <w:name w:val="List 5"/>
    <w:basedOn w:val="af9"/>
    <w:semiHidden/>
    <w:unhideWhenUsed/>
    <w:rsid w:val="00DB0978"/>
    <w:pPr>
      <w:ind w:left="2880"/>
    </w:pPr>
  </w:style>
  <w:style w:type="paragraph" w:styleId="2c">
    <w:name w:val="List Bullet 2"/>
    <w:basedOn w:val="a0"/>
    <w:autoRedefine/>
    <w:unhideWhenUsed/>
    <w:rsid w:val="00DB0978"/>
    <w:pPr>
      <w:tabs>
        <w:tab w:val="num" w:pos="552"/>
      </w:tabs>
      <w:spacing w:after="240" w:line="240" w:lineRule="atLeast"/>
      <w:ind w:left="1800" w:hanging="552"/>
      <w:jc w:val="both"/>
    </w:pPr>
    <w:rPr>
      <w:rFonts w:ascii="Arial" w:eastAsia="Times New Roman" w:hAnsi="Arial" w:cs="Arial"/>
      <w:spacing w:val="-5"/>
      <w:sz w:val="20"/>
      <w:szCs w:val="20"/>
    </w:rPr>
  </w:style>
  <w:style w:type="paragraph" w:styleId="34">
    <w:name w:val="List Bullet 3"/>
    <w:basedOn w:val="a0"/>
    <w:autoRedefine/>
    <w:unhideWhenUsed/>
    <w:rsid w:val="00DB0978"/>
    <w:pPr>
      <w:tabs>
        <w:tab w:val="num" w:pos="552"/>
      </w:tabs>
      <w:spacing w:after="240" w:line="240" w:lineRule="atLeast"/>
      <w:ind w:left="2160" w:hanging="552"/>
      <w:jc w:val="both"/>
    </w:pPr>
    <w:rPr>
      <w:rFonts w:ascii="Arial" w:eastAsia="Times New Roman" w:hAnsi="Arial" w:cs="Arial"/>
      <w:spacing w:val="-5"/>
      <w:sz w:val="20"/>
      <w:szCs w:val="20"/>
    </w:rPr>
  </w:style>
  <w:style w:type="paragraph" w:styleId="44">
    <w:name w:val="List Bullet 4"/>
    <w:basedOn w:val="a0"/>
    <w:autoRedefine/>
    <w:unhideWhenUsed/>
    <w:rsid w:val="00DB0978"/>
    <w:pPr>
      <w:tabs>
        <w:tab w:val="num" w:pos="552"/>
      </w:tabs>
      <w:spacing w:after="240" w:line="240" w:lineRule="atLeast"/>
      <w:ind w:left="2520" w:hanging="552"/>
      <w:jc w:val="both"/>
    </w:pPr>
    <w:rPr>
      <w:rFonts w:ascii="Arial" w:eastAsia="Times New Roman" w:hAnsi="Arial" w:cs="Arial"/>
      <w:spacing w:val="-5"/>
      <w:sz w:val="20"/>
      <w:szCs w:val="20"/>
    </w:rPr>
  </w:style>
  <w:style w:type="paragraph" w:styleId="53">
    <w:name w:val="List Bullet 5"/>
    <w:basedOn w:val="a0"/>
    <w:autoRedefine/>
    <w:unhideWhenUsed/>
    <w:rsid w:val="00DB0978"/>
    <w:pPr>
      <w:tabs>
        <w:tab w:val="num" w:pos="552"/>
      </w:tabs>
      <w:spacing w:after="240" w:line="240" w:lineRule="atLeast"/>
      <w:ind w:left="2880" w:hanging="552"/>
      <w:jc w:val="both"/>
    </w:pPr>
    <w:rPr>
      <w:rFonts w:ascii="Arial" w:eastAsia="Times New Roman" w:hAnsi="Arial" w:cs="Arial"/>
      <w:spacing w:val="-5"/>
      <w:sz w:val="20"/>
      <w:szCs w:val="20"/>
    </w:rPr>
  </w:style>
  <w:style w:type="paragraph" w:styleId="2d">
    <w:name w:val="List Number 2"/>
    <w:basedOn w:val="afb"/>
    <w:semiHidden/>
    <w:unhideWhenUsed/>
    <w:rsid w:val="00DB0978"/>
    <w:pPr>
      <w:spacing w:before="0" w:beforeAutospacing="0" w:after="240" w:afterAutospacing="0" w:line="240" w:lineRule="atLeast"/>
      <w:ind w:left="1800" w:hanging="360"/>
    </w:pPr>
    <w:rPr>
      <w:rFonts w:ascii="Arial" w:hAnsi="Arial" w:cs="Arial"/>
      <w:spacing w:val="-5"/>
      <w:sz w:val="20"/>
      <w:szCs w:val="20"/>
      <w:lang w:eastAsia="en-US"/>
    </w:rPr>
  </w:style>
  <w:style w:type="paragraph" w:styleId="35">
    <w:name w:val="List Number 3"/>
    <w:basedOn w:val="afb"/>
    <w:semiHidden/>
    <w:unhideWhenUsed/>
    <w:rsid w:val="00DB0978"/>
    <w:pPr>
      <w:tabs>
        <w:tab w:val="num" w:pos="720"/>
      </w:tabs>
      <w:spacing w:before="0" w:beforeAutospacing="0" w:after="240" w:afterAutospacing="0" w:line="240" w:lineRule="atLeast"/>
      <w:ind w:left="2160" w:hanging="360"/>
    </w:pPr>
    <w:rPr>
      <w:rFonts w:ascii="Arial" w:hAnsi="Arial" w:cs="Arial"/>
      <w:spacing w:val="-5"/>
      <w:sz w:val="20"/>
      <w:szCs w:val="20"/>
      <w:lang w:eastAsia="en-US"/>
    </w:rPr>
  </w:style>
  <w:style w:type="paragraph" w:styleId="45">
    <w:name w:val="List Number 4"/>
    <w:basedOn w:val="afb"/>
    <w:semiHidden/>
    <w:unhideWhenUsed/>
    <w:rsid w:val="00DB0978"/>
    <w:pPr>
      <w:spacing w:before="0" w:beforeAutospacing="0" w:after="240" w:afterAutospacing="0" w:line="240" w:lineRule="atLeast"/>
      <w:ind w:left="2520" w:hanging="360"/>
    </w:pPr>
    <w:rPr>
      <w:rFonts w:ascii="Arial" w:hAnsi="Arial" w:cs="Arial"/>
      <w:spacing w:val="-5"/>
      <w:sz w:val="20"/>
      <w:szCs w:val="20"/>
      <w:lang w:eastAsia="en-US"/>
    </w:rPr>
  </w:style>
  <w:style w:type="paragraph" w:styleId="54">
    <w:name w:val="List Number 5"/>
    <w:basedOn w:val="afb"/>
    <w:semiHidden/>
    <w:unhideWhenUsed/>
    <w:rsid w:val="00DB0978"/>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c">
    <w:name w:val="Title"/>
    <w:basedOn w:val="a0"/>
    <w:link w:val="afd"/>
    <w:qFormat/>
    <w:rsid w:val="00DB0978"/>
    <w:pPr>
      <w:spacing w:after="0" w:line="360" w:lineRule="auto"/>
      <w:ind w:firstLine="709"/>
      <w:jc w:val="center"/>
    </w:pPr>
    <w:rPr>
      <w:rFonts w:ascii="Times New Roman" w:eastAsia="Times New Roman" w:hAnsi="Times New Roman" w:cs="Times New Roman"/>
      <w:b/>
      <w:bCs/>
      <w:sz w:val="28"/>
      <w:szCs w:val="28"/>
      <w:lang w:eastAsia="ru-RU"/>
    </w:rPr>
  </w:style>
  <w:style w:type="character" w:customStyle="1" w:styleId="afd">
    <w:name w:val="Название Знак"/>
    <w:basedOn w:val="a2"/>
    <w:link w:val="afc"/>
    <w:rsid w:val="00DB0978"/>
    <w:rPr>
      <w:rFonts w:ascii="Times New Roman" w:eastAsia="Times New Roman" w:hAnsi="Times New Roman" w:cs="Times New Roman"/>
      <w:b/>
      <w:bCs/>
      <w:sz w:val="28"/>
      <w:szCs w:val="28"/>
      <w:lang w:eastAsia="ru-RU"/>
    </w:rPr>
  </w:style>
  <w:style w:type="paragraph" w:styleId="afe">
    <w:name w:val="Closing"/>
    <w:basedOn w:val="a0"/>
    <w:link w:val="aff"/>
    <w:semiHidden/>
    <w:unhideWhenUsed/>
    <w:rsid w:val="00DB0978"/>
    <w:pPr>
      <w:spacing w:after="0" w:line="360" w:lineRule="auto"/>
      <w:ind w:left="4252" w:firstLine="709"/>
      <w:jc w:val="both"/>
    </w:pPr>
    <w:rPr>
      <w:rFonts w:ascii="Arial" w:eastAsia="Times New Roman" w:hAnsi="Arial" w:cs="Arial"/>
      <w:spacing w:val="-5"/>
      <w:sz w:val="20"/>
      <w:szCs w:val="20"/>
    </w:rPr>
  </w:style>
  <w:style w:type="character" w:customStyle="1" w:styleId="aff">
    <w:name w:val="Прощание Знак"/>
    <w:basedOn w:val="a2"/>
    <w:link w:val="afe"/>
    <w:semiHidden/>
    <w:rsid w:val="00DB0978"/>
    <w:rPr>
      <w:rFonts w:ascii="Arial" w:eastAsia="Times New Roman" w:hAnsi="Arial" w:cs="Arial"/>
      <w:spacing w:val="-5"/>
      <w:sz w:val="20"/>
      <w:szCs w:val="20"/>
    </w:rPr>
  </w:style>
  <w:style w:type="paragraph" w:styleId="aff0">
    <w:name w:val="Signature"/>
    <w:basedOn w:val="a0"/>
    <w:link w:val="aff1"/>
    <w:semiHidden/>
    <w:unhideWhenUsed/>
    <w:rsid w:val="00DB0978"/>
    <w:pPr>
      <w:spacing w:after="0" w:line="360" w:lineRule="auto"/>
      <w:ind w:left="4252" w:firstLine="709"/>
      <w:jc w:val="both"/>
    </w:pPr>
    <w:rPr>
      <w:rFonts w:ascii="Arial" w:eastAsia="Times New Roman" w:hAnsi="Arial" w:cs="Arial"/>
      <w:spacing w:val="-5"/>
      <w:sz w:val="20"/>
      <w:szCs w:val="20"/>
    </w:rPr>
  </w:style>
  <w:style w:type="character" w:customStyle="1" w:styleId="aff1">
    <w:name w:val="Подпись Знак"/>
    <w:basedOn w:val="a2"/>
    <w:link w:val="aff0"/>
    <w:semiHidden/>
    <w:rsid w:val="00DB0978"/>
    <w:rPr>
      <w:rFonts w:ascii="Arial" w:eastAsia="Times New Roman" w:hAnsi="Arial" w:cs="Arial"/>
      <w:spacing w:val="-5"/>
      <w:sz w:val="20"/>
      <w:szCs w:val="20"/>
    </w:rPr>
  </w:style>
  <w:style w:type="paragraph" w:styleId="aff2">
    <w:name w:val="Body Text Indent"/>
    <w:basedOn w:val="a0"/>
    <w:link w:val="aff3"/>
    <w:unhideWhenUsed/>
    <w:rsid w:val="00DB0978"/>
    <w:pPr>
      <w:spacing w:after="0" w:line="360" w:lineRule="auto"/>
      <w:ind w:firstLine="708"/>
      <w:jc w:val="both"/>
    </w:pPr>
    <w:rPr>
      <w:rFonts w:ascii="Times New Roman" w:eastAsia="Times New Roman" w:hAnsi="Times New Roman" w:cs="Times New Roman"/>
      <w:sz w:val="24"/>
      <w:szCs w:val="24"/>
      <w:lang w:eastAsia="ru-RU"/>
    </w:rPr>
  </w:style>
  <w:style w:type="character" w:customStyle="1" w:styleId="aff3">
    <w:name w:val="Основной текст с отступом Знак"/>
    <w:basedOn w:val="a2"/>
    <w:link w:val="aff2"/>
    <w:rsid w:val="00DB0978"/>
    <w:rPr>
      <w:rFonts w:ascii="Times New Roman" w:eastAsia="Times New Roman" w:hAnsi="Times New Roman" w:cs="Times New Roman"/>
      <w:sz w:val="24"/>
      <w:szCs w:val="24"/>
      <w:lang w:eastAsia="ru-RU"/>
    </w:rPr>
  </w:style>
  <w:style w:type="paragraph" w:styleId="aff4">
    <w:name w:val="List Continue"/>
    <w:basedOn w:val="af9"/>
    <w:semiHidden/>
    <w:unhideWhenUsed/>
    <w:rsid w:val="00DB0978"/>
    <w:pPr>
      <w:ind w:firstLine="0"/>
    </w:pPr>
  </w:style>
  <w:style w:type="paragraph" w:styleId="2e">
    <w:name w:val="List Continue 2"/>
    <w:basedOn w:val="aff4"/>
    <w:semiHidden/>
    <w:unhideWhenUsed/>
    <w:rsid w:val="00DB0978"/>
    <w:pPr>
      <w:ind w:left="2160"/>
    </w:pPr>
  </w:style>
  <w:style w:type="paragraph" w:styleId="36">
    <w:name w:val="List Continue 3"/>
    <w:basedOn w:val="aff4"/>
    <w:semiHidden/>
    <w:unhideWhenUsed/>
    <w:rsid w:val="00DB0978"/>
    <w:pPr>
      <w:ind w:left="2520"/>
    </w:pPr>
  </w:style>
  <w:style w:type="paragraph" w:styleId="46">
    <w:name w:val="List Continue 4"/>
    <w:basedOn w:val="aff4"/>
    <w:semiHidden/>
    <w:unhideWhenUsed/>
    <w:rsid w:val="00DB0978"/>
    <w:pPr>
      <w:ind w:left="2880"/>
    </w:pPr>
  </w:style>
  <w:style w:type="paragraph" w:styleId="55">
    <w:name w:val="List Continue 5"/>
    <w:basedOn w:val="aff4"/>
    <w:semiHidden/>
    <w:unhideWhenUsed/>
    <w:rsid w:val="00DB0978"/>
    <w:pPr>
      <w:ind w:left="3240"/>
    </w:pPr>
  </w:style>
  <w:style w:type="paragraph" w:styleId="aff5">
    <w:name w:val="Message Header"/>
    <w:basedOn w:val="a1"/>
    <w:link w:val="aff6"/>
    <w:semiHidden/>
    <w:unhideWhenUsed/>
    <w:rsid w:val="00DB0978"/>
    <w:pPr>
      <w:keepLines/>
      <w:tabs>
        <w:tab w:val="left" w:pos="3600"/>
        <w:tab w:val="left" w:pos="4680"/>
      </w:tabs>
      <w:spacing w:after="120" w:line="280" w:lineRule="exact"/>
      <w:ind w:left="1080" w:right="2160" w:hanging="1080"/>
    </w:pPr>
    <w:rPr>
      <w:rFonts w:ascii="Arial" w:hAnsi="Arial" w:cs="Arial"/>
      <w:sz w:val="22"/>
      <w:szCs w:val="22"/>
      <w:lang w:eastAsia="en-US"/>
    </w:rPr>
  </w:style>
  <w:style w:type="character" w:customStyle="1" w:styleId="aff6">
    <w:name w:val="Шапка Знак"/>
    <w:basedOn w:val="a2"/>
    <w:link w:val="aff5"/>
    <w:semiHidden/>
    <w:rsid w:val="00DB0978"/>
    <w:rPr>
      <w:rFonts w:ascii="Arial" w:eastAsia="Times New Roman" w:hAnsi="Arial" w:cs="Arial"/>
    </w:rPr>
  </w:style>
  <w:style w:type="paragraph" w:styleId="aff7">
    <w:name w:val="Subtitle"/>
    <w:basedOn w:val="afc"/>
    <w:next w:val="a1"/>
    <w:link w:val="aff8"/>
    <w:qFormat/>
    <w:rsid w:val="00DB0978"/>
    <w:pPr>
      <w:keepNext/>
      <w:keepLines/>
      <w:spacing w:before="60" w:after="120" w:line="340" w:lineRule="atLeast"/>
      <w:jc w:val="left"/>
    </w:pPr>
    <w:rPr>
      <w:rFonts w:ascii="Arial" w:hAnsi="Arial" w:cs="Arial"/>
      <w:b w:val="0"/>
      <w:bCs w:val="0"/>
      <w:spacing w:val="-16"/>
      <w:kern w:val="28"/>
      <w:sz w:val="32"/>
      <w:szCs w:val="32"/>
      <w:lang w:eastAsia="en-US"/>
    </w:rPr>
  </w:style>
  <w:style w:type="character" w:customStyle="1" w:styleId="aff8">
    <w:name w:val="Подзаголовок Знак"/>
    <w:basedOn w:val="a2"/>
    <w:link w:val="aff7"/>
    <w:rsid w:val="00DB0978"/>
    <w:rPr>
      <w:rFonts w:ascii="Arial" w:eastAsia="Times New Roman" w:hAnsi="Arial" w:cs="Arial"/>
      <w:spacing w:val="-16"/>
      <w:kern w:val="28"/>
      <w:sz w:val="32"/>
      <w:szCs w:val="32"/>
    </w:rPr>
  </w:style>
  <w:style w:type="paragraph" w:styleId="aff9">
    <w:name w:val="Salutation"/>
    <w:basedOn w:val="a0"/>
    <w:next w:val="a0"/>
    <w:link w:val="affa"/>
    <w:semiHidden/>
    <w:unhideWhenUsed/>
    <w:rsid w:val="00DB0978"/>
    <w:pPr>
      <w:spacing w:after="0" w:line="360" w:lineRule="auto"/>
      <w:ind w:left="1080" w:firstLine="709"/>
      <w:jc w:val="both"/>
    </w:pPr>
    <w:rPr>
      <w:rFonts w:ascii="Arial" w:eastAsia="Times New Roman" w:hAnsi="Arial" w:cs="Arial"/>
      <w:spacing w:val="-5"/>
      <w:sz w:val="20"/>
      <w:szCs w:val="20"/>
    </w:rPr>
  </w:style>
  <w:style w:type="character" w:customStyle="1" w:styleId="affa">
    <w:name w:val="Приветствие Знак"/>
    <w:basedOn w:val="a2"/>
    <w:link w:val="aff9"/>
    <w:semiHidden/>
    <w:rsid w:val="00DB0978"/>
    <w:rPr>
      <w:rFonts w:ascii="Arial" w:eastAsia="Times New Roman" w:hAnsi="Arial" w:cs="Arial"/>
      <w:spacing w:val="-5"/>
      <w:sz w:val="20"/>
      <w:szCs w:val="20"/>
    </w:rPr>
  </w:style>
  <w:style w:type="paragraph" w:styleId="affb">
    <w:name w:val="Date"/>
    <w:basedOn w:val="a0"/>
    <w:next w:val="a0"/>
    <w:link w:val="affc"/>
    <w:semiHidden/>
    <w:unhideWhenUsed/>
    <w:rsid w:val="00DB0978"/>
    <w:pPr>
      <w:spacing w:after="0" w:line="360" w:lineRule="auto"/>
      <w:ind w:left="1080" w:firstLine="709"/>
      <w:jc w:val="both"/>
    </w:pPr>
    <w:rPr>
      <w:rFonts w:ascii="Arial" w:eastAsia="Times New Roman" w:hAnsi="Arial" w:cs="Arial"/>
      <w:spacing w:val="-5"/>
      <w:sz w:val="20"/>
      <w:szCs w:val="20"/>
    </w:rPr>
  </w:style>
  <w:style w:type="character" w:customStyle="1" w:styleId="affc">
    <w:name w:val="Дата Знак"/>
    <w:basedOn w:val="a2"/>
    <w:link w:val="affb"/>
    <w:semiHidden/>
    <w:rsid w:val="00DB0978"/>
    <w:rPr>
      <w:rFonts w:ascii="Arial" w:eastAsia="Times New Roman" w:hAnsi="Arial" w:cs="Arial"/>
      <w:spacing w:val="-5"/>
      <w:sz w:val="20"/>
      <w:szCs w:val="20"/>
    </w:rPr>
  </w:style>
  <w:style w:type="paragraph" w:styleId="affd">
    <w:name w:val="Body Text First Indent"/>
    <w:basedOn w:val="a1"/>
    <w:link w:val="affe"/>
    <w:semiHidden/>
    <w:unhideWhenUsed/>
    <w:rsid w:val="00DB0978"/>
    <w:pPr>
      <w:spacing w:after="120"/>
      <w:ind w:left="1080" w:right="0" w:firstLine="210"/>
    </w:pPr>
    <w:rPr>
      <w:rFonts w:ascii="Arial" w:hAnsi="Arial" w:cs="Arial"/>
      <w:spacing w:val="-5"/>
      <w:sz w:val="20"/>
      <w:szCs w:val="20"/>
      <w:lang w:eastAsia="en-US"/>
    </w:rPr>
  </w:style>
  <w:style w:type="character" w:customStyle="1" w:styleId="affe">
    <w:name w:val="Красная строка Знак"/>
    <w:basedOn w:val="af4"/>
    <w:link w:val="affd"/>
    <w:semiHidden/>
    <w:rsid w:val="00DB0978"/>
    <w:rPr>
      <w:rFonts w:ascii="Arial" w:eastAsia="Times New Roman" w:hAnsi="Arial" w:cs="Arial"/>
      <w:spacing w:val="-5"/>
      <w:sz w:val="20"/>
      <w:szCs w:val="20"/>
      <w:lang w:eastAsia="ru-RU"/>
    </w:rPr>
  </w:style>
  <w:style w:type="paragraph" w:styleId="2f">
    <w:name w:val="Body Text First Indent 2"/>
    <w:basedOn w:val="aff2"/>
    <w:link w:val="2f0"/>
    <w:semiHidden/>
    <w:unhideWhenUsed/>
    <w:rsid w:val="00DB0978"/>
    <w:pPr>
      <w:spacing w:after="120"/>
      <w:ind w:left="283" w:firstLine="210"/>
      <w:jc w:val="left"/>
    </w:pPr>
    <w:rPr>
      <w:rFonts w:ascii="Arial" w:hAnsi="Arial" w:cs="Arial"/>
      <w:spacing w:val="-5"/>
      <w:sz w:val="20"/>
      <w:szCs w:val="20"/>
      <w:lang w:eastAsia="en-US"/>
    </w:rPr>
  </w:style>
  <w:style w:type="character" w:customStyle="1" w:styleId="2f0">
    <w:name w:val="Красная строка 2 Знак"/>
    <w:basedOn w:val="aff3"/>
    <w:link w:val="2f"/>
    <w:semiHidden/>
    <w:rsid w:val="00DB0978"/>
    <w:rPr>
      <w:rFonts w:ascii="Arial" w:eastAsia="Times New Roman" w:hAnsi="Arial" w:cs="Arial"/>
      <w:spacing w:val="-5"/>
      <w:sz w:val="20"/>
      <w:szCs w:val="20"/>
      <w:lang w:eastAsia="ru-RU"/>
    </w:rPr>
  </w:style>
  <w:style w:type="paragraph" w:styleId="afff">
    <w:name w:val="Note Heading"/>
    <w:basedOn w:val="a0"/>
    <w:next w:val="a0"/>
    <w:link w:val="afff0"/>
    <w:semiHidden/>
    <w:unhideWhenUsed/>
    <w:rsid w:val="00DB0978"/>
    <w:pPr>
      <w:spacing w:after="0" w:line="360" w:lineRule="auto"/>
      <w:ind w:left="1080" w:firstLine="709"/>
      <w:jc w:val="both"/>
    </w:pPr>
    <w:rPr>
      <w:rFonts w:ascii="Arial" w:eastAsia="Times New Roman" w:hAnsi="Arial" w:cs="Arial"/>
      <w:spacing w:val="-5"/>
      <w:sz w:val="20"/>
      <w:szCs w:val="20"/>
    </w:rPr>
  </w:style>
  <w:style w:type="character" w:customStyle="1" w:styleId="afff0">
    <w:name w:val="Заголовок записки Знак"/>
    <w:basedOn w:val="a2"/>
    <w:link w:val="afff"/>
    <w:semiHidden/>
    <w:rsid w:val="00DB0978"/>
    <w:rPr>
      <w:rFonts w:ascii="Arial" w:eastAsia="Times New Roman" w:hAnsi="Arial" w:cs="Arial"/>
      <w:spacing w:val="-5"/>
      <w:sz w:val="20"/>
      <w:szCs w:val="20"/>
    </w:rPr>
  </w:style>
  <w:style w:type="paragraph" w:styleId="2f1">
    <w:name w:val="Body Text 2"/>
    <w:basedOn w:val="a0"/>
    <w:link w:val="2f2"/>
    <w:semiHidden/>
    <w:unhideWhenUsed/>
    <w:rsid w:val="00DB0978"/>
    <w:pPr>
      <w:spacing w:after="0" w:line="360" w:lineRule="auto"/>
      <w:ind w:firstLine="709"/>
      <w:jc w:val="center"/>
    </w:pPr>
    <w:rPr>
      <w:rFonts w:ascii="Times New Roman" w:eastAsia="Times New Roman" w:hAnsi="Times New Roman" w:cs="Times New Roman"/>
      <w:b/>
      <w:bCs/>
      <w:caps/>
      <w:sz w:val="24"/>
      <w:szCs w:val="24"/>
      <w:lang w:eastAsia="ru-RU"/>
    </w:rPr>
  </w:style>
  <w:style w:type="character" w:customStyle="1" w:styleId="2f2">
    <w:name w:val="Основной текст 2 Знак"/>
    <w:basedOn w:val="a2"/>
    <w:link w:val="2f1"/>
    <w:semiHidden/>
    <w:rsid w:val="00DB0978"/>
    <w:rPr>
      <w:rFonts w:ascii="Times New Roman" w:eastAsia="Times New Roman" w:hAnsi="Times New Roman" w:cs="Times New Roman"/>
      <w:b/>
      <w:bCs/>
      <w:caps/>
      <w:sz w:val="24"/>
      <w:szCs w:val="24"/>
      <w:lang w:eastAsia="ru-RU"/>
    </w:rPr>
  </w:style>
  <w:style w:type="paragraph" w:styleId="37">
    <w:name w:val="Body Text 3"/>
    <w:basedOn w:val="a0"/>
    <w:link w:val="38"/>
    <w:unhideWhenUsed/>
    <w:rsid w:val="00DB0978"/>
    <w:pPr>
      <w:spacing w:after="120" w:line="360" w:lineRule="auto"/>
      <w:ind w:firstLine="709"/>
      <w:jc w:val="both"/>
    </w:pPr>
    <w:rPr>
      <w:rFonts w:ascii="Times New Roman" w:eastAsia="Times New Roman" w:hAnsi="Times New Roman" w:cs="Times New Roman"/>
      <w:sz w:val="16"/>
      <w:szCs w:val="16"/>
      <w:lang w:eastAsia="ru-RU"/>
    </w:rPr>
  </w:style>
  <w:style w:type="character" w:customStyle="1" w:styleId="38">
    <w:name w:val="Основной текст 3 Знак"/>
    <w:basedOn w:val="a2"/>
    <w:link w:val="37"/>
    <w:rsid w:val="00DB0978"/>
    <w:rPr>
      <w:rFonts w:ascii="Times New Roman" w:eastAsia="Times New Roman" w:hAnsi="Times New Roman" w:cs="Times New Roman"/>
      <w:sz w:val="16"/>
      <w:szCs w:val="16"/>
      <w:lang w:eastAsia="ru-RU"/>
    </w:rPr>
  </w:style>
  <w:style w:type="paragraph" w:styleId="2f3">
    <w:name w:val="Body Text Indent 2"/>
    <w:basedOn w:val="a0"/>
    <w:link w:val="2f4"/>
    <w:semiHidden/>
    <w:unhideWhenUsed/>
    <w:rsid w:val="00DB0978"/>
    <w:pPr>
      <w:spacing w:after="0" w:line="360" w:lineRule="auto"/>
      <w:ind w:left="360" w:firstLine="709"/>
      <w:jc w:val="center"/>
    </w:pPr>
    <w:rPr>
      <w:rFonts w:ascii="Times New Roman" w:eastAsia="Times New Roman" w:hAnsi="Times New Roman" w:cs="Times New Roman"/>
      <w:b/>
      <w:bCs/>
      <w:caps/>
      <w:sz w:val="24"/>
      <w:szCs w:val="24"/>
      <w:lang w:eastAsia="ru-RU"/>
    </w:rPr>
  </w:style>
  <w:style w:type="character" w:customStyle="1" w:styleId="2f4">
    <w:name w:val="Основной текст с отступом 2 Знак"/>
    <w:basedOn w:val="a2"/>
    <w:link w:val="2f3"/>
    <w:semiHidden/>
    <w:rsid w:val="00DB0978"/>
    <w:rPr>
      <w:rFonts w:ascii="Times New Roman" w:eastAsia="Times New Roman" w:hAnsi="Times New Roman" w:cs="Times New Roman"/>
      <w:b/>
      <w:bCs/>
      <w:caps/>
      <w:sz w:val="24"/>
      <w:szCs w:val="24"/>
      <w:lang w:eastAsia="ru-RU"/>
    </w:rPr>
  </w:style>
  <w:style w:type="paragraph" w:styleId="39">
    <w:name w:val="Body Text Indent 3"/>
    <w:basedOn w:val="a0"/>
    <w:link w:val="3a"/>
    <w:semiHidden/>
    <w:unhideWhenUsed/>
    <w:rsid w:val="00DB0978"/>
    <w:pPr>
      <w:spacing w:after="0" w:line="360" w:lineRule="auto"/>
      <w:ind w:firstLine="540"/>
      <w:jc w:val="both"/>
    </w:pPr>
    <w:rPr>
      <w:rFonts w:ascii="Times New Roman" w:eastAsia="Times New Roman" w:hAnsi="Times New Roman" w:cs="Times New Roman"/>
      <w:sz w:val="28"/>
      <w:szCs w:val="28"/>
      <w:lang w:eastAsia="ru-RU"/>
    </w:rPr>
  </w:style>
  <w:style w:type="character" w:customStyle="1" w:styleId="3a">
    <w:name w:val="Основной текст с отступом 3 Знак"/>
    <w:basedOn w:val="a2"/>
    <w:link w:val="39"/>
    <w:semiHidden/>
    <w:rsid w:val="00DB0978"/>
    <w:rPr>
      <w:rFonts w:ascii="Times New Roman" w:eastAsia="Times New Roman" w:hAnsi="Times New Roman" w:cs="Times New Roman"/>
      <w:sz w:val="28"/>
      <w:szCs w:val="28"/>
      <w:lang w:eastAsia="ru-RU"/>
    </w:rPr>
  </w:style>
  <w:style w:type="paragraph" w:styleId="afff1">
    <w:name w:val="Block Text"/>
    <w:basedOn w:val="a0"/>
    <w:semiHidden/>
    <w:unhideWhenUsed/>
    <w:rsid w:val="00DB0978"/>
    <w:pPr>
      <w:spacing w:after="0" w:line="360" w:lineRule="auto"/>
      <w:ind w:left="360" w:right="-8" w:firstLine="709"/>
      <w:jc w:val="both"/>
    </w:pPr>
    <w:rPr>
      <w:rFonts w:ascii="Times New Roman" w:eastAsia="Times New Roman" w:hAnsi="Times New Roman" w:cs="Times New Roman"/>
      <w:bCs/>
      <w:sz w:val="28"/>
      <w:szCs w:val="28"/>
      <w:lang w:eastAsia="ru-RU"/>
    </w:rPr>
  </w:style>
  <w:style w:type="paragraph" w:styleId="afff2">
    <w:name w:val="Document Map"/>
    <w:basedOn w:val="a0"/>
    <w:link w:val="afff3"/>
    <w:semiHidden/>
    <w:unhideWhenUsed/>
    <w:rsid w:val="00DB0978"/>
    <w:pPr>
      <w:shd w:val="clear" w:color="auto" w:fill="000080"/>
      <w:spacing w:after="0" w:line="360" w:lineRule="auto"/>
      <w:ind w:firstLine="709"/>
      <w:jc w:val="both"/>
    </w:pPr>
    <w:rPr>
      <w:rFonts w:ascii="Tahoma" w:eastAsia="Times New Roman" w:hAnsi="Tahoma" w:cs="Tahoma"/>
      <w:sz w:val="28"/>
      <w:szCs w:val="28"/>
      <w:lang w:eastAsia="ru-RU"/>
    </w:rPr>
  </w:style>
  <w:style w:type="character" w:customStyle="1" w:styleId="afff3">
    <w:name w:val="Схема документа Знак"/>
    <w:basedOn w:val="a2"/>
    <w:link w:val="afff2"/>
    <w:semiHidden/>
    <w:rsid w:val="00DB0978"/>
    <w:rPr>
      <w:rFonts w:ascii="Tahoma" w:eastAsia="Times New Roman" w:hAnsi="Tahoma" w:cs="Tahoma"/>
      <w:sz w:val="28"/>
      <w:szCs w:val="28"/>
      <w:shd w:val="clear" w:color="auto" w:fill="000080"/>
      <w:lang w:eastAsia="ru-RU"/>
    </w:rPr>
  </w:style>
  <w:style w:type="paragraph" w:styleId="afff4">
    <w:name w:val="Plain Text"/>
    <w:basedOn w:val="a0"/>
    <w:link w:val="afff5"/>
    <w:semiHidden/>
    <w:unhideWhenUsed/>
    <w:rsid w:val="00DB0978"/>
    <w:pPr>
      <w:spacing w:after="0" w:line="360" w:lineRule="auto"/>
      <w:ind w:left="1080" w:firstLine="709"/>
      <w:jc w:val="both"/>
    </w:pPr>
    <w:rPr>
      <w:rFonts w:ascii="Courier New" w:eastAsia="Times New Roman" w:hAnsi="Courier New" w:cs="Courier New"/>
      <w:spacing w:val="-5"/>
      <w:sz w:val="20"/>
      <w:szCs w:val="20"/>
    </w:rPr>
  </w:style>
  <w:style w:type="character" w:customStyle="1" w:styleId="afff5">
    <w:name w:val="Текст Знак"/>
    <w:basedOn w:val="a2"/>
    <w:link w:val="afff4"/>
    <w:uiPriority w:val="99"/>
    <w:semiHidden/>
    <w:rsid w:val="00DB0978"/>
    <w:rPr>
      <w:rFonts w:ascii="Courier New" w:eastAsia="Times New Roman" w:hAnsi="Courier New" w:cs="Courier New"/>
      <w:spacing w:val="-5"/>
      <w:sz w:val="20"/>
      <w:szCs w:val="20"/>
    </w:rPr>
  </w:style>
  <w:style w:type="paragraph" w:styleId="afff6">
    <w:name w:val="E-mail Signature"/>
    <w:basedOn w:val="a0"/>
    <w:link w:val="afff7"/>
    <w:semiHidden/>
    <w:unhideWhenUsed/>
    <w:rsid w:val="00DB0978"/>
    <w:pPr>
      <w:spacing w:after="0" w:line="360" w:lineRule="auto"/>
      <w:ind w:left="1080" w:firstLine="709"/>
      <w:jc w:val="both"/>
    </w:pPr>
    <w:rPr>
      <w:rFonts w:ascii="Arial" w:eastAsia="Times New Roman" w:hAnsi="Arial" w:cs="Arial"/>
      <w:spacing w:val="-5"/>
      <w:sz w:val="20"/>
      <w:szCs w:val="20"/>
    </w:rPr>
  </w:style>
  <w:style w:type="character" w:customStyle="1" w:styleId="afff7">
    <w:name w:val="Электронная подпись Знак"/>
    <w:basedOn w:val="a2"/>
    <w:link w:val="afff6"/>
    <w:semiHidden/>
    <w:rsid w:val="00DB0978"/>
    <w:rPr>
      <w:rFonts w:ascii="Arial" w:eastAsia="Times New Roman" w:hAnsi="Arial" w:cs="Arial"/>
      <w:spacing w:val="-5"/>
      <w:sz w:val="20"/>
      <w:szCs w:val="20"/>
    </w:rPr>
  </w:style>
  <w:style w:type="paragraph" w:styleId="afff8">
    <w:name w:val="annotation subject"/>
    <w:basedOn w:val="af6"/>
    <w:next w:val="af6"/>
    <w:link w:val="afff9"/>
    <w:semiHidden/>
    <w:unhideWhenUsed/>
    <w:rsid w:val="00DB0978"/>
    <w:rPr>
      <w:b/>
      <w:bCs/>
    </w:rPr>
  </w:style>
  <w:style w:type="character" w:customStyle="1" w:styleId="afff9">
    <w:name w:val="Тема примечания Знак"/>
    <w:basedOn w:val="af7"/>
    <w:link w:val="afff8"/>
    <w:semiHidden/>
    <w:rsid w:val="00DB0978"/>
    <w:rPr>
      <w:rFonts w:ascii="Times New Roman" w:eastAsia="Times New Roman" w:hAnsi="Times New Roman" w:cs="Times New Roman"/>
      <w:b/>
      <w:bCs/>
      <w:sz w:val="20"/>
      <w:szCs w:val="20"/>
      <w:lang w:eastAsia="ru-RU"/>
    </w:rPr>
  </w:style>
  <w:style w:type="paragraph" w:styleId="afffa">
    <w:name w:val="TOC Heading"/>
    <w:basedOn w:val="15"/>
    <w:next w:val="a0"/>
    <w:uiPriority w:val="39"/>
    <w:unhideWhenUsed/>
    <w:qFormat/>
    <w:rsid w:val="00DB0978"/>
    <w:pPr>
      <w:spacing w:line="276" w:lineRule="auto"/>
      <w:outlineLvl w:val="9"/>
    </w:pPr>
    <w:rPr>
      <w:rFonts w:ascii="Cambria" w:eastAsia="Times New Roman" w:hAnsi="Cambria" w:cs="Times New Roman"/>
      <w:color w:val="365F91"/>
    </w:rPr>
  </w:style>
  <w:style w:type="paragraph" w:customStyle="1" w:styleId="xl22">
    <w:name w:val="xl22"/>
    <w:basedOn w:val="a0"/>
    <w:semiHidden/>
    <w:rsid w:val="00DB0978"/>
    <w:pPr>
      <w:spacing w:before="100" w:beforeAutospacing="1" w:after="100" w:afterAutospacing="1" w:line="360" w:lineRule="auto"/>
      <w:ind w:firstLine="709"/>
      <w:jc w:val="center"/>
    </w:pPr>
    <w:rPr>
      <w:rFonts w:ascii="Times New Roman CYR" w:eastAsia="Times New Roman" w:hAnsi="Times New Roman CYR" w:cs="Times New Roman CYR"/>
      <w:sz w:val="24"/>
      <w:szCs w:val="24"/>
      <w:lang w:eastAsia="ru-RU"/>
    </w:rPr>
  </w:style>
  <w:style w:type="character" w:customStyle="1" w:styleId="S5">
    <w:name w:val="S_Обычный в таблице Знак Знак"/>
    <w:basedOn w:val="a2"/>
    <w:link w:val="S6"/>
    <w:locked/>
    <w:rsid w:val="00DB0978"/>
    <w:rPr>
      <w:sz w:val="24"/>
      <w:szCs w:val="24"/>
    </w:rPr>
  </w:style>
  <w:style w:type="paragraph" w:customStyle="1" w:styleId="S6">
    <w:name w:val="S_Обычный в таблице Знак"/>
    <w:basedOn w:val="a0"/>
    <w:link w:val="S5"/>
    <w:locked/>
    <w:rsid w:val="00DB0978"/>
    <w:pPr>
      <w:spacing w:after="0" w:line="360" w:lineRule="auto"/>
      <w:jc w:val="center"/>
    </w:pPr>
    <w:rPr>
      <w:sz w:val="24"/>
      <w:szCs w:val="24"/>
    </w:rPr>
  </w:style>
  <w:style w:type="paragraph" w:customStyle="1" w:styleId="afffb">
    <w:name w:val="Îáû÷íûé"/>
    <w:semiHidden/>
    <w:rsid w:val="00DB0978"/>
    <w:pPr>
      <w:spacing w:after="0" w:line="240" w:lineRule="auto"/>
    </w:pPr>
    <w:rPr>
      <w:rFonts w:ascii="Times New Roman" w:eastAsia="Times New Roman" w:hAnsi="Times New Roman" w:cs="Times New Roman"/>
      <w:sz w:val="20"/>
      <w:szCs w:val="20"/>
      <w:lang w:val="en-US" w:eastAsia="ru-RU"/>
    </w:rPr>
  </w:style>
  <w:style w:type="paragraph" w:customStyle="1" w:styleId="afffc">
    <w:name w:val="Заглавие раздела"/>
    <w:basedOn w:val="20"/>
    <w:semiHidden/>
    <w:rsid w:val="00DB0978"/>
    <w:pPr>
      <w:keepNext w:val="0"/>
      <w:keepLines w:val="0"/>
      <w:tabs>
        <w:tab w:val="num" w:pos="555"/>
        <w:tab w:val="num" w:pos="1789"/>
      </w:tabs>
      <w:spacing w:before="0" w:after="240" w:line="360" w:lineRule="auto"/>
      <w:ind w:left="1789" w:hanging="360"/>
      <w:jc w:val="center"/>
    </w:pPr>
    <w:rPr>
      <w:rFonts w:ascii="Times New Roman" w:eastAsia="Times New Roman" w:hAnsi="Times New Roman" w:cs="Times New Roman"/>
      <w:bCs w:val="0"/>
      <w:i/>
      <w:iCs/>
      <w:color w:val="auto"/>
      <w:sz w:val="24"/>
      <w:szCs w:val="24"/>
      <w:lang w:eastAsia="ru-RU"/>
    </w:rPr>
  </w:style>
  <w:style w:type="character" w:customStyle="1" w:styleId="1d">
    <w:name w:val="Заголовок_1 Знак Знак"/>
    <w:basedOn w:val="a2"/>
    <w:link w:val="1e"/>
    <w:locked/>
    <w:rsid w:val="00DB0978"/>
    <w:rPr>
      <w:b/>
      <w:caps/>
      <w:sz w:val="24"/>
      <w:szCs w:val="24"/>
    </w:rPr>
  </w:style>
  <w:style w:type="paragraph" w:customStyle="1" w:styleId="1e">
    <w:name w:val="Заголовок_1 Знак"/>
    <w:basedOn w:val="a0"/>
    <w:link w:val="1d"/>
    <w:semiHidden/>
    <w:rsid w:val="00DB0978"/>
    <w:pPr>
      <w:spacing w:after="0" w:line="360" w:lineRule="auto"/>
      <w:ind w:firstLine="709"/>
      <w:jc w:val="center"/>
    </w:pPr>
    <w:rPr>
      <w:b/>
      <w:caps/>
      <w:sz w:val="24"/>
      <w:szCs w:val="24"/>
    </w:rPr>
  </w:style>
  <w:style w:type="character" w:customStyle="1" w:styleId="ConsNonformat">
    <w:name w:val="ConsNonformat Знак Знак"/>
    <w:basedOn w:val="a2"/>
    <w:link w:val="ConsNonformat0"/>
    <w:semiHidden/>
    <w:locked/>
    <w:rsid w:val="00DB0978"/>
    <w:rPr>
      <w:rFonts w:ascii="Courier New" w:hAnsi="Courier New" w:cs="Courier New"/>
    </w:rPr>
  </w:style>
  <w:style w:type="paragraph" w:customStyle="1" w:styleId="ConsNonformat0">
    <w:name w:val="ConsNonformat Знак"/>
    <w:link w:val="ConsNonformat"/>
    <w:semiHidden/>
    <w:locked/>
    <w:rsid w:val="00DB0978"/>
    <w:pPr>
      <w:widowControl w:val="0"/>
      <w:autoSpaceDE w:val="0"/>
      <w:autoSpaceDN w:val="0"/>
      <w:adjustRightInd w:val="0"/>
      <w:spacing w:after="0" w:line="240" w:lineRule="auto"/>
    </w:pPr>
    <w:rPr>
      <w:rFonts w:ascii="Courier New" w:hAnsi="Courier New" w:cs="Courier New"/>
    </w:rPr>
  </w:style>
  <w:style w:type="paragraph" w:customStyle="1" w:styleId="afffd">
    <w:name w:val="Неразрывный основной текст"/>
    <w:basedOn w:val="a1"/>
    <w:semiHidden/>
    <w:rsid w:val="00DB0978"/>
    <w:pPr>
      <w:keepNext/>
      <w:spacing w:after="240" w:line="240" w:lineRule="atLeast"/>
      <w:ind w:left="1080" w:right="0"/>
    </w:pPr>
    <w:rPr>
      <w:rFonts w:ascii="Arial" w:hAnsi="Arial" w:cs="Arial"/>
      <w:spacing w:val="-5"/>
      <w:sz w:val="20"/>
      <w:szCs w:val="20"/>
      <w:lang w:eastAsia="en-US"/>
    </w:rPr>
  </w:style>
  <w:style w:type="paragraph" w:customStyle="1" w:styleId="afffe">
    <w:name w:val="Рисунок"/>
    <w:basedOn w:val="a0"/>
    <w:next w:val="a0"/>
    <w:rsid w:val="00DB0978"/>
    <w:pPr>
      <w:keepNext/>
      <w:spacing w:after="0" w:line="360" w:lineRule="auto"/>
      <w:ind w:left="1080" w:firstLine="709"/>
      <w:jc w:val="both"/>
    </w:pPr>
    <w:rPr>
      <w:rFonts w:ascii="Arial" w:eastAsia="Times New Roman" w:hAnsi="Arial" w:cs="Arial"/>
      <w:spacing w:val="-5"/>
      <w:sz w:val="20"/>
      <w:szCs w:val="20"/>
    </w:rPr>
  </w:style>
  <w:style w:type="paragraph" w:customStyle="1" w:styleId="affff">
    <w:name w:val="Название части"/>
    <w:basedOn w:val="a0"/>
    <w:semiHidden/>
    <w:rsid w:val="00DB0978"/>
    <w:pPr>
      <w:shd w:val="solid" w:color="auto" w:fill="auto"/>
      <w:spacing w:after="0" w:line="360" w:lineRule="exact"/>
      <w:ind w:firstLine="709"/>
      <w:jc w:val="center"/>
    </w:pPr>
    <w:rPr>
      <w:rFonts w:ascii="Arial" w:eastAsia="Times New Roman" w:hAnsi="Arial" w:cs="Arial"/>
      <w:color w:val="FFFFFF"/>
      <w:spacing w:val="-16"/>
      <w:sz w:val="26"/>
      <w:szCs w:val="26"/>
    </w:rPr>
  </w:style>
  <w:style w:type="character" w:customStyle="1" w:styleId="S7">
    <w:name w:val="S_Обычный Знак Знак Знак"/>
    <w:basedOn w:val="a2"/>
    <w:link w:val="S8"/>
    <w:locked/>
    <w:rsid w:val="00DB0978"/>
    <w:rPr>
      <w:sz w:val="24"/>
      <w:szCs w:val="24"/>
    </w:rPr>
  </w:style>
  <w:style w:type="paragraph" w:customStyle="1" w:styleId="S8">
    <w:name w:val="S_Обычный Знак Знак"/>
    <w:basedOn w:val="a0"/>
    <w:link w:val="S7"/>
    <w:locked/>
    <w:rsid w:val="00DB0978"/>
    <w:pPr>
      <w:spacing w:after="0" w:line="360" w:lineRule="auto"/>
      <w:ind w:firstLine="709"/>
      <w:jc w:val="both"/>
    </w:pPr>
    <w:rPr>
      <w:sz w:val="24"/>
      <w:szCs w:val="24"/>
    </w:rPr>
  </w:style>
  <w:style w:type="paragraph" w:customStyle="1" w:styleId="affff0">
    <w:name w:val="Подзаголовок главы"/>
    <w:basedOn w:val="a0"/>
    <w:semiHidden/>
    <w:rsid w:val="00DB0978"/>
    <w:pPr>
      <w:keepNext/>
      <w:keepLines/>
      <w:spacing w:before="60" w:after="120" w:line="340" w:lineRule="atLeast"/>
      <w:ind w:firstLine="709"/>
    </w:pPr>
    <w:rPr>
      <w:rFonts w:ascii="Arial" w:eastAsia="Times New Roman" w:hAnsi="Arial" w:cs="Arial"/>
      <w:spacing w:val="-16"/>
      <w:kern w:val="28"/>
      <w:sz w:val="32"/>
      <w:szCs w:val="32"/>
    </w:rPr>
  </w:style>
  <w:style w:type="paragraph" w:customStyle="1" w:styleId="affff1">
    <w:name w:val="Название предприятия"/>
    <w:basedOn w:val="a0"/>
    <w:semiHidden/>
    <w:rsid w:val="00DB0978"/>
    <w:pPr>
      <w:keepNext/>
      <w:keepLines/>
      <w:spacing w:after="0" w:line="220" w:lineRule="atLeast"/>
      <w:ind w:firstLine="709"/>
      <w:jc w:val="both"/>
    </w:pPr>
    <w:rPr>
      <w:rFonts w:ascii="Arial Black" w:eastAsia="Times New Roman" w:hAnsi="Arial Black" w:cs="Arial Black"/>
      <w:spacing w:val="-25"/>
      <w:kern w:val="28"/>
      <w:sz w:val="32"/>
      <w:szCs w:val="32"/>
    </w:rPr>
  </w:style>
  <w:style w:type="paragraph" w:customStyle="1" w:styleId="affff2">
    <w:name w:val="Текст таблицы"/>
    <w:basedOn w:val="a0"/>
    <w:semiHidden/>
    <w:rsid w:val="00DB0978"/>
    <w:pPr>
      <w:spacing w:before="60" w:after="0" w:line="360" w:lineRule="auto"/>
      <w:ind w:firstLine="709"/>
      <w:jc w:val="both"/>
    </w:pPr>
    <w:rPr>
      <w:rFonts w:ascii="Arial" w:eastAsia="Times New Roman" w:hAnsi="Arial" w:cs="Arial"/>
      <w:spacing w:val="-5"/>
      <w:sz w:val="16"/>
      <w:szCs w:val="16"/>
    </w:rPr>
  </w:style>
  <w:style w:type="character" w:customStyle="1" w:styleId="affff3">
    <w:name w:val="Подчеркнутый Знак"/>
    <w:basedOn w:val="a2"/>
    <w:link w:val="affff4"/>
    <w:locked/>
    <w:rsid w:val="00DB0978"/>
    <w:rPr>
      <w:sz w:val="24"/>
      <w:szCs w:val="24"/>
      <w:u w:val="single"/>
    </w:rPr>
  </w:style>
  <w:style w:type="paragraph" w:customStyle="1" w:styleId="affff4">
    <w:name w:val="Подчеркнутый"/>
    <w:basedOn w:val="a0"/>
    <w:link w:val="affff3"/>
    <w:semiHidden/>
    <w:rsid w:val="00DB0978"/>
    <w:pPr>
      <w:spacing w:after="0" w:line="360" w:lineRule="auto"/>
      <w:ind w:firstLine="709"/>
      <w:jc w:val="both"/>
    </w:pPr>
    <w:rPr>
      <w:sz w:val="24"/>
      <w:szCs w:val="24"/>
      <w:u w:val="single"/>
    </w:rPr>
  </w:style>
  <w:style w:type="paragraph" w:customStyle="1" w:styleId="affff5">
    <w:name w:val="Название документа"/>
    <w:basedOn w:val="a0"/>
    <w:semiHidden/>
    <w:rsid w:val="00DB0978"/>
    <w:pPr>
      <w:keepNext/>
      <w:keepLines/>
      <w:pBdr>
        <w:top w:val="single" w:sz="48" w:space="31" w:color="auto"/>
      </w:pBdr>
      <w:tabs>
        <w:tab w:val="left" w:pos="0"/>
      </w:tabs>
      <w:spacing w:before="240" w:after="500" w:line="640" w:lineRule="exact"/>
      <w:ind w:firstLine="709"/>
      <w:jc w:val="both"/>
    </w:pPr>
    <w:rPr>
      <w:rFonts w:ascii="Arial Black" w:eastAsia="Times New Roman" w:hAnsi="Arial Black" w:cs="Arial Black"/>
      <w:b/>
      <w:bCs/>
      <w:spacing w:val="-48"/>
      <w:kern w:val="28"/>
      <w:sz w:val="64"/>
      <w:szCs w:val="64"/>
    </w:rPr>
  </w:style>
  <w:style w:type="paragraph" w:customStyle="1" w:styleId="affff6">
    <w:name w:val="Нижний колонтитул (четный)"/>
    <w:basedOn w:val="a9"/>
    <w:semiHidden/>
    <w:rsid w:val="00DB0978"/>
    <w:pPr>
      <w:keepLines/>
      <w:pBdr>
        <w:top w:val="single" w:sz="6" w:space="2" w:color="auto"/>
      </w:pBdr>
      <w:tabs>
        <w:tab w:val="clear" w:pos="4677"/>
        <w:tab w:val="clear" w:pos="9355"/>
        <w:tab w:val="center" w:pos="4320"/>
        <w:tab w:val="right" w:pos="8640"/>
      </w:tabs>
      <w:spacing w:before="600" w:line="190" w:lineRule="atLeast"/>
      <w:ind w:left="1080" w:firstLine="709"/>
      <w:jc w:val="both"/>
    </w:pPr>
    <w:rPr>
      <w:rFonts w:ascii="Arial" w:hAnsi="Arial" w:cs="Arial"/>
      <w:caps/>
      <w:spacing w:val="-5"/>
      <w:sz w:val="15"/>
      <w:szCs w:val="15"/>
    </w:rPr>
  </w:style>
  <w:style w:type="paragraph" w:customStyle="1" w:styleId="affff7">
    <w:name w:val="Нижний колонтитул (первый)"/>
    <w:basedOn w:val="a9"/>
    <w:semiHidden/>
    <w:rsid w:val="00DB0978"/>
    <w:pPr>
      <w:keepLines/>
      <w:pBdr>
        <w:top w:val="single" w:sz="6" w:space="2" w:color="auto"/>
      </w:pBdr>
      <w:tabs>
        <w:tab w:val="clear" w:pos="4677"/>
        <w:tab w:val="clear" w:pos="9355"/>
        <w:tab w:val="center" w:pos="4320"/>
        <w:tab w:val="right" w:pos="8640"/>
      </w:tabs>
      <w:spacing w:before="600" w:line="190" w:lineRule="atLeast"/>
      <w:ind w:left="1080" w:firstLine="709"/>
      <w:jc w:val="both"/>
    </w:pPr>
    <w:rPr>
      <w:rFonts w:ascii="Arial" w:hAnsi="Arial" w:cs="Arial"/>
      <w:caps/>
      <w:spacing w:val="-5"/>
      <w:sz w:val="15"/>
      <w:szCs w:val="15"/>
    </w:rPr>
  </w:style>
  <w:style w:type="paragraph" w:customStyle="1" w:styleId="affff8">
    <w:name w:val="Нижний колонтитул (нечетный)"/>
    <w:basedOn w:val="a9"/>
    <w:semiHidden/>
    <w:rsid w:val="00DB0978"/>
    <w:pPr>
      <w:keepLines/>
      <w:pBdr>
        <w:top w:val="single" w:sz="6" w:space="2" w:color="auto"/>
      </w:pBdr>
      <w:tabs>
        <w:tab w:val="clear" w:pos="4677"/>
        <w:tab w:val="clear" w:pos="9355"/>
        <w:tab w:val="center" w:pos="4320"/>
        <w:tab w:val="right" w:pos="8640"/>
      </w:tabs>
      <w:spacing w:before="600" w:line="190" w:lineRule="atLeast"/>
      <w:ind w:left="1080" w:firstLine="709"/>
      <w:jc w:val="both"/>
    </w:pPr>
    <w:rPr>
      <w:rFonts w:ascii="Arial" w:hAnsi="Arial" w:cs="Arial"/>
      <w:caps/>
      <w:spacing w:val="-5"/>
      <w:sz w:val="15"/>
      <w:szCs w:val="15"/>
    </w:rPr>
  </w:style>
  <w:style w:type="paragraph" w:customStyle="1" w:styleId="affff9">
    <w:name w:val="Подзаголовок части"/>
    <w:basedOn w:val="a0"/>
    <w:next w:val="a1"/>
    <w:semiHidden/>
    <w:rsid w:val="00DB0978"/>
    <w:pPr>
      <w:keepNext/>
      <w:spacing w:before="360" w:after="120" w:line="360" w:lineRule="auto"/>
      <w:ind w:left="1080" w:firstLine="709"/>
      <w:jc w:val="both"/>
    </w:pPr>
    <w:rPr>
      <w:rFonts w:ascii="Arial" w:eastAsia="Times New Roman" w:hAnsi="Arial" w:cs="Arial"/>
      <w:i/>
      <w:iCs/>
      <w:spacing w:val="-5"/>
      <w:kern w:val="28"/>
      <w:sz w:val="26"/>
      <w:szCs w:val="26"/>
    </w:rPr>
  </w:style>
  <w:style w:type="paragraph" w:customStyle="1" w:styleId="affffa">
    <w:name w:val="Обратный адрес"/>
    <w:basedOn w:val="a0"/>
    <w:semiHidden/>
    <w:rsid w:val="00DB0978"/>
    <w:pPr>
      <w:keepLines/>
      <w:framePr w:w="5160" w:h="840" w:wrap="notBeside" w:vAnchor="page" w:hAnchor="page" w:x="6121" w:y="915" w:anchorLock="1"/>
      <w:tabs>
        <w:tab w:val="left" w:pos="2160"/>
      </w:tabs>
      <w:spacing w:after="0" w:line="160" w:lineRule="atLeast"/>
      <w:ind w:firstLine="709"/>
      <w:jc w:val="both"/>
    </w:pPr>
    <w:rPr>
      <w:rFonts w:ascii="Arial" w:eastAsia="Times New Roman" w:hAnsi="Arial" w:cs="Arial"/>
      <w:sz w:val="14"/>
      <w:szCs w:val="14"/>
    </w:rPr>
  </w:style>
  <w:style w:type="paragraph" w:customStyle="1" w:styleId="affffb">
    <w:name w:val="Название раздела"/>
    <w:basedOn w:val="a0"/>
    <w:next w:val="a1"/>
    <w:semiHidden/>
    <w:rsid w:val="00DB0978"/>
    <w:pPr>
      <w:pBdr>
        <w:bottom w:val="single" w:sz="6" w:space="2" w:color="auto"/>
      </w:pBdr>
      <w:spacing w:before="360" w:after="960" w:line="360" w:lineRule="auto"/>
      <w:ind w:firstLine="709"/>
      <w:jc w:val="both"/>
    </w:pPr>
    <w:rPr>
      <w:rFonts w:ascii="Arial Black" w:eastAsia="Times New Roman" w:hAnsi="Arial Black" w:cs="Arial Black"/>
      <w:spacing w:val="-35"/>
      <w:sz w:val="54"/>
      <w:szCs w:val="54"/>
      <w:lang w:eastAsia="ru-RU"/>
    </w:rPr>
  </w:style>
  <w:style w:type="paragraph" w:customStyle="1" w:styleId="affffc">
    <w:name w:val="Подзаголовок титульного листа"/>
    <w:basedOn w:val="a0"/>
    <w:next w:val="a1"/>
    <w:semiHidden/>
    <w:rsid w:val="00DB0978"/>
    <w:pPr>
      <w:pBdr>
        <w:top w:val="single" w:sz="6" w:space="24" w:color="auto"/>
      </w:pBdr>
      <w:spacing w:after="0" w:line="480" w:lineRule="atLeast"/>
      <w:ind w:left="835" w:right="835" w:firstLine="709"/>
      <w:jc w:val="both"/>
    </w:pPr>
    <w:rPr>
      <w:rFonts w:ascii="Arial" w:eastAsia="Times New Roman" w:hAnsi="Arial" w:cs="Arial"/>
      <w:b/>
      <w:bCs/>
      <w:spacing w:val="-30"/>
      <w:sz w:val="48"/>
      <w:szCs w:val="48"/>
      <w:lang w:eastAsia="ru-RU"/>
    </w:rPr>
  </w:style>
  <w:style w:type="character" w:customStyle="1" w:styleId="affffd">
    <w:name w:val="Обычный в таблице Знак"/>
    <w:basedOn w:val="a2"/>
    <w:link w:val="affffe"/>
    <w:locked/>
    <w:rsid w:val="00DB0978"/>
    <w:rPr>
      <w:sz w:val="28"/>
      <w:szCs w:val="28"/>
    </w:rPr>
  </w:style>
  <w:style w:type="paragraph" w:customStyle="1" w:styleId="affffe">
    <w:name w:val="Обычный в таблице"/>
    <w:basedOn w:val="a0"/>
    <w:link w:val="affffd"/>
    <w:rsid w:val="00DB0978"/>
    <w:pPr>
      <w:spacing w:after="0" w:line="360" w:lineRule="auto"/>
      <w:ind w:firstLine="709"/>
      <w:jc w:val="both"/>
    </w:pPr>
    <w:rPr>
      <w:sz w:val="28"/>
      <w:szCs w:val="28"/>
    </w:rPr>
  </w:style>
  <w:style w:type="paragraph" w:customStyle="1" w:styleId="ConsTitle">
    <w:name w:val="ConsTitle"/>
    <w:semiHidden/>
    <w:rsid w:val="00DB0978"/>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paragraph" w:customStyle="1" w:styleId="1f">
    <w:name w:val="Стиль1"/>
    <w:basedOn w:val="a0"/>
    <w:semiHidden/>
    <w:rsid w:val="00DB0978"/>
    <w:pPr>
      <w:spacing w:after="0" w:line="360" w:lineRule="auto"/>
      <w:ind w:firstLine="540"/>
      <w:jc w:val="center"/>
    </w:pPr>
    <w:rPr>
      <w:rFonts w:ascii="Times New Roman" w:eastAsia="Times New Roman" w:hAnsi="Times New Roman" w:cs="Times New Roman"/>
      <w:b/>
      <w:sz w:val="24"/>
      <w:szCs w:val="24"/>
      <w:lang w:eastAsia="ru-RU"/>
    </w:rPr>
  </w:style>
  <w:style w:type="paragraph" w:customStyle="1" w:styleId="2f5">
    <w:name w:val="Стиль2"/>
    <w:basedOn w:val="a0"/>
    <w:next w:val="1f"/>
    <w:semiHidden/>
    <w:rsid w:val="00DB0978"/>
    <w:pPr>
      <w:spacing w:after="0" w:line="360" w:lineRule="auto"/>
      <w:ind w:right="-8" w:firstLine="720"/>
      <w:jc w:val="center"/>
    </w:pPr>
    <w:rPr>
      <w:rFonts w:ascii="Times New Roman" w:eastAsia="Times New Roman" w:hAnsi="Times New Roman" w:cs="Times New Roman"/>
      <w:b/>
      <w:caps/>
      <w:sz w:val="24"/>
      <w:szCs w:val="24"/>
      <w:lang w:eastAsia="ru-RU"/>
    </w:rPr>
  </w:style>
  <w:style w:type="paragraph" w:customStyle="1" w:styleId="1f0">
    <w:name w:val="Заголовок1"/>
    <w:basedOn w:val="a0"/>
    <w:rsid w:val="00DB0978"/>
    <w:pPr>
      <w:tabs>
        <w:tab w:val="left" w:pos="8460"/>
      </w:tabs>
      <w:spacing w:after="0" w:line="360" w:lineRule="auto"/>
      <w:ind w:firstLine="540"/>
      <w:jc w:val="center"/>
    </w:pPr>
    <w:rPr>
      <w:rFonts w:ascii="Times New Roman" w:eastAsia="Times New Roman" w:hAnsi="Times New Roman" w:cs="Times New Roman"/>
      <w:caps/>
      <w:sz w:val="24"/>
      <w:szCs w:val="24"/>
      <w:lang w:eastAsia="ru-RU"/>
    </w:rPr>
  </w:style>
  <w:style w:type="paragraph" w:customStyle="1" w:styleId="afffff">
    <w:name w:val="База заголовка"/>
    <w:basedOn w:val="a0"/>
    <w:next w:val="a1"/>
    <w:semiHidden/>
    <w:rsid w:val="00DB0978"/>
    <w:pPr>
      <w:keepNext/>
      <w:keepLines/>
      <w:spacing w:before="140" w:after="0" w:line="220" w:lineRule="atLeast"/>
      <w:ind w:left="1080" w:firstLine="709"/>
      <w:jc w:val="both"/>
    </w:pPr>
    <w:rPr>
      <w:rFonts w:ascii="Arial" w:eastAsia="Times New Roman" w:hAnsi="Arial" w:cs="Arial"/>
      <w:spacing w:val="-4"/>
      <w:kern w:val="28"/>
    </w:rPr>
  </w:style>
  <w:style w:type="paragraph" w:customStyle="1" w:styleId="afffff0">
    <w:name w:val="Цитаты"/>
    <w:basedOn w:val="a0"/>
    <w:semiHidden/>
    <w:rsid w:val="00DB0978"/>
    <w:pPr>
      <w:pBdr>
        <w:top w:val="single" w:sz="12" w:space="12" w:color="FFFFFF"/>
        <w:left w:val="single" w:sz="6" w:space="12" w:color="FFFFFF"/>
        <w:bottom w:val="single" w:sz="6" w:space="12" w:color="FFFFFF"/>
        <w:right w:val="single" w:sz="6" w:space="12" w:color="FFFFFF"/>
      </w:pBdr>
      <w:shd w:val="pct5" w:color="auto" w:fill="auto"/>
      <w:spacing w:after="240" w:line="220" w:lineRule="atLeast"/>
      <w:ind w:left="1368" w:right="240" w:firstLine="709"/>
      <w:jc w:val="both"/>
    </w:pPr>
    <w:rPr>
      <w:rFonts w:ascii="Arial Narrow" w:eastAsia="Times New Roman" w:hAnsi="Arial Narrow" w:cs="Arial Narrow"/>
      <w:spacing w:val="-5"/>
      <w:sz w:val="20"/>
      <w:szCs w:val="20"/>
    </w:rPr>
  </w:style>
  <w:style w:type="paragraph" w:customStyle="1" w:styleId="afffff1">
    <w:name w:val="Заголовок части"/>
    <w:basedOn w:val="a0"/>
    <w:semiHidden/>
    <w:rsid w:val="00DB0978"/>
    <w:pPr>
      <w:shd w:val="solid" w:color="auto" w:fill="auto"/>
      <w:spacing w:after="0" w:line="660" w:lineRule="exact"/>
      <w:ind w:firstLine="709"/>
      <w:jc w:val="center"/>
    </w:pPr>
    <w:rPr>
      <w:rFonts w:ascii="Arial Black" w:eastAsia="Times New Roman" w:hAnsi="Arial Black" w:cs="Arial Black"/>
      <w:color w:val="FFFFFF"/>
      <w:spacing w:val="-40"/>
      <w:sz w:val="84"/>
      <w:szCs w:val="84"/>
    </w:rPr>
  </w:style>
  <w:style w:type="paragraph" w:customStyle="1" w:styleId="afffff2">
    <w:name w:val="Заголовок главы"/>
    <w:basedOn w:val="a0"/>
    <w:semiHidden/>
    <w:rsid w:val="00DB0978"/>
    <w:pPr>
      <w:spacing w:after="0" w:line="360" w:lineRule="auto"/>
      <w:ind w:firstLine="709"/>
      <w:jc w:val="center"/>
    </w:pPr>
    <w:rPr>
      <w:rFonts w:ascii="Times New Roman" w:eastAsia="Times New Roman" w:hAnsi="Times New Roman" w:cs="Times New Roman"/>
      <w:caps/>
      <w:sz w:val="24"/>
      <w:szCs w:val="24"/>
      <w:lang w:eastAsia="ru-RU"/>
    </w:rPr>
  </w:style>
  <w:style w:type="paragraph" w:customStyle="1" w:styleId="afffff3">
    <w:name w:val="База сноски"/>
    <w:basedOn w:val="a0"/>
    <w:semiHidden/>
    <w:rsid w:val="00DB0978"/>
    <w:pPr>
      <w:keepLines/>
      <w:spacing w:after="0" w:line="200" w:lineRule="atLeast"/>
      <w:ind w:left="1080" w:firstLine="709"/>
      <w:jc w:val="both"/>
    </w:pPr>
    <w:rPr>
      <w:rFonts w:ascii="Arial" w:eastAsia="Times New Roman" w:hAnsi="Arial" w:cs="Arial"/>
      <w:spacing w:val="-5"/>
      <w:sz w:val="16"/>
      <w:szCs w:val="16"/>
    </w:rPr>
  </w:style>
  <w:style w:type="paragraph" w:customStyle="1" w:styleId="afffff4">
    <w:name w:val="Заголовок титульного листа"/>
    <w:basedOn w:val="afffff"/>
    <w:next w:val="a0"/>
    <w:semiHidden/>
    <w:rsid w:val="00DB0978"/>
    <w:pPr>
      <w:pBdr>
        <w:top w:val="single" w:sz="48" w:space="31" w:color="auto"/>
      </w:pBdr>
      <w:tabs>
        <w:tab w:val="left" w:pos="0"/>
      </w:tabs>
      <w:spacing w:before="240" w:after="500" w:line="640" w:lineRule="exact"/>
      <w:ind w:left="0"/>
    </w:pPr>
    <w:rPr>
      <w:rFonts w:ascii="Arial Black" w:hAnsi="Arial Black" w:cs="Arial Black"/>
      <w:b/>
      <w:bCs/>
      <w:spacing w:val="-48"/>
      <w:sz w:val="64"/>
      <w:szCs w:val="64"/>
    </w:rPr>
  </w:style>
  <w:style w:type="character" w:customStyle="1" w:styleId="120">
    <w:name w:val="Маркированный_1 Знак Знак2"/>
    <w:basedOn w:val="a2"/>
    <w:link w:val="1f1"/>
    <w:semiHidden/>
    <w:locked/>
    <w:rsid w:val="00DB0978"/>
    <w:rPr>
      <w:sz w:val="24"/>
      <w:szCs w:val="24"/>
    </w:rPr>
  </w:style>
  <w:style w:type="paragraph" w:customStyle="1" w:styleId="1f1">
    <w:name w:val="Маркированный_1 Знак"/>
    <w:basedOn w:val="a0"/>
    <w:link w:val="120"/>
    <w:semiHidden/>
    <w:locked/>
    <w:rsid w:val="00DB0978"/>
    <w:pPr>
      <w:tabs>
        <w:tab w:val="num" w:pos="2858"/>
      </w:tabs>
      <w:spacing w:after="0" w:line="360" w:lineRule="auto"/>
      <w:ind w:left="2858" w:hanging="360"/>
      <w:jc w:val="both"/>
    </w:pPr>
    <w:rPr>
      <w:sz w:val="24"/>
      <w:szCs w:val="24"/>
    </w:rPr>
  </w:style>
  <w:style w:type="paragraph" w:customStyle="1" w:styleId="afffff5">
    <w:name w:val="База верхнего колонтитула"/>
    <w:basedOn w:val="a0"/>
    <w:semiHidden/>
    <w:rsid w:val="00DB0978"/>
    <w:pPr>
      <w:keepLines/>
      <w:tabs>
        <w:tab w:val="center" w:pos="4320"/>
        <w:tab w:val="right" w:pos="8640"/>
      </w:tabs>
      <w:spacing w:after="0" w:line="190" w:lineRule="atLeast"/>
      <w:ind w:left="1080" w:firstLine="709"/>
      <w:jc w:val="both"/>
    </w:pPr>
    <w:rPr>
      <w:rFonts w:ascii="Arial" w:eastAsia="Times New Roman" w:hAnsi="Arial" w:cs="Arial"/>
      <w:caps/>
      <w:spacing w:val="-5"/>
      <w:sz w:val="15"/>
      <w:szCs w:val="15"/>
    </w:rPr>
  </w:style>
  <w:style w:type="paragraph" w:customStyle="1" w:styleId="afffff6">
    <w:name w:val="Верхний колонтитул (четный)"/>
    <w:basedOn w:val="a7"/>
    <w:semiHidden/>
    <w:rsid w:val="00DB0978"/>
    <w:pPr>
      <w:keepLines/>
      <w:pBdr>
        <w:bottom w:val="single" w:sz="6" w:space="1" w:color="auto"/>
      </w:pBdr>
      <w:tabs>
        <w:tab w:val="clear" w:pos="4677"/>
        <w:tab w:val="clear" w:pos="9355"/>
        <w:tab w:val="center" w:pos="4320"/>
        <w:tab w:val="right" w:pos="8640"/>
      </w:tabs>
      <w:spacing w:after="600" w:line="190" w:lineRule="atLeast"/>
      <w:ind w:left="1080" w:firstLine="709"/>
      <w:jc w:val="both"/>
    </w:pPr>
    <w:rPr>
      <w:rFonts w:ascii="Arial" w:eastAsia="Times New Roman" w:hAnsi="Arial" w:cs="Arial"/>
      <w:caps/>
      <w:spacing w:val="-5"/>
      <w:sz w:val="15"/>
      <w:szCs w:val="15"/>
    </w:rPr>
  </w:style>
  <w:style w:type="paragraph" w:customStyle="1" w:styleId="afffff7">
    <w:name w:val="Верхний колонтитул (первый)"/>
    <w:basedOn w:val="a7"/>
    <w:semiHidden/>
    <w:rsid w:val="00DB0978"/>
    <w:pPr>
      <w:keepLines/>
      <w:pBdr>
        <w:top w:val="single" w:sz="6" w:space="2" w:color="auto"/>
      </w:pBdr>
      <w:tabs>
        <w:tab w:val="clear" w:pos="4677"/>
        <w:tab w:val="clear" w:pos="9355"/>
        <w:tab w:val="center" w:pos="4320"/>
        <w:tab w:val="right" w:pos="8640"/>
      </w:tabs>
      <w:spacing w:line="190" w:lineRule="atLeast"/>
      <w:ind w:left="1080" w:firstLine="709"/>
      <w:jc w:val="right"/>
    </w:pPr>
    <w:rPr>
      <w:rFonts w:ascii="Arial" w:eastAsia="Times New Roman" w:hAnsi="Arial" w:cs="Arial"/>
      <w:caps/>
      <w:spacing w:val="-5"/>
      <w:sz w:val="15"/>
      <w:szCs w:val="15"/>
    </w:rPr>
  </w:style>
  <w:style w:type="paragraph" w:customStyle="1" w:styleId="afffff8">
    <w:name w:val="Верхний колонтитул (нечетный)"/>
    <w:basedOn w:val="a7"/>
    <w:semiHidden/>
    <w:rsid w:val="00DB0978"/>
    <w:pPr>
      <w:keepLines/>
      <w:pBdr>
        <w:bottom w:val="single" w:sz="6" w:space="1" w:color="auto"/>
      </w:pBdr>
      <w:tabs>
        <w:tab w:val="clear" w:pos="4677"/>
        <w:tab w:val="clear" w:pos="9355"/>
        <w:tab w:val="center" w:pos="4320"/>
        <w:tab w:val="right" w:pos="8640"/>
      </w:tabs>
      <w:spacing w:after="600" w:line="190" w:lineRule="atLeast"/>
      <w:ind w:left="1080" w:firstLine="709"/>
      <w:jc w:val="both"/>
    </w:pPr>
    <w:rPr>
      <w:rFonts w:ascii="Arial" w:eastAsia="Times New Roman" w:hAnsi="Arial" w:cs="Arial"/>
      <w:caps/>
      <w:spacing w:val="-5"/>
      <w:sz w:val="15"/>
      <w:szCs w:val="15"/>
    </w:rPr>
  </w:style>
  <w:style w:type="paragraph" w:customStyle="1" w:styleId="afffff9">
    <w:name w:val="База указателя"/>
    <w:basedOn w:val="a0"/>
    <w:semiHidden/>
    <w:rsid w:val="00DB0978"/>
    <w:pPr>
      <w:spacing w:after="0" w:line="240" w:lineRule="atLeast"/>
      <w:ind w:left="360" w:hanging="360"/>
      <w:jc w:val="both"/>
    </w:pPr>
    <w:rPr>
      <w:rFonts w:ascii="Arial" w:eastAsia="Times New Roman" w:hAnsi="Arial" w:cs="Arial"/>
      <w:spacing w:val="-5"/>
      <w:sz w:val="18"/>
      <w:szCs w:val="18"/>
    </w:rPr>
  </w:style>
  <w:style w:type="paragraph" w:customStyle="1" w:styleId="afffffa">
    <w:name w:val="Заголовок таблицы"/>
    <w:basedOn w:val="a0"/>
    <w:rsid w:val="00DB0978"/>
    <w:pPr>
      <w:spacing w:before="60" w:after="0" w:line="360" w:lineRule="auto"/>
      <w:ind w:firstLine="709"/>
      <w:jc w:val="center"/>
    </w:pPr>
    <w:rPr>
      <w:rFonts w:ascii="Arial Black" w:eastAsia="Times New Roman" w:hAnsi="Arial Black" w:cs="Arial Black"/>
      <w:spacing w:val="-5"/>
      <w:sz w:val="16"/>
      <w:szCs w:val="16"/>
    </w:rPr>
  </w:style>
  <w:style w:type="paragraph" w:customStyle="1" w:styleId="afffffb">
    <w:name w:val="База оглавления"/>
    <w:basedOn w:val="a0"/>
    <w:semiHidden/>
    <w:rsid w:val="00DB0978"/>
    <w:pPr>
      <w:tabs>
        <w:tab w:val="right" w:leader="dot" w:pos="6480"/>
      </w:tabs>
      <w:spacing w:after="240" w:line="240" w:lineRule="atLeast"/>
      <w:ind w:firstLine="709"/>
      <w:jc w:val="both"/>
    </w:pPr>
    <w:rPr>
      <w:rFonts w:ascii="Arial" w:eastAsia="Times New Roman" w:hAnsi="Arial" w:cs="Arial"/>
      <w:spacing w:val="-5"/>
      <w:sz w:val="20"/>
      <w:szCs w:val="20"/>
    </w:rPr>
  </w:style>
  <w:style w:type="paragraph" w:customStyle="1" w:styleId="1f2">
    <w:name w:val="Название объекта1"/>
    <w:basedOn w:val="a0"/>
    <w:uiPriority w:val="99"/>
    <w:semiHidden/>
    <w:rsid w:val="00DB0978"/>
    <w:pPr>
      <w:spacing w:after="0" w:line="360" w:lineRule="auto"/>
      <w:ind w:left="1080" w:firstLine="709"/>
      <w:jc w:val="both"/>
    </w:pPr>
    <w:rPr>
      <w:rFonts w:ascii="Arial" w:eastAsia="Times New Roman" w:hAnsi="Arial" w:cs="Arial"/>
      <w:spacing w:val="-5"/>
      <w:sz w:val="20"/>
      <w:szCs w:val="20"/>
      <w:lang w:eastAsia="ru-RU"/>
    </w:rPr>
  </w:style>
  <w:style w:type="paragraph" w:customStyle="1" w:styleId="211">
    <w:name w:val="Основной текст 21"/>
    <w:basedOn w:val="a0"/>
    <w:uiPriority w:val="99"/>
    <w:semiHidden/>
    <w:rsid w:val="00DB0978"/>
    <w:pPr>
      <w:spacing w:after="0" w:line="360" w:lineRule="auto"/>
      <w:ind w:left="426" w:hanging="426"/>
      <w:jc w:val="both"/>
    </w:pPr>
    <w:rPr>
      <w:rFonts w:ascii="Times New Roman" w:eastAsia="Times New Roman" w:hAnsi="Times New Roman" w:cs="Times New Roman"/>
      <w:b/>
      <w:sz w:val="28"/>
      <w:szCs w:val="20"/>
      <w:lang w:eastAsia="ru-RU"/>
    </w:rPr>
  </w:style>
  <w:style w:type="paragraph" w:customStyle="1" w:styleId="1f3">
    <w:name w:val="Цитата1"/>
    <w:basedOn w:val="a0"/>
    <w:uiPriority w:val="99"/>
    <w:semiHidden/>
    <w:rsid w:val="00DB0978"/>
    <w:pPr>
      <w:spacing w:after="0" w:line="360" w:lineRule="auto"/>
      <w:ind w:left="526" w:right="43" w:firstLine="709"/>
      <w:jc w:val="both"/>
    </w:pPr>
    <w:rPr>
      <w:rFonts w:ascii="Times New Roman" w:eastAsia="Times New Roman" w:hAnsi="Times New Roman" w:cs="Times New Roman"/>
      <w:sz w:val="28"/>
      <w:szCs w:val="20"/>
      <w:lang w:eastAsia="ru-RU"/>
    </w:rPr>
  </w:style>
  <w:style w:type="paragraph" w:customStyle="1" w:styleId="1f4">
    <w:name w:val="Маркированный список1"/>
    <w:basedOn w:val="a0"/>
    <w:uiPriority w:val="99"/>
    <w:semiHidden/>
    <w:rsid w:val="00DB0978"/>
    <w:pPr>
      <w:spacing w:before="100" w:beforeAutospacing="1" w:after="100" w:afterAutospacing="1" w:line="360" w:lineRule="auto"/>
      <w:ind w:firstLine="709"/>
      <w:jc w:val="both"/>
    </w:pPr>
    <w:rPr>
      <w:rFonts w:ascii="Times New Roman" w:eastAsia="Times New Roman" w:hAnsi="Times New Roman" w:cs="Times New Roman"/>
      <w:sz w:val="28"/>
      <w:szCs w:val="24"/>
      <w:lang w:eastAsia="ru-RU"/>
    </w:rPr>
  </w:style>
  <w:style w:type="paragraph" w:customStyle="1" w:styleId="1f5">
    <w:name w:val="Нумерованный список1"/>
    <w:basedOn w:val="a0"/>
    <w:uiPriority w:val="99"/>
    <w:semiHidden/>
    <w:rsid w:val="00DB0978"/>
    <w:pPr>
      <w:spacing w:before="100" w:beforeAutospacing="1" w:after="100" w:afterAutospacing="1" w:line="360" w:lineRule="auto"/>
      <w:ind w:firstLine="709"/>
      <w:jc w:val="both"/>
    </w:pPr>
    <w:rPr>
      <w:rFonts w:ascii="Times New Roman" w:eastAsia="Times New Roman" w:hAnsi="Times New Roman" w:cs="Times New Roman"/>
      <w:sz w:val="28"/>
      <w:szCs w:val="24"/>
      <w:lang w:eastAsia="ru-RU"/>
    </w:rPr>
  </w:style>
  <w:style w:type="paragraph" w:customStyle="1" w:styleId="afffffc">
    <w:name w:val="Таблица"/>
    <w:basedOn w:val="a0"/>
    <w:semiHidden/>
    <w:rsid w:val="00DB0978"/>
    <w:pPr>
      <w:spacing w:after="0" w:line="240" w:lineRule="auto"/>
      <w:jc w:val="both"/>
    </w:pPr>
    <w:rPr>
      <w:rFonts w:ascii="Times New Roman" w:eastAsia="Times New Roman" w:hAnsi="Times New Roman" w:cs="Times New Roman"/>
      <w:sz w:val="24"/>
      <w:szCs w:val="24"/>
      <w:lang w:eastAsia="ru-RU"/>
    </w:rPr>
  </w:style>
  <w:style w:type="paragraph" w:customStyle="1" w:styleId="afffffd">
    <w:name w:val="Статья"/>
    <w:basedOn w:val="a0"/>
    <w:semiHidden/>
    <w:rsid w:val="00DB0978"/>
    <w:pPr>
      <w:spacing w:after="0" w:line="240" w:lineRule="auto"/>
      <w:jc w:val="both"/>
    </w:pPr>
    <w:rPr>
      <w:rFonts w:ascii="Times New Roman" w:eastAsia="Times New Roman" w:hAnsi="Times New Roman" w:cs="Times New Roman"/>
      <w:sz w:val="24"/>
      <w:szCs w:val="24"/>
      <w:lang w:eastAsia="ru-RU"/>
    </w:rPr>
  </w:style>
  <w:style w:type="paragraph" w:customStyle="1" w:styleId="1f6">
    <w:name w:val="текст 1"/>
    <w:basedOn w:val="a0"/>
    <w:next w:val="a0"/>
    <w:semiHidden/>
    <w:rsid w:val="00DB0978"/>
    <w:pPr>
      <w:spacing w:after="0" w:line="240" w:lineRule="auto"/>
      <w:ind w:firstLine="540"/>
      <w:jc w:val="both"/>
    </w:pPr>
    <w:rPr>
      <w:rFonts w:ascii="Times New Roman" w:eastAsia="Times New Roman" w:hAnsi="Times New Roman" w:cs="Times New Roman"/>
      <w:sz w:val="20"/>
      <w:szCs w:val="24"/>
      <w:lang w:eastAsia="ru-RU"/>
    </w:rPr>
  </w:style>
  <w:style w:type="paragraph" w:customStyle="1" w:styleId="afffffe">
    <w:name w:val="Заголовок таблици"/>
    <w:basedOn w:val="1f6"/>
    <w:semiHidden/>
    <w:rsid w:val="00DB0978"/>
    <w:rPr>
      <w:sz w:val="22"/>
    </w:rPr>
  </w:style>
  <w:style w:type="paragraph" w:customStyle="1" w:styleId="affffff">
    <w:name w:val="Номер таблици"/>
    <w:basedOn w:val="a0"/>
    <w:next w:val="a0"/>
    <w:semiHidden/>
    <w:rsid w:val="00DB0978"/>
    <w:pPr>
      <w:spacing w:after="0" w:line="240" w:lineRule="auto"/>
      <w:jc w:val="right"/>
    </w:pPr>
    <w:rPr>
      <w:rFonts w:ascii="Times New Roman" w:eastAsia="Times New Roman" w:hAnsi="Times New Roman" w:cs="Times New Roman"/>
      <w:b/>
      <w:sz w:val="20"/>
      <w:szCs w:val="24"/>
      <w:lang w:eastAsia="ru-RU"/>
    </w:rPr>
  </w:style>
  <w:style w:type="paragraph" w:customStyle="1" w:styleId="affffff0">
    <w:name w:val="Приложение"/>
    <w:basedOn w:val="a0"/>
    <w:next w:val="a0"/>
    <w:semiHidden/>
    <w:rsid w:val="00DB0978"/>
    <w:pPr>
      <w:spacing w:after="0" w:line="240" w:lineRule="auto"/>
      <w:jc w:val="right"/>
    </w:pPr>
    <w:rPr>
      <w:rFonts w:ascii="Times New Roman" w:eastAsia="Times New Roman" w:hAnsi="Times New Roman" w:cs="Times New Roman"/>
      <w:sz w:val="20"/>
      <w:szCs w:val="24"/>
      <w:lang w:eastAsia="ru-RU"/>
    </w:rPr>
  </w:style>
  <w:style w:type="paragraph" w:customStyle="1" w:styleId="affffff1">
    <w:name w:val="Обычный по таблице"/>
    <w:basedOn w:val="a0"/>
    <w:semiHidden/>
    <w:rsid w:val="00DB0978"/>
    <w:pPr>
      <w:spacing w:after="0" w:line="240" w:lineRule="auto"/>
    </w:pPr>
    <w:rPr>
      <w:rFonts w:ascii="Times New Roman" w:eastAsia="Times New Roman" w:hAnsi="Times New Roman" w:cs="Times New Roman"/>
      <w:sz w:val="24"/>
      <w:szCs w:val="24"/>
      <w:lang w:eastAsia="ru-RU"/>
    </w:rPr>
  </w:style>
  <w:style w:type="paragraph" w:customStyle="1" w:styleId="font5">
    <w:name w:val="font5"/>
    <w:basedOn w:val="a0"/>
    <w:semiHidden/>
    <w:rsid w:val="00DB0978"/>
    <w:pP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font6">
    <w:name w:val="font6"/>
    <w:basedOn w:val="a0"/>
    <w:semiHidden/>
    <w:rsid w:val="00DB0978"/>
    <w:pPr>
      <w:spacing w:before="100" w:beforeAutospacing="1" w:after="100" w:afterAutospacing="1" w:line="240" w:lineRule="auto"/>
    </w:pPr>
    <w:rPr>
      <w:rFonts w:ascii="Times New Roman" w:eastAsia="Times New Roman" w:hAnsi="Times New Roman" w:cs="Times New Roman"/>
      <w:b/>
      <w:bCs/>
      <w:lang w:eastAsia="ru-RU"/>
    </w:rPr>
  </w:style>
  <w:style w:type="paragraph" w:customStyle="1" w:styleId="xl24">
    <w:name w:val="xl24"/>
    <w:basedOn w:val="a0"/>
    <w:semiHidden/>
    <w:rsid w:val="00DB0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lang w:eastAsia="ru-RU"/>
    </w:rPr>
  </w:style>
  <w:style w:type="paragraph" w:customStyle="1" w:styleId="xl25">
    <w:name w:val="xl25"/>
    <w:basedOn w:val="a0"/>
    <w:semiHidden/>
    <w:rsid w:val="00DB0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lang w:eastAsia="ru-RU"/>
    </w:rPr>
  </w:style>
  <w:style w:type="paragraph" w:customStyle="1" w:styleId="xl26">
    <w:name w:val="xl26"/>
    <w:basedOn w:val="a0"/>
    <w:semiHidden/>
    <w:rsid w:val="00DB0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27">
    <w:name w:val="xl27"/>
    <w:basedOn w:val="a0"/>
    <w:semiHidden/>
    <w:rsid w:val="00DB0978"/>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pPr>
    <w:rPr>
      <w:rFonts w:ascii="Times New Roman" w:eastAsia="Times New Roman" w:hAnsi="Times New Roman" w:cs="Times New Roman"/>
      <w:b/>
      <w:bCs/>
      <w:lang w:eastAsia="ru-RU"/>
    </w:rPr>
  </w:style>
  <w:style w:type="paragraph" w:customStyle="1" w:styleId="xl28">
    <w:name w:val="xl28"/>
    <w:basedOn w:val="a0"/>
    <w:semiHidden/>
    <w:rsid w:val="00DB0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lang w:eastAsia="ru-RU"/>
    </w:rPr>
  </w:style>
  <w:style w:type="paragraph" w:customStyle="1" w:styleId="xl29">
    <w:name w:val="xl29"/>
    <w:basedOn w:val="a0"/>
    <w:semiHidden/>
    <w:rsid w:val="00DB0978"/>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pPr>
    <w:rPr>
      <w:rFonts w:ascii="Times New Roman" w:eastAsia="Times New Roman" w:hAnsi="Times New Roman" w:cs="Times New Roman"/>
      <w:lang w:eastAsia="ru-RU"/>
    </w:rPr>
  </w:style>
  <w:style w:type="paragraph" w:customStyle="1" w:styleId="xl30">
    <w:name w:val="xl30"/>
    <w:basedOn w:val="a0"/>
    <w:semiHidden/>
    <w:rsid w:val="00DB0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lang w:eastAsia="ru-RU"/>
    </w:rPr>
  </w:style>
  <w:style w:type="paragraph" w:customStyle="1" w:styleId="xl31">
    <w:name w:val="xl31"/>
    <w:basedOn w:val="a0"/>
    <w:semiHidden/>
    <w:rsid w:val="00DB0978"/>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pPr>
    <w:rPr>
      <w:rFonts w:ascii="Times New Roman" w:eastAsia="Times New Roman" w:hAnsi="Times New Roman" w:cs="Times New Roman"/>
      <w:b/>
      <w:bCs/>
      <w:lang w:eastAsia="ru-RU"/>
    </w:rPr>
  </w:style>
  <w:style w:type="paragraph" w:customStyle="1" w:styleId="xl32">
    <w:name w:val="xl32"/>
    <w:basedOn w:val="a0"/>
    <w:semiHidden/>
    <w:rsid w:val="00DB0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lang w:eastAsia="ru-RU"/>
    </w:rPr>
  </w:style>
  <w:style w:type="paragraph" w:customStyle="1" w:styleId="xl33">
    <w:name w:val="xl33"/>
    <w:basedOn w:val="a0"/>
    <w:semiHidden/>
    <w:rsid w:val="00DB0978"/>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pPr>
    <w:rPr>
      <w:rFonts w:ascii="Times New Roman" w:eastAsia="Times New Roman" w:hAnsi="Times New Roman" w:cs="Times New Roman"/>
      <w:b/>
      <w:bCs/>
      <w:lang w:eastAsia="ru-RU"/>
    </w:rPr>
  </w:style>
  <w:style w:type="paragraph" w:customStyle="1" w:styleId="xl34">
    <w:name w:val="xl34"/>
    <w:basedOn w:val="a0"/>
    <w:semiHidden/>
    <w:rsid w:val="00DB0978"/>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pPr>
    <w:rPr>
      <w:rFonts w:ascii="Times New Roman" w:eastAsia="Times New Roman" w:hAnsi="Times New Roman" w:cs="Times New Roman"/>
      <w:b/>
      <w:bCs/>
      <w:lang w:eastAsia="ru-RU"/>
    </w:rPr>
  </w:style>
  <w:style w:type="paragraph" w:customStyle="1" w:styleId="xl35">
    <w:name w:val="xl35"/>
    <w:basedOn w:val="a0"/>
    <w:semiHidden/>
    <w:rsid w:val="00DB0978"/>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pPr>
    <w:rPr>
      <w:rFonts w:ascii="Times New Roman" w:eastAsia="Times New Roman" w:hAnsi="Times New Roman" w:cs="Times New Roman"/>
      <w:lang w:eastAsia="ru-RU"/>
    </w:rPr>
  </w:style>
  <w:style w:type="paragraph" w:customStyle="1" w:styleId="xl36">
    <w:name w:val="xl36"/>
    <w:basedOn w:val="a0"/>
    <w:semiHidden/>
    <w:rsid w:val="00DB0978"/>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pPr>
    <w:rPr>
      <w:rFonts w:ascii="Times New Roman" w:eastAsia="Times New Roman" w:hAnsi="Times New Roman" w:cs="Times New Roman"/>
      <w:lang w:eastAsia="ru-RU"/>
    </w:rPr>
  </w:style>
  <w:style w:type="paragraph" w:customStyle="1" w:styleId="xl37">
    <w:name w:val="xl37"/>
    <w:basedOn w:val="a0"/>
    <w:semiHidden/>
    <w:rsid w:val="00DB0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38">
    <w:name w:val="xl38"/>
    <w:basedOn w:val="a0"/>
    <w:semiHidden/>
    <w:rsid w:val="00DB0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39">
    <w:name w:val="xl39"/>
    <w:basedOn w:val="a0"/>
    <w:semiHidden/>
    <w:rsid w:val="00DB0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40">
    <w:name w:val="xl40"/>
    <w:basedOn w:val="a0"/>
    <w:semiHidden/>
    <w:rsid w:val="00DB0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41">
    <w:name w:val="xl41"/>
    <w:basedOn w:val="a0"/>
    <w:semiHidden/>
    <w:rsid w:val="00DB0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42">
    <w:name w:val="xl42"/>
    <w:basedOn w:val="a0"/>
    <w:semiHidden/>
    <w:rsid w:val="00DB0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43">
    <w:name w:val="xl43"/>
    <w:basedOn w:val="a0"/>
    <w:semiHidden/>
    <w:rsid w:val="00DB0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44">
    <w:name w:val="xl44"/>
    <w:basedOn w:val="a0"/>
    <w:semiHidden/>
    <w:rsid w:val="00DB0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45">
    <w:name w:val="xl45"/>
    <w:basedOn w:val="a0"/>
    <w:semiHidden/>
    <w:rsid w:val="00DB0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46">
    <w:name w:val="xl46"/>
    <w:basedOn w:val="a0"/>
    <w:semiHidden/>
    <w:rsid w:val="00DB0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47">
    <w:name w:val="xl47"/>
    <w:basedOn w:val="a0"/>
    <w:semiHidden/>
    <w:rsid w:val="00DB0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48">
    <w:name w:val="xl48"/>
    <w:basedOn w:val="a0"/>
    <w:semiHidden/>
    <w:rsid w:val="00DB0978"/>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49">
    <w:name w:val="xl49"/>
    <w:basedOn w:val="a0"/>
    <w:semiHidden/>
    <w:rsid w:val="00DB0978"/>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50">
    <w:name w:val="xl50"/>
    <w:basedOn w:val="a0"/>
    <w:semiHidden/>
    <w:rsid w:val="00DB0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51">
    <w:name w:val="xl51"/>
    <w:basedOn w:val="a0"/>
    <w:semiHidden/>
    <w:rsid w:val="00DB0978"/>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52">
    <w:name w:val="xl52"/>
    <w:basedOn w:val="a0"/>
    <w:semiHidden/>
    <w:rsid w:val="00DB0978"/>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53">
    <w:name w:val="xl53"/>
    <w:basedOn w:val="a0"/>
    <w:semiHidden/>
    <w:rsid w:val="00DB0978"/>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color w:val="FF0000"/>
      <w:sz w:val="24"/>
      <w:szCs w:val="24"/>
      <w:lang w:eastAsia="ru-RU"/>
    </w:rPr>
  </w:style>
  <w:style w:type="paragraph" w:customStyle="1" w:styleId="xl54">
    <w:name w:val="xl54"/>
    <w:basedOn w:val="a0"/>
    <w:semiHidden/>
    <w:rsid w:val="00DB0978"/>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color w:val="FF0000"/>
      <w:sz w:val="24"/>
      <w:szCs w:val="24"/>
      <w:lang w:eastAsia="ru-RU"/>
    </w:rPr>
  </w:style>
  <w:style w:type="paragraph" w:customStyle="1" w:styleId="xl55">
    <w:name w:val="xl55"/>
    <w:basedOn w:val="a0"/>
    <w:semiHidden/>
    <w:rsid w:val="00DB0978"/>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23">
    <w:name w:val="xl23"/>
    <w:basedOn w:val="a0"/>
    <w:semiHidden/>
    <w:rsid w:val="00DB0978"/>
    <w:pPr>
      <w:pBdr>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S1">
    <w:name w:val="S_Заголовок 1"/>
    <w:basedOn w:val="1e"/>
    <w:qFormat/>
    <w:rsid w:val="00DB0978"/>
    <w:pPr>
      <w:numPr>
        <w:numId w:val="9"/>
      </w:numPr>
      <w:tabs>
        <w:tab w:val="clear" w:pos="1778"/>
      </w:tabs>
      <w:spacing w:line="240" w:lineRule="auto"/>
      <w:ind w:left="0" w:firstLine="709"/>
    </w:pPr>
  </w:style>
  <w:style w:type="character" w:customStyle="1" w:styleId="S20">
    <w:name w:val="S_Заголовок 2 Знак"/>
    <w:basedOn w:val="a2"/>
    <w:link w:val="S2"/>
    <w:locked/>
    <w:rsid w:val="00DB0978"/>
    <w:rPr>
      <w:b/>
      <w:sz w:val="24"/>
      <w:szCs w:val="24"/>
    </w:rPr>
  </w:style>
  <w:style w:type="paragraph" w:customStyle="1" w:styleId="S2">
    <w:name w:val="S_Заголовок 2"/>
    <w:basedOn w:val="20"/>
    <w:link w:val="S20"/>
    <w:autoRedefine/>
    <w:qFormat/>
    <w:rsid w:val="00DB0978"/>
    <w:pPr>
      <w:numPr>
        <w:ilvl w:val="1"/>
        <w:numId w:val="9"/>
      </w:numPr>
      <w:spacing w:before="120" w:after="120" w:line="240" w:lineRule="auto"/>
      <w:ind w:left="0" w:firstLine="709"/>
      <w:jc w:val="both"/>
    </w:pPr>
    <w:rPr>
      <w:rFonts w:asciiTheme="minorHAnsi" w:eastAsiaTheme="minorHAnsi" w:hAnsiTheme="minorHAnsi" w:cstheme="minorBidi"/>
      <w:bCs w:val="0"/>
      <w:color w:val="auto"/>
      <w:sz w:val="24"/>
      <w:szCs w:val="24"/>
    </w:rPr>
  </w:style>
  <w:style w:type="character" w:customStyle="1" w:styleId="S40">
    <w:name w:val="S_Заголовок 4 Знак"/>
    <w:basedOn w:val="a2"/>
    <w:link w:val="S4"/>
    <w:locked/>
    <w:rsid w:val="00DB0978"/>
    <w:rPr>
      <w:i/>
      <w:sz w:val="24"/>
      <w:szCs w:val="24"/>
    </w:rPr>
  </w:style>
  <w:style w:type="paragraph" w:customStyle="1" w:styleId="S4">
    <w:name w:val="S_Заголовок 4"/>
    <w:basedOn w:val="4"/>
    <w:link w:val="S40"/>
    <w:rsid w:val="00DB0978"/>
    <w:pPr>
      <w:keepNext w:val="0"/>
      <w:numPr>
        <w:numId w:val="9"/>
      </w:numPr>
      <w:spacing w:before="0" w:after="0" w:line="240" w:lineRule="auto"/>
      <w:jc w:val="left"/>
    </w:pPr>
    <w:rPr>
      <w:rFonts w:asciiTheme="minorHAnsi" w:eastAsiaTheme="minorHAnsi" w:hAnsiTheme="minorHAnsi" w:cstheme="minorBidi"/>
      <w:b w:val="0"/>
      <w:bCs w:val="0"/>
      <w:i/>
      <w:sz w:val="24"/>
      <w:szCs w:val="24"/>
      <w:lang w:eastAsia="en-US"/>
    </w:rPr>
  </w:style>
  <w:style w:type="character" w:customStyle="1" w:styleId="S9">
    <w:name w:val="S_Обычный Знак"/>
    <w:basedOn w:val="a2"/>
    <w:link w:val="Sa"/>
    <w:locked/>
    <w:rsid w:val="00DB0978"/>
    <w:rPr>
      <w:sz w:val="24"/>
      <w:szCs w:val="24"/>
    </w:rPr>
  </w:style>
  <w:style w:type="paragraph" w:customStyle="1" w:styleId="Sa">
    <w:name w:val="S_Обычный"/>
    <w:basedOn w:val="a0"/>
    <w:link w:val="S9"/>
    <w:qFormat/>
    <w:rsid w:val="00DB0978"/>
    <w:pPr>
      <w:spacing w:after="0" w:line="240" w:lineRule="auto"/>
      <w:ind w:firstLine="709"/>
      <w:jc w:val="both"/>
    </w:pPr>
    <w:rPr>
      <w:sz w:val="24"/>
      <w:szCs w:val="24"/>
    </w:rPr>
  </w:style>
  <w:style w:type="character" w:customStyle="1" w:styleId="affffff2">
    <w:name w:val="Статья Знак Знак"/>
    <w:basedOn w:val="a2"/>
    <w:link w:val="affffff3"/>
    <w:locked/>
    <w:rsid w:val="00DB0978"/>
    <w:rPr>
      <w:sz w:val="24"/>
      <w:szCs w:val="24"/>
    </w:rPr>
  </w:style>
  <w:style w:type="paragraph" w:customStyle="1" w:styleId="affffff3">
    <w:name w:val="Статья Знак"/>
    <w:basedOn w:val="a0"/>
    <w:link w:val="affffff2"/>
    <w:semiHidden/>
    <w:rsid w:val="00DB0978"/>
    <w:pPr>
      <w:spacing w:after="0" w:line="240" w:lineRule="auto"/>
      <w:jc w:val="both"/>
    </w:pPr>
    <w:rPr>
      <w:sz w:val="24"/>
      <w:szCs w:val="24"/>
    </w:rPr>
  </w:style>
  <w:style w:type="paragraph" w:customStyle="1" w:styleId="Sb">
    <w:name w:val="S_Титульный"/>
    <w:basedOn w:val="Sa"/>
    <w:rsid w:val="00DB0978"/>
    <w:pPr>
      <w:ind w:left="3240" w:firstLine="0"/>
      <w:jc w:val="right"/>
    </w:pPr>
    <w:rPr>
      <w:b/>
      <w:sz w:val="32"/>
      <w:szCs w:val="32"/>
    </w:rPr>
  </w:style>
  <w:style w:type="paragraph" w:customStyle="1" w:styleId="Sc">
    <w:name w:val="S_Обычный в таблице"/>
    <w:basedOn w:val="a0"/>
    <w:rsid w:val="00DB0978"/>
    <w:pPr>
      <w:spacing w:after="0" w:line="360" w:lineRule="auto"/>
      <w:jc w:val="center"/>
    </w:pPr>
    <w:rPr>
      <w:rFonts w:ascii="Times New Roman" w:eastAsia="Times New Roman" w:hAnsi="Times New Roman" w:cs="Times New Roman"/>
      <w:sz w:val="24"/>
      <w:szCs w:val="24"/>
      <w:lang w:eastAsia="ru-RU"/>
    </w:rPr>
  </w:style>
  <w:style w:type="character" w:customStyle="1" w:styleId="Sd">
    <w:name w:val="S_Заголовок таблицы Знак"/>
    <w:basedOn w:val="S9"/>
    <w:link w:val="Se"/>
    <w:locked/>
    <w:rsid w:val="00DB0978"/>
    <w:rPr>
      <w:sz w:val="24"/>
      <w:szCs w:val="24"/>
      <w:u w:val="single"/>
    </w:rPr>
  </w:style>
  <w:style w:type="paragraph" w:customStyle="1" w:styleId="Se">
    <w:name w:val="S_Заголовок таблицы"/>
    <w:basedOn w:val="a0"/>
    <w:link w:val="Sd"/>
    <w:rsid w:val="00DB0978"/>
    <w:pPr>
      <w:spacing w:after="40" w:line="240" w:lineRule="auto"/>
      <w:ind w:firstLine="709"/>
      <w:jc w:val="center"/>
    </w:pPr>
    <w:rPr>
      <w:sz w:val="24"/>
      <w:szCs w:val="24"/>
      <w:u w:val="single"/>
    </w:rPr>
  </w:style>
  <w:style w:type="paragraph" w:customStyle="1" w:styleId="S0">
    <w:name w:val="S_рисунок"/>
    <w:basedOn w:val="a0"/>
    <w:autoRedefine/>
    <w:rsid w:val="00DB0978"/>
    <w:pPr>
      <w:numPr>
        <w:numId w:val="10"/>
      </w:numPr>
      <w:suppressAutoHyphens/>
      <w:spacing w:after="0" w:line="240" w:lineRule="auto"/>
      <w:ind w:left="357" w:hanging="357"/>
      <w:jc w:val="center"/>
    </w:pPr>
    <w:rPr>
      <w:rFonts w:ascii="Times New Roman" w:eastAsia="Times New Roman" w:hAnsi="Times New Roman" w:cs="Times New Roman"/>
      <w:sz w:val="24"/>
      <w:szCs w:val="24"/>
      <w:lang w:eastAsia="ru-RU"/>
    </w:rPr>
  </w:style>
  <w:style w:type="character" w:customStyle="1" w:styleId="S11">
    <w:name w:val="S_Таблица Знак1"/>
    <w:basedOn w:val="a2"/>
    <w:link w:val="S"/>
    <w:locked/>
    <w:rsid w:val="00DB0978"/>
    <w:rPr>
      <w:sz w:val="24"/>
      <w:szCs w:val="24"/>
    </w:rPr>
  </w:style>
  <w:style w:type="paragraph" w:customStyle="1" w:styleId="S">
    <w:name w:val="S_Таблица"/>
    <w:basedOn w:val="a0"/>
    <w:link w:val="S11"/>
    <w:autoRedefine/>
    <w:qFormat/>
    <w:rsid w:val="00DB0978"/>
    <w:pPr>
      <w:keepNext/>
      <w:keepLines/>
      <w:numPr>
        <w:numId w:val="11"/>
      </w:numPr>
      <w:spacing w:after="0" w:line="360" w:lineRule="auto"/>
      <w:jc w:val="right"/>
    </w:pPr>
    <w:rPr>
      <w:sz w:val="24"/>
      <w:szCs w:val="24"/>
    </w:rPr>
  </w:style>
  <w:style w:type="paragraph" w:customStyle="1" w:styleId="affffff4">
    <w:name w:val="Заголовок"/>
    <w:basedOn w:val="a0"/>
    <w:next w:val="a1"/>
    <w:rsid w:val="00DB0978"/>
    <w:pPr>
      <w:keepNext/>
      <w:suppressAutoHyphens/>
      <w:spacing w:before="240" w:after="120" w:line="240" w:lineRule="auto"/>
    </w:pPr>
    <w:rPr>
      <w:rFonts w:ascii="Arial" w:eastAsia="Arial Unicode MS" w:hAnsi="Arial" w:cs="Tahoma"/>
      <w:sz w:val="28"/>
      <w:szCs w:val="28"/>
      <w:lang w:eastAsia="ar-SA"/>
    </w:rPr>
  </w:style>
  <w:style w:type="paragraph" w:customStyle="1" w:styleId="12">
    <w:name w:val="Таблица 1 + Обычный"/>
    <w:basedOn w:val="a0"/>
    <w:autoRedefine/>
    <w:semiHidden/>
    <w:rsid w:val="00DB0978"/>
    <w:pPr>
      <w:numPr>
        <w:numId w:val="12"/>
      </w:numPr>
      <w:spacing w:after="0" w:line="360" w:lineRule="auto"/>
      <w:jc w:val="right"/>
    </w:pPr>
    <w:rPr>
      <w:rFonts w:ascii="Times New Roman" w:eastAsia="Times New Roman" w:hAnsi="Times New Roman" w:cs="Times New Roman"/>
      <w:spacing w:val="2"/>
      <w:sz w:val="24"/>
      <w:szCs w:val="24"/>
      <w:lang w:eastAsia="ru-RU"/>
    </w:rPr>
  </w:style>
  <w:style w:type="paragraph" w:customStyle="1" w:styleId="1f7">
    <w:name w:val="Маркированный_1"/>
    <w:basedOn w:val="a0"/>
    <w:rsid w:val="00DB0978"/>
    <w:pPr>
      <w:tabs>
        <w:tab w:val="num" w:pos="2858"/>
      </w:tabs>
      <w:spacing w:after="0" w:line="360" w:lineRule="auto"/>
      <w:ind w:left="2858" w:hanging="360"/>
      <w:jc w:val="both"/>
    </w:pPr>
    <w:rPr>
      <w:rFonts w:ascii="Times New Roman" w:eastAsia="Times New Roman" w:hAnsi="Times New Roman" w:cs="Times New Roman"/>
      <w:sz w:val="24"/>
      <w:szCs w:val="24"/>
      <w:lang w:eastAsia="ru-RU"/>
    </w:rPr>
  </w:style>
  <w:style w:type="paragraph" w:customStyle="1" w:styleId="1">
    <w:name w:val="Рисунок 1 + Обычный"/>
    <w:basedOn w:val="a0"/>
    <w:autoRedefine/>
    <w:semiHidden/>
    <w:rsid w:val="00DB0978"/>
    <w:pPr>
      <w:numPr>
        <w:numId w:val="13"/>
      </w:numPr>
      <w:spacing w:after="0" w:line="360" w:lineRule="auto"/>
      <w:jc w:val="right"/>
    </w:pPr>
    <w:rPr>
      <w:rFonts w:ascii="Times New Roman" w:eastAsia="Times New Roman" w:hAnsi="Times New Roman" w:cs="Times New Roman"/>
      <w:sz w:val="24"/>
      <w:szCs w:val="24"/>
      <w:lang w:eastAsia="ru-RU"/>
    </w:rPr>
  </w:style>
  <w:style w:type="paragraph" w:customStyle="1" w:styleId="-2">
    <w:name w:val="УГТП-Заголовок 2"/>
    <w:basedOn w:val="a0"/>
    <w:semiHidden/>
    <w:rsid w:val="00DB0978"/>
    <w:pPr>
      <w:spacing w:before="240" w:after="0" w:line="240" w:lineRule="auto"/>
      <w:ind w:left="284" w:right="284" w:firstLine="851"/>
      <w:jc w:val="both"/>
    </w:pPr>
    <w:rPr>
      <w:rFonts w:ascii="Arial" w:eastAsia="Times New Roman" w:hAnsi="Arial" w:cs="Arial"/>
      <w:b/>
      <w:sz w:val="28"/>
      <w:szCs w:val="28"/>
      <w:lang w:eastAsia="ru-RU"/>
    </w:rPr>
  </w:style>
  <w:style w:type="paragraph" w:customStyle="1" w:styleId="S12">
    <w:name w:val="S_Таблица 1"/>
    <w:basedOn w:val="Sa"/>
    <w:autoRedefine/>
    <w:rsid w:val="00DB0978"/>
    <w:pPr>
      <w:ind w:left="2325" w:hanging="1605"/>
      <w:jc w:val="right"/>
    </w:pPr>
  </w:style>
  <w:style w:type="paragraph" w:customStyle="1" w:styleId="xl106">
    <w:name w:val="xl106"/>
    <w:basedOn w:val="a0"/>
    <w:semiHidden/>
    <w:rsid w:val="00DB0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FF0000"/>
      <w:lang w:eastAsia="ru-RU"/>
    </w:rPr>
  </w:style>
  <w:style w:type="paragraph" w:customStyle="1" w:styleId="affffff5">
    <w:name w:val="Т"/>
    <w:basedOn w:val="a0"/>
    <w:autoRedefine/>
    <w:rsid w:val="00DB0978"/>
    <w:pPr>
      <w:tabs>
        <w:tab w:val="num" w:pos="834"/>
      </w:tabs>
      <w:spacing w:after="0" w:line="360" w:lineRule="auto"/>
      <w:ind w:left="834" w:right="-158" w:hanging="114"/>
      <w:jc w:val="right"/>
    </w:pPr>
    <w:rPr>
      <w:rFonts w:ascii="Times New Roman" w:eastAsia="Times New Roman" w:hAnsi="Times New Roman" w:cs="Times New Roman"/>
      <w:sz w:val="24"/>
      <w:szCs w:val="24"/>
      <w:lang w:eastAsia="ru-RU"/>
    </w:rPr>
  </w:style>
  <w:style w:type="paragraph" w:customStyle="1" w:styleId="-S">
    <w:name w:val="- S_Маркированный"/>
    <w:basedOn w:val="Sa"/>
    <w:qFormat/>
    <w:rsid w:val="00DB0978"/>
    <w:pPr>
      <w:numPr>
        <w:numId w:val="14"/>
      </w:numPr>
      <w:tabs>
        <w:tab w:val="left" w:pos="1021"/>
      </w:tabs>
      <w:ind w:left="0" w:firstLine="680"/>
    </w:pPr>
  </w:style>
  <w:style w:type="character" w:customStyle="1" w:styleId="Sf">
    <w:name w:val="S_Отступ Знак"/>
    <w:basedOn w:val="a2"/>
    <w:link w:val="Sf0"/>
    <w:locked/>
    <w:rsid w:val="00DB0978"/>
    <w:rPr>
      <w:bCs/>
      <w:sz w:val="24"/>
      <w:szCs w:val="32"/>
    </w:rPr>
  </w:style>
  <w:style w:type="paragraph" w:customStyle="1" w:styleId="Sf0">
    <w:name w:val="S_Отступ"/>
    <w:basedOn w:val="a0"/>
    <w:link w:val="Sf"/>
    <w:autoRedefine/>
    <w:qFormat/>
    <w:rsid w:val="00DB0978"/>
    <w:pPr>
      <w:spacing w:after="0" w:line="240" w:lineRule="auto"/>
      <w:ind w:firstLine="709"/>
      <w:jc w:val="both"/>
    </w:pPr>
    <w:rPr>
      <w:bCs/>
      <w:sz w:val="24"/>
      <w:szCs w:val="32"/>
    </w:rPr>
  </w:style>
  <w:style w:type="character" w:customStyle="1" w:styleId="affffff6">
    <w:name w:val="пояснилка Знак"/>
    <w:basedOn w:val="a2"/>
    <w:link w:val="affffff7"/>
    <w:locked/>
    <w:rsid w:val="00DB0978"/>
    <w:rPr>
      <w:sz w:val="28"/>
      <w:szCs w:val="28"/>
    </w:rPr>
  </w:style>
  <w:style w:type="paragraph" w:customStyle="1" w:styleId="affffff7">
    <w:name w:val="пояснилка"/>
    <w:basedOn w:val="a0"/>
    <w:link w:val="affffff6"/>
    <w:rsid w:val="00DB0978"/>
    <w:pPr>
      <w:tabs>
        <w:tab w:val="num" w:pos="-142"/>
      </w:tabs>
      <w:spacing w:after="0" w:line="240" w:lineRule="auto"/>
      <w:ind w:right="284" w:firstLine="709"/>
      <w:jc w:val="both"/>
    </w:pPr>
    <w:rPr>
      <w:sz w:val="28"/>
      <w:szCs w:val="28"/>
    </w:rPr>
  </w:style>
  <w:style w:type="paragraph" w:customStyle="1" w:styleId="affffff8">
    <w:name w:val="Заголовок таблицы + Обычный"/>
    <w:basedOn w:val="a0"/>
    <w:uiPriority w:val="99"/>
    <w:rsid w:val="00DB0978"/>
    <w:pPr>
      <w:shd w:val="clear" w:color="auto" w:fill="FFFFFF"/>
      <w:suppressAutoHyphens/>
      <w:spacing w:after="0" w:line="240" w:lineRule="auto"/>
      <w:ind w:right="76" w:firstLine="570"/>
    </w:pPr>
    <w:rPr>
      <w:rFonts w:ascii="Times New Roman" w:eastAsia="Times New Roman" w:hAnsi="Times New Roman" w:cs="Times New Roman"/>
      <w:color w:val="000000"/>
      <w:spacing w:val="2"/>
      <w:sz w:val="24"/>
      <w:szCs w:val="24"/>
      <w:lang w:eastAsia="ar-SA"/>
    </w:rPr>
  </w:style>
  <w:style w:type="character" w:customStyle="1" w:styleId="affffff9">
    <w:name w:val="ГРАД Основной текст Знак Знак"/>
    <w:basedOn w:val="a2"/>
    <w:link w:val="affffffa"/>
    <w:locked/>
    <w:rsid w:val="00DB0978"/>
    <w:rPr>
      <w:bCs/>
      <w:color w:val="000000"/>
      <w:spacing w:val="4"/>
      <w:sz w:val="24"/>
      <w:szCs w:val="28"/>
    </w:rPr>
  </w:style>
  <w:style w:type="paragraph" w:customStyle="1" w:styleId="affffffa">
    <w:name w:val="ГРАД Основной текст"/>
    <w:basedOn w:val="a0"/>
    <w:link w:val="affffff9"/>
    <w:autoRedefine/>
    <w:rsid w:val="00DB0978"/>
    <w:pPr>
      <w:tabs>
        <w:tab w:val="left" w:pos="540"/>
        <w:tab w:val="left" w:pos="1080"/>
        <w:tab w:val="left" w:pos="1260"/>
        <w:tab w:val="left" w:pos="1620"/>
      </w:tabs>
      <w:spacing w:after="0" w:line="360" w:lineRule="auto"/>
      <w:ind w:firstLine="709"/>
      <w:jc w:val="both"/>
    </w:pPr>
    <w:rPr>
      <w:bCs/>
      <w:color w:val="000000"/>
      <w:spacing w:val="4"/>
      <w:sz w:val="24"/>
      <w:szCs w:val="28"/>
    </w:rPr>
  </w:style>
  <w:style w:type="paragraph" w:customStyle="1" w:styleId="affffffb">
    <w:name w:val="ГРАД Список маркированный"/>
    <w:basedOn w:val="afa"/>
    <w:autoRedefine/>
    <w:rsid w:val="00DB0978"/>
    <w:pPr>
      <w:tabs>
        <w:tab w:val="left" w:pos="900"/>
        <w:tab w:val="left" w:pos="1080"/>
      </w:tabs>
      <w:ind w:left="0" w:firstLine="709"/>
      <w:contextualSpacing w:val="0"/>
    </w:pPr>
    <w:rPr>
      <w:color w:val="000000"/>
      <w:spacing w:val="-1"/>
    </w:rPr>
  </w:style>
  <w:style w:type="paragraph" w:customStyle="1" w:styleId="1f8">
    <w:name w:val="Обычный1"/>
    <w:rsid w:val="00DB0978"/>
    <w:pPr>
      <w:widowControl w:val="0"/>
      <w:snapToGrid w:val="0"/>
      <w:spacing w:after="0" w:line="240" w:lineRule="auto"/>
    </w:pPr>
    <w:rPr>
      <w:rFonts w:ascii="Arial" w:eastAsia="Times New Roman" w:hAnsi="Arial" w:cs="Times New Roman"/>
      <w:sz w:val="20"/>
      <w:szCs w:val="20"/>
      <w:lang w:eastAsia="ru-RU"/>
    </w:rPr>
  </w:style>
  <w:style w:type="paragraph" w:customStyle="1" w:styleId="ConsNormal">
    <w:name w:val="ConsNormal"/>
    <w:rsid w:val="00DB0978"/>
    <w:pPr>
      <w:widowControl w:val="0"/>
      <w:suppressAutoHyphens/>
      <w:autoSpaceDE w:val="0"/>
      <w:spacing w:after="0" w:line="240" w:lineRule="auto"/>
      <w:ind w:firstLine="720"/>
    </w:pPr>
    <w:rPr>
      <w:rFonts w:ascii="Arial" w:eastAsia="Arial" w:hAnsi="Arial" w:cs="Arial"/>
      <w:sz w:val="20"/>
      <w:szCs w:val="20"/>
      <w:lang w:eastAsia="ar-SA"/>
    </w:rPr>
  </w:style>
  <w:style w:type="paragraph" w:customStyle="1" w:styleId="Sf1">
    <w:name w:val="Стиль S_Маркированный + Междустр.интервал:  полуторный"/>
    <w:basedOn w:val="a0"/>
    <w:autoRedefine/>
    <w:uiPriority w:val="99"/>
    <w:rsid w:val="00DB0978"/>
    <w:pPr>
      <w:widowControl w:val="0"/>
      <w:autoSpaceDE w:val="0"/>
      <w:autoSpaceDN w:val="0"/>
      <w:adjustRightInd w:val="0"/>
      <w:spacing w:after="0" w:line="240" w:lineRule="auto"/>
      <w:ind w:left="-14" w:hanging="25"/>
    </w:pPr>
    <w:rPr>
      <w:rFonts w:ascii="Times New Roman" w:eastAsia="Times New Roman" w:hAnsi="Times New Roman" w:cs="Times New Roman"/>
      <w:color w:val="000000"/>
      <w:sz w:val="20"/>
      <w:szCs w:val="20"/>
      <w:lang w:eastAsia="ru-RU"/>
    </w:rPr>
  </w:style>
  <w:style w:type="paragraph" w:customStyle="1" w:styleId="10">
    <w:name w:val="ГРАД 1 Заголовок"/>
    <w:basedOn w:val="15"/>
    <w:autoRedefine/>
    <w:rsid w:val="00DB0978"/>
    <w:pPr>
      <w:keepNext w:val="0"/>
      <w:keepLines w:val="0"/>
      <w:pageBreakBefore/>
      <w:numPr>
        <w:numId w:val="15"/>
      </w:numPr>
      <w:spacing w:before="0" w:line="240" w:lineRule="auto"/>
      <w:jc w:val="both"/>
    </w:pPr>
    <w:rPr>
      <w:rFonts w:ascii="Times New Roman" w:eastAsia="Times New Roman" w:hAnsi="Times New Roman" w:cs="Arial"/>
      <w:caps/>
      <w:color w:val="auto"/>
      <w:kern w:val="32"/>
      <w:sz w:val="24"/>
      <w:szCs w:val="32"/>
      <w:lang w:eastAsia="ru-RU"/>
    </w:rPr>
  </w:style>
  <w:style w:type="paragraph" w:customStyle="1" w:styleId="11">
    <w:name w:val="ГРАД 1.1 Заголовок"/>
    <w:basedOn w:val="20"/>
    <w:autoRedefine/>
    <w:rsid w:val="00DB0978"/>
    <w:pPr>
      <w:keepLines w:val="0"/>
      <w:numPr>
        <w:ilvl w:val="1"/>
        <w:numId w:val="15"/>
      </w:numPr>
      <w:spacing w:before="120" w:after="240" w:line="360" w:lineRule="auto"/>
      <w:jc w:val="both"/>
    </w:pPr>
    <w:rPr>
      <w:rFonts w:ascii="Times New Roman" w:eastAsia="Times New Roman" w:hAnsi="Times New Roman" w:cs="Times New Roman"/>
      <w:color w:val="auto"/>
      <w:sz w:val="24"/>
      <w:szCs w:val="20"/>
      <w:lang w:eastAsia="ru-RU"/>
    </w:rPr>
  </w:style>
  <w:style w:type="paragraph" w:customStyle="1" w:styleId="Default">
    <w:name w:val="Default"/>
    <w:rsid w:val="00DB0978"/>
    <w:pPr>
      <w:widowControl w:val="0"/>
      <w:suppressAutoHyphens/>
      <w:autoSpaceDE w:val="0"/>
      <w:spacing w:after="0" w:line="240" w:lineRule="auto"/>
    </w:pPr>
    <w:rPr>
      <w:rFonts w:ascii="TTE1A887F8t00" w:eastAsia="Arial" w:hAnsi="TTE1A887F8t00" w:cs="Times New Roman"/>
      <w:color w:val="000000"/>
      <w:sz w:val="24"/>
      <w:szCs w:val="24"/>
      <w:lang w:eastAsia="ar-SA"/>
    </w:rPr>
  </w:style>
  <w:style w:type="character" w:styleId="affffffc">
    <w:name w:val="annotation reference"/>
    <w:basedOn w:val="a2"/>
    <w:semiHidden/>
    <w:unhideWhenUsed/>
    <w:rsid w:val="00DB0978"/>
    <w:rPr>
      <w:sz w:val="16"/>
      <w:szCs w:val="16"/>
    </w:rPr>
  </w:style>
  <w:style w:type="character" w:styleId="affffffd">
    <w:name w:val="line number"/>
    <w:basedOn w:val="a2"/>
    <w:semiHidden/>
    <w:unhideWhenUsed/>
    <w:rsid w:val="00DB0978"/>
    <w:rPr>
      <w:sz w:val="18"/>
      <w:szCs w:val="18"/>
    </w:rPr>
  </w:style>
  <w:style w:type="character" w:customStyle="1" w:styleId="affffffe">
    <w:name w:val="Надстрочный"/>
    <w:semiHidden/>
    <w:rsid w:val="00DB0978"/>
    <w:rPr>
      <w:b/>
      <w:bCs/>
      <w:vertAlign w:val="superscript"/>
    </w:rPr>
  </w:style>
  <w:style w:type="character" w:customStyle="1" w:styleId="47">
    <w:name w:val="Знак4"/>
    <w:basedOn w:val="a2"/>
    <w:semiHidden/>
    <w:locked/>
    <w:rsid w:val="00DB0978"/>
    <w:rPr>
      <w:rFonts w:ascii="Arial" w:hAnsi="Arial" w:cs="Arial" w:hint="default"/>
      <w:b/>
      <w:bCs/>
      <w:i/>
      <w:iCs/>
      <w:sz w:val="28"/>
      <w:szCs w:val="28"/>
      <w:lang w:val="ru-RU" w:eastAsia="ru-RU" w:bidi="ar-SA"/>
    </w:rPr>
  </w:style>
  <w:style w:type="character" w:customStyle="1" w:styleId="1f9">
    <w:name w:val="Заголовок_1 Знак Знак Знак"/>
    <w:basedOn w:val="a2"/>
    <w:semiHidden/>
    <w:rsid w:val="00DB0978"/>
    <w:rPr>
      <w:b/>
      <w:bCs w:val="0"/>
      <w:caps/>
      <w:sz w:val="24"/>
      <w:szCs w:val="24"/>
      <w:lang w:val="ru-RU" w:eastAsia="ru-RU" w:bidi="ar-SA"/>
    </w:rPr>
  </w:style>
  <w:style w:type="character" w:customStyle="1" w:styleId="afffffff">
    <w:name w:val="Вступление"/>
    <w:semiHidden/>
    <w:rsid w:val="00DB0978"/>
    <w:rPr>
      <w:rFonts w:ascii="Arial Black" w:hAnsi="Arial Black" w:cs="Arial Black" w:hint="default"/>
      <w:spacing w:val="-4"/>
      <w:sz w:val="18"/>
      <w:szCs w:val="18"/>
    </w:rPr>
  </w:style>
  <w:style w:type="character" w:customStyle="1" w:styleId="afffffff0">
    <w:name w:val="Девиз"/>
    <w:basedOn w:val="a2"/>
    <w:semiHidden/>
    <w:rsid w:val="00DB0978"/>
    <w:rPr>
      <w:i/>
      <w:iCs/>
      <w:spacing w:val="-6"/>
      <w:sz w:val="24"/>
      <w:szCs w:val="24"/>
      <w:lang w:val="ru-RU" w:eastAsia="x-none"/>
    </w:rPr>
  </w:style>
  <w:style w:type="character" w:customStyle="1" w:styleId="1fa">
    <w:name w:val="Знак1"/>
    <w:basedOn w:val="a2"/>
    <w:semiHidden/>
    <w:rsid w:val="00DB0978"/>
    <w:rPr>
      <w:rFonts w:ascii="Arial" w:hAnsi="Arial" w:cs="Arial" w:hint="default"/>
      <w:b/>
      <w:bCs/>
      <w:i/>
      <w:iCs/>
      <w:sz w:val="28"/>
      <w:szCs w:val="28"/>
      <w:lang w:val="ru-RU" w:eastAsia="ru-RU" w:bidi="ar-SA"/>
    </w:rPr>
  </w:style>
  <w:style w:type="character" w:customStyle="1" w:styleId="1fb">
    <w:name w:val="Заголовок_1"/>
    <w:semiHidden/>
    <w:rsid w:val="00DB0978"/>
    <w:rPr>
      <w:caps/>
    </w:rPr>
  </w:style>
  <w:style w:type="character" w:customStyle="1" w:styleId="1fc">
    <w:name w:val="Маркированный_1 Знак Знак"/>
    <w:basedOn w:val="a2"/>
    <w:semiHidden/>
    <w:rsid w:val="00DB0978"/>
    <w:rPr>
      <w:sz w:val="24"/>
      <w:szCs w:val="24"/>
      <w:lang w:val="ru-RU" w:eastAsia="ru-RU" w:bidi="ar-SA"/>
    </w:rPr>
  </w:style>
  <w:style w:type="character" w:customStyle="1" w:styleId="afffffff1">
    <w:name w:val="Подчеркнутый Знак Знак"/>
    <w:basedOn w:val="a2"/>
    <w:semiHidden/>
    <w:rsid w:val="00DB0978"/>
    <w:rPr>
      <w:sz w:val="24"/>
      <w:szCs w:val="24"/>
      <w:u w:val="single"/>
      <w:lang w:val="ru-RU" w:eastAsia="ru-RU" w:bidi="ar-SA"/>
    </w:rPr>
  </w:style>
  <w:style w:type="character" w:customStyle="1" w:styleId="1fd">
    <w:name w:val="Знак Знак1"/>
    <w:basedOn w:val="a2"/>
    <w:semiHidden/>
    <w:rsid w:val="00DB0978"/>
    <w:rPr>
      <w:sz w:val="24"/>
      <w:szCs w:val="24"/>
      <w:u w:val="single"/>
      <w:lang w:val="ru-RU" w:eastAsia="ru-RU" w:bidi="ar-SA"/>
    </w:rPr>
  </w:style>
  <w:style w:type="character" w:customStyle="1" w:styleId="1fe">
    <w:name w:val="Маркированный_1 Знак Знак Знак"/>
    <w:basedOn w:val="a2"/>
    <w:semiHidden/>
    <w:rsid w:val="00DB0978"/>
    <w:rPr>
      <w:sz w:val="24"/>
      <w:szCs w:val="24"/>
      <w:lang w:val="ru-RU" w:eastAsia="ru-RU" w:bidi="ar-SA"/>
    </w:rPr>
  </w:style>
  <w:style w:type="character" w:customStyle="1" w:styleId="afffffff2">
    <w:name w:val="Знак Знак Знак Знак"/>
    <w:basedOn w:val="a2"/>
    <w:semiHidden/>
    <w:rsid w:val="00DB0978"/>
    <w:rPr>
      <w:sz w:val="24"/>
      <w:szCs w:val="24"/>
      <w:lang w:val="ru-RU" w:eastAsia="ru-RU" w:bidi="ar-SA"/>
    </w:rPr>
  </w:style>
  <w:style w:type="character" w:customStyle="1" w:styleId="2f6">
    <w:name w:val="Знак2"/>
    <w:basedOn w:val="a2"/>
    <w:semiHidden/>
    <w:rsid w:val="00DB0978"/>
    <w:rPr>
      <w:b/>
      <w:bCs/>
      <w:sz w:val="24"/>
      <w:szCs w:val="24"/>
      <w:lang w:val="ru-RU" w:eastAsia="ru-RU" w:bidi="ar-SA"/>
    </w:rPr>
  </w:style>
  <w:style w:type="character" w:customStyle="1" w:styleId="afffffff3">
    <w:name w:val="Подчеркнутый Знак Знак Знак"/>
    <w:basedOn w:val="a2"/>
    <w:semiHidden/>
    <w:rsid w:val="00DB0978"/>
    <w:rPr>
      <w:sz w:val="24"/>
      <w:szCs w:val="24"/>
      <w:u w:val="single"/>
      <w:lang w:val="ru-RU" w:eastAsia="ru-RU" w:bidi="ar-SA"/>
    </w:rPr>
  </w:style>
  <w:style w:type="character" w:customStyle="1" w:styleId="1ff">
    <w:name w:val="Маркированный_1 Знак Знак Знак Знак"/>
    <w:basedOn w:val="a2"/>
    <w:semiHidden/>
    <w:rsid w:val="00DB0978"/>
    <w:rPr>
      <w:sz w:val="24"/>
      <w:szCs w:val="24"/>
      <w:lang w:val="ru-RU" w:eastAsia="ru-RU" w:bidi="ar-SA"/>
    </w:rPr>
  </w:style>
  <w:style w:type="character" w:customStyle="1" w:styleId="2f7">
    <w:name w:val="Знак2 Знак Знак"/>
    <w:basedOn w:val="a2"/>
    <w:semiHidden/>
    <w:rsid w:val="00DB0978"/>
    <w:rPr>
      <w:b/>
      <w:bCs/>
      <w:sz w:val="24"/>
      <w:szCs w:val="24"/>
      <w:lang w:val="ru-RU" w:eastAsia="ru-RU" w:bidi="ar-SA"/>
    </w:rPr>
  </w:style>
  <w:style w:type="character" w:customStyle="1" w:styleId="1ff0">
    <w:name w:val="Подчеркнутый Знак Знак1"/>
    <w:basedOn w:val="a2"/>
    <w:semiHidden/>
    <w:rsid w:val="00DB0978"/>
    <w:rPr>
      <w:sz w:val="24"/>
      <w:szCs w:val="24"/>
      <w:u w:val="single"/>
      <w:lang w:val="ru-RU" w:eastAsia="ru-RU" w:bidi="ar-SA"/>
    </w:rPr>
  </w:style>
  <w:style w:type="paragraph" w:customStyle="1" w:styleId="Sf2">
    <w:name w:val="S_Маркированный"/>
    <w:basedOn w:val="a0"/>
    <w:link w:val="Sf3"/>
    <w:qFormat/>
    <w:rsid w:val="00DB0978"/>
    <w:pPr>
      <w:spacing w:after="0" w:line="360" w:lineRule="auto"/>
      <w:ind w:firstLine="709"/>
      <w:jc w:val="both"/>
    </w:pPr>
    <w:rPr>
      <w:rFonts w:ascii="Times New Roman" w:eastAsia="Times New Roman" w:hAnsi="Times New Roman" w:cs="Times New Roman"/>
      <w:sz w:val="24"/>
      <w:szCs w:val="24"/>
      <w:lang w:eastAsia="ru-RU"/>
    </w:rPr>
  </w:style>
  <w:style w:type="character" w:customStyle="1" w:styleId="Sf3">
    <w:name w:val="S_Маркированный Знак"/>
    <w:basedOn w:val="a2"/>
    <w:link w:val="Sf2"/>
    <w:locked/>
    <w:rsid w:val="00DB0978"/>
    <w:rPr>
      <w:rFonts w:ascii="Times New Roman" w:eastAsia="Times New Roman" w:hAnsi="Times New Roman" w:cs="Times New Roman"/>
      <w:sz w:val="24"/>
      <w:szCs w:val="24"/>
      <w:lang w:eastAsia="ru-RU"/>
    </w:rPr>
  </w:style>
  <w:style w:type="paragraph" w:customStyle="1" w:styleId="S3">
    <w:name w:val="S_Заголовок 3"/>
    <w:basedOn w:val="a0"/>
    <w:link w:val="S30"/>
    <w:qFormat/>
    <w:rsid w:val="00DB0978"/>
    <w:pPr>
      <w:numPr>
        <w:ilvl w:val="2"/>
        <w:numId w:val="9"/>
      </w:numPr>
      <w:tabs>
        <w:tab w:val="clear" w:pos="1145"/>
      </w:tabs>
      <w:spacing w:after="0" w:line="360" w:lineRule="auto"/>
      <w:ind w:left="0" w:firstLine="709"/>
      <w:jc w:val="both"/>
    </w:pPr>
    <w:rPr>
      <w:rFonts w:ascii="Times New Roman" w:eastAsia="Times New Roman" w:hAnsi="Times New Roman" w:cs="Times New Roman"/>
      <w:sz w:val="24"/>
      <w:szCs w:val="24"/>
      <w:u w:val="single"/>
      <w:lang w:eastAsia="ru-RU"/>
    </w:rPr>
  </w:style>
  <w:style w:type="character" w:customStyle="1" w:styleId="S30">
    <w:name w:val="S_Заголовок 3 Знак"/>
    <w:basedOn w:val="30"/>
    <w:link w:val="S3"/>
    <w:locked/>
    <w:rsid w:val="00DB0978"/>
    <w:rPr>
      <w:rFonts w:ascii="Times New Roman" w:eastAsia="Times New Roman" w:hAnsi="Times New Roman" w:cs="Times New Roman"/>
      <w:b w:val="0"/>
      <w:bCs w:val="0"/>
      <w:sz w:val="24"/>
      <w:szCs w:val="24"/>
      <w:u w:val="single"/>
      <w:lang w:val="ru-RU" w:eastAsia="ru-RU" w:bidi="ar-SA"/>
    </w:rPr>
  </w:style>
  <w:style w:type="character" w:customStyle="1" w:styleId="1ff1">
    <w:name w:val="Заголовок_1 Знак Знак Знак Знак"/>
    <w:basedOn w:val="a2"/>
    <w:semiHidden/>
    <w:rsid w:val="00DB0978"/>
    <w:rPr>
      <w:b/>
      <w:bCs w:val="0"/>
      <w:caps/>
      <w:sz w:val="24"/>
      <w:szCs w:val="24"/>
      <w:lang w:val="ru-RU" w:eastAsia="ru-RU" w:bidi="ar-SA"/>
    </w:rPr>
  </w:style>
  <w:style w:type="character" w:customStyle="1" w:styleId="S13">
    <w:name w:val="S_Маркированный Знак Знак1"/>
    <w:basedOn w:val="a2"/>
    <w:rsid w:val="00DB0978"/>
    <w:rPr>
      <w:sz w:val="24"/>
      <w:szCs w:val="24"/>
      <w:lang w:val="ru-RU" w:eastAsia="ar-SA" w:bidi="ar-SA"/>
    </w:rPr>
  </w:style>
  <w:style w:type="character" w:customStyle="1" w:styleId="afffffff4">
    <w:name w:val="Подчеркнутый Знак Знак Знак Знак"/>
    <w:basedOn w:val="a2"/>
    <w:semiHidden/>
    <w:rsid w:val="00DB0978"/>
    <w:rPr>
      <w:sz w:val="24"/>
      <w:szCs w:val="24"/>
      <w:u w:val="single"/>
      <w:lang w:val="ru-RU" w:eastAsia="ru-RU" w:bidi="ar-SA"/>
    </w:rPr>
  </w:style>
  <w:style w:type="character" w:customStyle="1" w:styleId="1ff2">
    <w:name w:val="Маркированный_1 Знак Знак Знак Знак Знак"/>
    <w:basedOn w:val="a2"/>
    <w:semiHidden/>
    <w:rsid w:val="00DB0978"/>
    <w:rPr>
      <w:sz w:val="24"/>
      <w:szCs w:val="24"/>
      <w:lang w:val="ru-RU" w:eastAsia="ru-RU" w:bidi="ar-SA"/>
    </w:rPr>
  </w:style>
  <w:style w:type="character" w:customStyle="1" w:styleId="1ff3">
    <w:name w:val="Заголовок_1 Знак Знак Знак Знак Знак"/>
    <w:basedOn w:val="a2"/>
    <w:semiHidden/>
    <w:rsid w:val="00DB0978"/>
    <w:rPr>
      <w:b/>
      <w:bCs w:val="0"/>
      <w:caps/>
      <w:sz w:val="24"/>
      <w:szCs w:val="24"/>
      <w:lang w:val="ru-RU" w:eastAsia="ru-RU" w:bidi="ar-SA"/>
    </w:rPr>
  </w:style>
  <w:style w:type="character" w:customStyle="1" w:styleId="111">
    <w:name w:val="Маркированный_1 Знак Знак1"/>
    <w:basedOn w:val="a2"/>
    <w:semiHidden/>
    <w:rsid w:val="00DB0978"/>
    <w:rPr>
      <w:sz w:val="24"/>
      <w:szCs w:val="24"/>
      <w:lang w:val="ru-RU" w:eastAsia="ru-RU" w:bidi="ar-SA"/>
    </w:rPr>
  </w:style>
  <w:style w:type="character" w:customStyle="1" w:styleId="112">
    <w:name w:val="Маркированный_1 Знак1"/>
    <w:basedOn w:val="a2"/>
    <w:rsid w:val="00DB0978"/>
  </w:style>
  <w:style w:type="character" w:customStyle="1" w:styleId="121">
    <w:name w:val="Заголовок_12"/>
    <w:semiHidden/>
    <w:rsid w:val="00DB0978"/>
    <w:rPr>
      <w:b/>
      <w:bCs w:val="0"/>
    </w:rPr>
  </w:style>
  <w:style w:type="character" w:customStyle="1" w:styleId="Sf4">
    <w:name w:val="S_Таблица Знак"/>
    <w:basedOn w:val="a2"/>
    <w:locked/>
    <w:rsid w:val="00DB0978"/>
    <w:rPr>
      <w:sz w:val="24"/>
      <w:szCs w:val="24"/>
    </w:rPr>
  </w:style>
  <w:style w:type="character" w:customStyle="1" w:styleId="S31">
    <w:name w:val="S_Заголовок 3 Знак Знак"/>
    <w:basedOn w:val="a2"/>
    <w:rsid w:val="00DB0978"/>
    <w:rPr>
      <w:rFonts w:ascii="Times New Roman" w:eastAsia="Times New Roman" w:hAnsi="Times New Roman" w:cs="Times New Roman" w:hint="default"/>
      <w:color w:val="auto"/>
      <w:sz w:val="24"/>
      <w:szCs w:val="24"/>
      <w:u w:val="single"/>
      <w:lang w:eastAsia="ru-RU"/>
    </w:rPr>
  </w:style>
  <w:style w:type="character" w:customStyle="1" w:styleId="Sf5">
    <w:name w:val="S_Маркированный Знак Знак"/>
    <w:basedOn w:val="a2"/>
    <w:rsid w:val="00DB0978"/>
    <w:rPr>
      <w:sz w:val="24"/>
      <w:szCs w:val="24"/>
    </w:rPr>
  </w:style>
  <w:style w:type="character" w:customStyle="1" w:styleId="S21">
    <w:name w:val="S_Маркированный Знак2"/>
    <w:basedOn w:val="a2"/>
    <w:rsid w:val="00DB0978"/>
    <w:rPr>
      <w:sz w:val="24"/>
      <w:szCs w:val="24"/>
      <w:lang w:eastAsia="ar-SA"/>
    </w:rPr>
  </w:style>
  <w:style w:type="character" w:customStyle="1" w:styleId="Sf6">
    <w:name w:val="S_Таблица Знак Знак"/>
    <w:basedOn w:val="a2"/>
    <w:rsid w:val="00DB0978"/>
    <w:rPr>
      <w:sz w:val="24"/>
      <w:szCs w:val="24"/>
    </w:rPr>
  </w:style>
  <w:style w:type="table" w:styleId="1ff4">
    <w:name w:val="Table Simple 1"/>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8">
    <w:name w:val="Table Simple 2"/>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b">
    <w:name w:val="Table Simple 3"/>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bCs/>
        <w:color w:val="FFFFFF"/>
      </w:rPr>
      <w:tblPr/>
      <w:tcPr>
        <w:tcBorders>
          <w:tl2br w:val="none" w:sz="0" w:space="0" w:color="auto"/>
          <w:tr2bl w:val="none" w:sz="0" w:space="0" w:color="auto"/>
        </w:tcBorders>
        <w:shd w:val="solid" w:color="000000" w:fill="FFFFFF"/>
      </w:tcPr>
    </w:tblStylePr>
  </w:style>
  <w:style w:type="table" w:styleId="1ff5">
    <w:name w:val="Table Classic 1"/>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9">
    <w:name w:val="Table Classic 2"/>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c">
    <w:name w:val="Table Classic 3"/>
    <w:basedOn w:val="a3"/>
    <w:semiHidden/>
    <w:unhideWhenUsed/>
    <w:rsid w:val="00DB0978"/>
    <w:pPr>
      <w:spacing w:after="0" w:line="240" w:lineRule="auto"/>
    </w:pPr>
    <w:rPr>
      <w:rFonts w:ascii="Times New Roman" w:eastAsia="Times New Roman" w:hAnsi="Times New Roman" w:cs="Times New Roman"/>
      <w:color w:val="000080"/>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8">
    <w:name w:val="Table Classic 4"/>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ff6">
    <w:name w:val="Table Colorful 1"/>
    <w:basedOn w:val="a3"/>
    <w:semiHidden/>
    <w:unhideWhenUsed/>
    <w:rsid w:val="00DB0978"/>
    <w:pPr>
      <w:spacing w:after="0" w:line="240" w:lineRule="auto"/>
    </w:pPr>
    <w:rPr>
      <w:rFonts w:ascii="Times New Roman" w:eastAsia="Times New Roman" w:hAnsi="Times New Roman" w:cs="Times New Roman"/>
      <w:color w:val="FFFFFF"/>
      <w:sz w:val="20"/>
      <w:szCs w:val="20"/>
      <w:lang w:eastAsia="ru-R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a">
    <w:name w:val="Table Colorful 2"/>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d">
    <w:name w:val="Table Colorful 3"/>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1ff7">
    <w:name w:val="Table Columns 1"/>
    <w:basedOn w:val="a3"/>
    <w:semiHidden/>
    <w:unhideWhenUsed/>
    <w:rsid w:val="00DB0978"/>
    <w:pPr>
      <w:spacing w:after="0" w:line="240" w:lineRule="auto"/>
    </w:pPr>
    <w:rPr>
      <w:rFonts w:ascii="Times New Roman" w:eastAsia="Times New Roman" w:hAnsi="Times New Roman" w:cs="Times New Roman"/>
      <w:b/>
      <w:bCs/>
      <w:sz w:val="20"/>
      <w:szCs w:val="20"/>
      <w:lang w:eastAsia="ru-RU"/>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b">
    <w:name w:val="Table Columns 2"/>
    <w:basedOn w:val="a3"/>
    <w:semiHidden/>
    <w:unhideWhenUsed/>
    <w:rsid w:val="00DB0978"/>
    <w:pPr>
      <w:spacing w:after="0" w:line="240" w:lineRule="auto"/>
    </w:pPr>
    <w:rPr>
      <w:rFonts w:ascii="Times New Roman" w:eastAsia="Times New Roman" w:hAnsi="Times New Roman" w:cs="Times New Roman"/>
      <w:b/>
      <w:bCs/>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e">
    <w:name w:val="Table Columns 3"/>
    <w:basedOn w:val="a3"/>
    <w:semiHidden/>
    <w:unhideWhenUsed/>
    <w:rsid w:val="00DB0978"/>
    <w:pPr>
      <w:spacing w:after="0" w:line="240" w:lineRule="auto"/>
    </w:pPr>
    <w:rPr>
      <w:rFonts w:ascii="Times New Roman" w:eastAsia="Times New Roman" w:hAnsi="Times New Roman" w:cs="Times New Roman"/>
      <w:b/>
      <w:bCs/>
      <w:sz w:val="20"/>
      <w:szCs w:val="20"/>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9">
    <w:name w:val="Table Columns 4"/>
    <w:basedOn w:val="a3"/>
    <w:semiHidden/>
    <w:unhideWhenUsed/>
    <w:rsid w:val="00DB0978"/>
    <w:pPr>
      <w:spacing w:after="0" w:line="240" w:lineRule="auto"/>
    </w:pPr>
    <w:rPr>
      <w:rFonts w:ascii="Times New Roman" w:eastAsia="Times New Roman" w:hAnsi="Times New Roman" w:cs="Times New Roman"/>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6">
    <w:name w:val="Table Columns 5"/>
    <w:basedOn w:val="a3"/>
    <w:semiHidden/>
    <w:unhideWhenUsed/>
    <w:rsid w:val="00DB0978"/>
    <w:pPr>
      <w:spacing w:after="0" w:line="240" w:lineRule="auto"/>
    </w:pPr>
    <w:rPr>
      <w:rFonts w:ascii="Times New Roman" w:eastAsia="Times New Roman" w:hAnsi="Times New Roman" w:cs="Times New Roman"/>
      <w:sz w:val="20"/>
      <w:szCs w:val="20"/>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ff8">
    <w:name w:val="Table Grid 1"/>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c">
    <w:name w:val="Table Grid 2"/>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f">
    <w:name w:val="Table Grid 3"/>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a">
    <w:name w:val="Table Grid 4"/>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7">
    <w:name w:val="Table Grid 5"/>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3">
    <w:name w:val="Table Grid 7"/>
    <w:basedOn w:val="a3"/>
    <w:semiHidden/>
    <w:unhideWhenUsed/>
    <w:rsid w:val="00DB0978"/>
    <w:pPr>
      <w:spacing w:after="0" w:line="240" w:lineRule="auto"/>
    </w:pPr>
    <w:rPr>
      <w:rFonts w:ascii="Times New Roman" w:eastAsia="Times New Roman" w:hAnsi="Times New Roman" w:cs="Times New Roman"/>
      <w:b/>
      <w:bCs/>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3">
    <w:name w:val="Table Grid 8"/>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1">
    <w:name w:val="Table List 1"/>
    <w:basedOn w:val="a3"/>
    <w:semiHidden/>
    <w:unhideWhenUsed/>
    <w:rsid w:val="00DB0978"/>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3"/>
    <w:semiHidden/>
    <w:unhideWhenUsed/>
    <w:rsid w:val="00DB0978"/>
    <w:pPr>
      <w:spacing w:after="0" w:line="240" w:lineRule="auto"/>
    </w:pPr>
    <w:rPr>
      <w:rFonts w:ascii="Times New Roman" w:eastAsia="Times New Roman"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
    <w:name w:val="Table List 3"/>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3"/>
    <w:semiHidden/>
    <w:unhideWhenUsed/>
    <w:rsid w:val="00DB0978"/>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3"/>
    <w:semiHidden/>
    <w:unhideWhenUsed/>
    <w:rsid w:val="00DB0978"/>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3"/>
    <w:semiHidden/>
    <w:unhideWhenUsed/>
    <w:rsid w:val="00DB0978"/>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1ff9">
    <w:name w:val="Table 3D effects 1"/>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d">
    <w:name w:val="Table 3D effects 2"/>
    <w:basedOn w:val="a3"/>
    <w:semiHidden/>
    <w:unhideWhenUsed/>
    <w:rsid w:val="00DB0978"/>
    <w:pPr>
      <w:spacing w:after="0" w:line="240" w:lineRule="auto"/>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0">
    <w:name w:val="Table 3D effects 3"/>
    <w:basedOn w:val="a3"/>
    <w:semiHidden/>
    <w:unhideWhenUsed/>
    <w:rsid w:val="00DB0978"/>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afffffff5">
    <w:name w:val="Table Contemporary"/>
    <w:basedOn w:val="a3"/>
    <w:semiHidden/>
    <w:unhideWhenUsed/>
    <w:rsid w:val="00DB0978"/>
    <w:pPr>
      <w:spacing w:after="0" w:line="240" w:lineRule="auto"/>
    </w:pPr>
    <w:rPr>
      <w:rFonts w:ascii="Times New Roman" w:eastAsia="Times New Roman"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ff6">
    <w:name w:val="Table Elegant"/>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caps/>
        <w:color w:val="auto"/>
      </w:rPr>
      <w:tblPr/>
      <w:tcPr>
        <w:tcBorders>
          <w:tl2br w:val="none" w:sz="0" w:space="0" w:color="auto"/>
          <w:tr2bl w:val="none" w:sz="0" w:space="0" w:color="auto"/>
        </w:tcBorders>
      </w:tcPr>
    </w:tblStylePr>
  </w:style>
  <w:style w:type="table" w:styleId="afffffff7">
    <w:name w:val="Table Professional"/>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solid" w:color="000000" w:fill="FFFFFF"/>
      </w:tcPr>
    </w:tblStylePr>
  </w:style>
  <w:style w:type="table" w:styleId="1ffa">
    <w:name w:val="Table Subtle 1"/>
    <w:basedOn w:val="a3"/>
    <w:semiHidden/>
    <w:unhideWhenUsed/>
    <w:rsid w:val="00DB0978"/>
    <w:pPr>
      <w:spacing w:after="0" w:line="240" w:lineRule="auto"/>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e">
    <w:name w:val="Table Subtle 2"/>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0">
    <w:name w:val="Table Web 1"/>
    <w:basedOn w:val="a3"/>
    <w:semiHidden/>
    <w:unhideWhenUsed/>
    <w:rsid w:val="00DB0978"/>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table" w:styleId="-21">
    <w:name w:val="Table Web 2"/>
    <w:basedOn w:val="a3"/>
    <w:semiHidden/>
    <w:unhideWhenUsed/>
    <w:rsid w:val="00DB0978"/>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table" w:styleId="-30">
    <w:name w:val="Table Web 3"/>
    <w:basedOn w:val="a3"/>
    <w:semiHidden/>
    <w:unhideWhenUsed/>
    <w:rsid w:val="00DB0978"/>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ffb">
    <w:name w:val="Сетка таблицы1"/>
    <w:basedOn w:val="a3"/>
    <w:next w:val="af0"/>
    <w:uiPriority w:val="59"/>
    <w:rsid w:val="00DB0978"/>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fffffff8">
    <w:name w:val="Table Theme"/>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
    <w:name w:val="Сетка таблицы11"/>
    <w:basedOn w:val="a3"/>
    <w:uiPriority w:val="59"/>
    <w:rsid w:val="00DB0978"/>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1110">
    <w:name w:val="ГРАД 1.1.1 Заголовок"/>
    <w:basedOn w:val="a0"/>
    <w:autoRedefine/>
    <w:rsid w:val="00DB0978"/>
    <w:pPr>
      <w:keepNext/>
      <w:tabs>
        <w:tab w:val="left" w:pos="1080"/>
      </w:tabs>
      <w:suppressAutoHyphens/>
      <w:spacing w:before="120" w:after="120" w:line="360" w:lineRule="auto"/>
      <w:ind w:left="1224" w:hanging="504"/>
      <w:jc w:val="both"/>
      <w:outlineLvl w:val="2"/>
    </w:pPr>
    <w:rPr>
      <w:rFonts w:ascii="Times New Roman" w:eastAsia="Times New Roman" w:hAnsi="Times New Roman" w:cs="Arial"/>
      <w:b/>
      <w:bCs/>
      <w:sz w:val="24"/>
      <w:szCs w:val="26"/>
      <w:lang w:eastAsia="ru-RU"/>
    </w:rPr>
  </w:style>
  <w:style w:type="numbering" w:customStyle="1" w:styleId="1ai2">
    <w:name w:val="1 / a / i2"/>
    <w:rsid w:val="00DB0978"/>
    <w:pPr>
      <w:numPr>
        <w:numId w:val="16"/>
      </w:numPr>
    </w:pPr>
  </w:style>
  <w:style w:type="numbering" w:customStyle="1" w:styleId="2">
    <w:name w:val="Статья / Раздел2"/>
    <w:rsid w:val="00DB0978"/>
    <w:pPr>
      <w:numPr>
        <w:numId w:val="17"/>
      </w:numPr>
    </w:pPr>
  </w:style>
  <w:style w:type="numbering" w:customStyle="1" w:styleId="14">
    <w:name w:val="Статья / Раздел1"/>
    <w:rsid w:val="00DB0978"/>
    <w:pPr>
      <w:numPr>
        <w:numId w:val="18"/>
      </w:numPr>
    </w:pPr>
  </w:style>
  <w:style w:type="numbering" w:customStyle="1" w:styleId="1ai1">
    <w:name w:val="1 / a / i1"/>
    <w:rsid w:val="00DB0978"/>
    <w:pPr>
      <w:numPr>
        <w:numId w:val="19"/>
      </w:numPr>
    </w:pPr>
  </w:style>
  <w:style w:type="numbering" w:styleId="1ai">
    <w:name w:val="Outline List 1"/>
    <w:basedOn w:val="a4"/>
    <w:semiHidden/>
    <w:unhideWhenUsed/>
    <w:rsid w:val="00DB0978"/>
    <w:pPr>
      <w:numPr>
        <w:numId w:val="20"/>
      </w:numPr>
    </w:pPr>
  </w:style>
  <w:style w:type="numbering" w:customStyle="1" w:styleId="1111112">
    <w:name w:val="1 / 1.1 / 1.1.12"/>
    <w:rsid w:val="00DB0978"/>
    <w:pPr>
      <w:numPr>
        <w:numId w:val="21"/>
      </w:numPr>
    </w:pPr>
  </w:style>
  <w:style w:type="character" w:customStyle="1" w:styleId="fontstyle01">
    <w:name w:val="fontstyle01"/>
    <w:basedOn w:val="a2"/>
    <w:rsid w:val="00B037A4"/>
    <w:rPr>
      <w:rFonts w:ascii="TimesNewRomanPSMT" w:hAnsi="TimesNewRomanPSMT" w:hint="default"/>
      <w:b w:val="0"/>
      <w:bCs w:val="0"/>
      <w:i w:val="0"/>
      <w:iCs w:val="0"/>
      <w:color w:val="000000"/>
      <w:sz w:val="20"/>
      <w:szCs w:val="20"/>
    </w:rPr>
  </w:style>
  <w:style w:type="character" w:customStyle="1" w:styleId="fontstyle21">
    <w:name w:val="fontstyle21"/>
    <w:basedOn w:val="a2"/>
    <w:rsid w:val="00B037A4"/>
    <w:rPr>
      <w:rFonts w:ascii="TimesNewRomanPS-BoldMT" w:hAnsi="TimesNewRomanPS-BoldMT" w:hint="default"/>
      <w:b/>
      <w:bCs/>
      <w:i w:val="0"/>
      <w:iCs w:val="0"/>
      <w:color w:val="000000"/>
      <w:sz w:val="20"/>
      <w:szCs w:val="20"/>
    </w:rPr>
  </w:style>
  <w:style w:type="paragraph" w:customStyle="1" w:styleId="4b">
    <w:name w:val="Основной текст4"/>
    <w:basedOn w:val="a0"/>
    <w:rsid w:val="0049666E"/>
    <w:pPr>
      <w:widowControl w:val="0"/>
      <w:shd w:val="clear" w:color="auto" w:fill="FFFFFF"/>
      <w:spacing w:before="4200" w:after="0" w:line="0" w:lineRule="atLeast"/>
      <w:ind w:hanging="400"/>
      <w:jc w:val="center"/>
    </w:pPr>
    <w:rPr>
      <w:rFonts w:ascii="Times New Roman" w:eastAsia="Times New Roman" w:hAnsi="Times New Roman" w:cs="Times New Roman"/>
      <w:color w:val="000000"/>
      <w:sz w:val="23"/>
      <w:szCs w:val="23"/>
      <w:lang w:eastAsia="ru-RU"/>
    </w:rPr>
  </w:style>
  <w:style w:type="character" w:customStyle="1" w:styleId="9pt0">
    <w:name w:val="Основной текст + 9 pt;Полужирный"/>
    <w:basedOn w:val="ac"/>
    <w:rsid w:val="00E14912"/>
    <w:rPr>
      <w:rFonts w:ascii="Times New Roman" w:eastAsia="Times New Roman" w:hAnsi="Times New Roman" w:cs="Times New Roman"/>
      <w:b/>
      <w:bCs/>
      <w:i w:val="0"/>
      <w:iCs w:val="0"/>
      <w:smallCaps w:val="0"/>
      <w:strike w:val="0"/>
      <w:color w:val="000000"/>
      <w:spacing w:val="0"/>
      <w:w w:val="100"/>
      <w:position w:val="0"/>
      <w:sz w:val="18"/>
      <w:szCs w:val="18"/>
      <w:u w:val="none"/>
      <w:shd w:val="clear" w:color="auto" w:fill="FFFFFF"/>
      <w:lang w:val="ru-RU"/>
    </w:rPr>
  </w:style>
  <w:style w:type="character" w:customStyle="1" w:styleId="95pt">
    <w:name w:val="Основной текст + 9;5 pt;Полужирный"/>
    <w:basedOn w:val="ac"/>
    <w:rsid w:val="00BA048B"/>
    <w:rPr>
      <w:rFonts w:ascii="Times New Roman" w:eastAsia="Times New Roman" w:hAnsi="Times New Roman" w:cs="Times New Roman"/>
      <w:b/>
      <w:bCs/>
      <w:i w:val="0"/>
      <w:iCs w:val="0"/>
      <w:smallCaps w:val="0"/>
      <w:strike w:val="0"/>
      <w:color w:val="000000"/>
      <w:spacing w:val="0"/>
      <w:w w:val="100"/>
      <w:position w:val="0"/>
      <w:sz w:val="19"/>
      <w:szCs w:val="19"/>
      <w:u w:val="none"/>
      <w:shd w:val="clear" w:color="auto" w:fill="FFFFFF"/>
      <w:lang w:val="ru-RU"/>
    </w:rPr>
  </w:style>
  <w:style w:type="character" w:customStyle="1" w:styleId="95pt0">
    <w:name w:val="Основной текст + 9;5 pt;Полужирный;Курсив"/>
    <w:basedOn w:val="ac"/>
    <w:rsid w:val="00E15227"/>
    <w:rPr>
      <w:rFonts w:ascii="Times New Roman" w:eastAsia="Times New Roman" w:hAnsi="Times New Roman" w:cs="Times New Roman"/>
      <w:b/>
      <w:bCs/>
      <w:i/>
      <w:iCs/>
      <w:smallCaps w:val="0"/>
      <w:strike w:val="0"/>
      <w:color w:val="000000"/>
      <w:spacing w:val="0"/>
      <w:w w:val="100"/>
      <w:position w:val="0"/>
      <w:sz w:val="19"/>
      <w:szCs w:val="19"/>
      <w:u w:val="none"/>
      <w:shd w:val="clear" w:color="auto" w:fill="FFFFFF"/>
      <w:lang w:val="ru-RU"/>
    </w:rPr>
  </w:style>
  <w:style w:type="paragraph" w:customStyle="1" w:styleId="CharChar0">
    <w:name w:val="Char Char"/>
    <w:basedOn w:val="a0"/>
    <w:rsid w:val="00162017"/>
    <w:pPr>
      <w:spacing w:before="100" w:beforeAutospacing="1" w:after="100" w:afterAutospacing="1" w:line="240" w:lineRule="auto"/>
    </w:pPr>
    <w:rPr>
      <w:rFonts w:ascii="Tahoma" w:eastAsia="Times New Roman" w:hAnsi="Tahoma" w:cs="Arial"/>
      <w:sz w:val="20"/>
      <w:szCs w:val="20"/>
      <w:lang w:val="en-US"/>
    </w:rPr>
  </w:style>
  <w:style w:type="character" w:customStyle="1" w:styleId="afffffff9">
    <w:name w:val="Колонтитул_"/>
    <w:basedOn w:val="a2"/>
    <w:rsid w:val="000F09E5"/>
    <w:rPr>
      <w:rFonts w:ascii="Times New Roman" w:eastAsia="Times New Roman" w:hAnsi="Times New Roman" w:cs="Times New Roman"/>
      <w:b w:val="0"/>
      <w:bCs w:val="0"/>
      <w:i w:val="0"/>
      <w:iCs w:val="0"/>
      <w:smallCaps w:val="0"/>
      <w:strike w:val="0"/>
      <w:sz w:val="28"/>
      <w:szCs w:val="28"/>
      <w:u w:val="none"/>
    </w:rPr>
  </w:style>
  <w:style w:type="character" w:customStyle="1" w:styleId="afffffffa">
    <w:name w:val="Колонтитул"/>
    <w:basedOn w:val="afffffff9"/>
    <w:rsid w:val="000F09E5"/>
    <w:rPr>
      <w:rFonts w:ascii="Times New Roman" w:eastAsia="Times New Roman" w:hAnsi="Times New Roman" w:cs="Times New Roman"/>
      <w:b w:val="0"/>
      <w:bCs w:val="0"/>
      <w:i w:val="0"/>
      <w:iCs w:val="0"/>
      <w:smallCaps w:val="0"/>
      <w:strike w:val="0"/>
      <w:color w:val="000000"/>
      <w:spacing w:val="0"/>
      <w:w w:val="100"/>
      <w:position w:val="0"/>
      <w:sz w:val="28"/>
      <w:szCs w:val="28"/>
      <w:u w:val="none"/>
    </w:rPr>
  </w:style>
  <w:style w:type="character" w:customStyle="1" w:styleId="2ff">
    <w:name w:val="Колонтитул (2)_"/>
    <w:basedOn w:val="a2"/>
    <w:rsid w:val="000F09E5"/>
    <w:rPr>
      <w:rFonts w:ascii="Times New Roman" w:eastAsia="Times New Roman" w:hAnsi="Times New Roman" w:cs="Times New Roman"/>
      <w:b w:val="0"/>
      <w:bCs w:val="0"/>
      <w:i w:val="0"/>
      <w:iCs w:val="0"/>
      <w:smallCaps w:val="0"/>
      <w:strike w:val="0"/>
      <w:sz w:val="27"/>
      <w:szCs w:val="27"/>
      <w:u w:val="none"/>
    </w:rPr>
  </w:style>
  <w:style w:type="character" w:customStyle="1" w:styleId="2ff0">
    <w:name w:val="Колонтитул (2)"/>
    <w:basedOn w:val="2ff"/>
    <w:rsid w:val="000F09E5"/>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style>
  <w:style w:type="character" w:customStyle="1" w:styleId="311">
    <w:name w:val="Заголовок 3 Знак1"/>
    <w:basedOn w:val="a2"/>
    <w:uiPriority w:val="9"/>
    <w:semiHidden/>
    <w:rsid w:val="00BA5BA7"/>
    <w:rPr>
      <w:rFonts w:asciiTheme="majorHAnsi" w:eastAsiaTheme="majorEastAsia" w:hAnsiTheme="majorHAnsi" w:cstheme="majorBidi"/>
      <w:b/>
      <w:bCs/>
      <w:color w:val="5B9BD5" w:themeColor="accent1"/>
    </w:rPr>
  </w:style>
  <w:style w:type="numbering" w:customStyle="1" w:styleId="2ff1">
    <w:name w:val="Нет списка2"/>
    <w:next w:val="a4"/>
    <w:uiPriority w:val="99"/>
    <w:semiHidden/>
    <w:rsid w:val="00BA5BA7"/>
  </w:style>
  <w:style w:type="character" w:styleId="afffffffb">
    <w:name w:val="page number"/>
    <w:basedOn w:val="a2"/>
    <w:rsid w:val="00BA5BA7"/>
  </w:style>
  <w:style w:type="character" w:customStyle="1" w:styleId="4c">
    <w:name w:val="Знак4"/>
    <w:semiHidden/>
    <w:locked/>
    <w:rsid w:val="00BA5BA7"/>
    <w:rPr>
      <w:rFonts w:ascii="Arial" w:hAnsi="Arial" w:cs="Arial"/>
      <w:b/>
      <w:bCs/>
      <w:i/>
      <w:iCs/>
      <w:sz w:val="28"/>
      <w:szCs w:val="28"/>
      <w:lang w:val="ru-RU" w:eastAsia="ru-RU" w:bidi="ar-SA"/>
    </w:rPr>
  </w:style>
  <w:style w:type="table" w:customStyle="1" w:styleId="2ff2">
    <w:name w:val="Сетка таблицы2"/>
    <w:basedOn w:val="a3"/>
    <w:next w:val="af0"/>
    <w:uiPriority w:val="59"/>
    <w:rsid w:val="00BA5BA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styleId="111111">
    <w:name w:val="Outline List 2"/>
    <w:basedOn w:val="a4"/>
    <w:semiHidden/>
    <w:rsid w:val="00BA5BA7"/>
  </w:style>
  <w:style w:type="numbering" w:customStyle="1" w:styleId="1ai3">
    <w:name w:val="1 / a / i3"/>
    <w:basedOn w:val="a4"/>
    <w:next w:val="1ai"/>
    <w:semiHidden/>
    <w:rsid w:val="00BA5BA7"/>
    <w:pPr>
      <w:numPr>
        <w:numId w:val="7"/>
      </w:numPr>
    </w:pPr>
  </w:style>
  <w:style w:type="paragraph" w:customStyle="1" w:styleId="2ff3">
    <w:name w:val="Название объекта2"/>
    <w:basedOn w:val="a0"/>
    <w:semiHidden/>
    <w:rsid w:val="00BA5BA7"/>
    <w:pPr>
      <w:spacing w:after="0" w:line="360" w:lineRule="auto"/>
      <w:ind w:left="1080" w:firstLine="709"/>
      <w:jc w:val="both"/>
    </w:pPr>
    <w:rPr>
      <w:rFonts w:ascii="Arial" w:eastAsia="Times New Roman" w:hAnsi="Arial" w:cs="Arial"/>
      <w:spacing w:val="-5"/>
      <w:sz w:val="20"/>
      <w:szCs w:val="20"/>
      <w:lang w:eastAsia="ru-RU"/>
    </w:rPr>
  </w:style>
  <w:style w:type="character" w:customStyle="1" w:styleId="1ffc">
    <w:name w:val="Знак1"/>
    <w:semiHidden/>
    <w:rsid w:val="00BA5BA7"/>
    <w:rPr>
      <w:rFonts w:ascii="Arial" w:hAnsi="Arial" w:cs="Arial"/>
      <w:b/>
      <w:bCs/>
      <w:i/>
      <w:iCs/>
      <w:sz w:val="28"/>
      <w:szCs w:val="28"/>
      <w:lang w:val="ru-RU" w:eastAsia="ru-RU" w:bidi="ar-SA"/>
    </w:rPr>
  </w:style>
  <w:style w:type="paragraph" w:customStyle="1" w:styleId="220">
    <w:name w:val="Основной текст 22"/>
    <w:basedOn w:val="a0"/>
    <w:semiHidden/>
    <w:rsid w:val="00BA5BA7"/>
    <w:pPr>
      <w:spacing w:after="0" w:line="360" w:lineRule="auto"/>
      <w:ind w:left="426" w:hanging="426"/>
      <w:jc w:val="both"/>
    </w:pPr>
    <w:rPr>
      <w:rFonts w:ascii="Times New Roman" w:eastAsia="Times New Roman" w:hAnsi="Times New Roman" w:cs="Times New Roman"/>
      <w:b/>
      <w:sz w:val="28"/>
      <w:szCs w:val="20"/>
      <w:lang w:eastAsia="ru-RU"/>
    </w:rPr>
  </w:style>
  <w:style w:type="paragraph" w:customStyle="1" w:styleId="2ff4">
    <w:name w:val="Цитата2"/>
    <w:basedOn w:val="a0"/>
    <w:semiHidden/>
    <w:rsid w:val="00BA5BA7"/>
    <w:pPr>
      <w:spacing w:after="0" w:line="360" w:lineRule="auto"/>
      <w:ind w:left="526" w:right="43" w:firstLine="709"/>
      <w:jc w:val="both"/>
    </w:pPr>
    <w:rPr>
      <w:rFonts w:ascii="Times New Roman" w:eastAsia="Times New Roman" w:hAnsi="Times New Roman" w:cs="Times New Roman"/>
      <w:sz w:val="28"/>
      <w:szCs w:val="20"/>
      <w:lang w:eastAsia="ru-RU"/>
    </w:rPr>
  </w:style>
  <w:style w:type="paragraph" w:customStyle="1" w:styleId="2ff5">
    <w:name w:val="Маркированный список2"/>
    <w:basedOn w:val="a0"/>
    <w:semiHidden/>
    <w:rsid w:val="00BA5BA7"/>
    <w:pPr>
      <w:spacing w:before="100" w:beforeAutospacing="1" w:after="100" w:afterAutospacing="1" w:line="360" w:lineRule="auto"/>
      <w:ind w:firstLine="709"/>
      <w:jc w:val="both"/>
    </w:pPr>
    <w:rPr>
      <w:rFonts w:ascii="Times New Roman" w:eastAsia="Times New Roman" w:hAnsi="Times New Roman" w:cs="Times New Roman"/>
      <w:sz w:val="28"/>
      <w:szCs w:val="24"/>
      <w:lang w:eastAsia="ru-RU"/>
    </w:rPr>
  </w:style>
  <w:style w:type="paragraph" w:customStyle="1" w:styleId="2ff6">
    <w:name w:val="Нумерованный список2"/>
    <w:basedOn w:val="a0"/>
    <w:semiHidden/>
    <w:rsid w:val="00BA5BA7"/>
    <w:pPr>
      <w:spacing w:before="100" w:beforeAutospacing="1" w:after="100" w:afterAutospacing="1" w:line="360" w:lineRule="auto"/>
      <w:ind w:firstLine="709"/>
      <w:jc w:val="both"/>
    </w:pPr>
    <w:rPr>
      <w:rFonts w:ascii="Times New Roman" w:eastAsia="Times New Roman" w:hAnsi="Times New Roman" w:cs="Times New Roman"/>
      <w:sz w:val="28"/>
      <w:szCs w:val="24"/>
      <w:lang w:eastAsia="ru-RU"/>
    </w:rPr>
  </w:style>
  <w:style w:type="table" w:customStyle="1" w:styleId="-11">
    <w:name w:val="Веб-таблица 11"/>
    <w:basedOn w:val="a3"/>
    <w:next w:val="-10"/>
    <w:semiHidden/>
    <w:rsid w:val="00BA5BA7"/>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0">
    <w:name w:val="Веб-таблица 21"/>
    <w:basedOn w:val="a3"/>
    <w:next w:val="-21"/>
    <w:semiHidden/>
    <w:rsid w:val="00BA5BA7"/>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
    <w:name w:val="Веб-таблица 31"/>
    <w:basedOn w:val="a3"/>
    <w:next w:val="-30"/>
    <w:semiHidden/>
    <w:rsid w:val="00BA5BA7"/>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ffd">
    <w:name w:val="Изысканная таблица1"/>
    <w:basedOn w:val="a3"/>
    <w:next w:val="afffffff6"/>
    <w:semiHidden/>
    <w:rsid w:val="00BA5BA7"/>
    <w:pPr>
      <w:spacing w:after="0" w:line="240" w:lineRule="auto"/>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4">
    <w:name w:val="Изящная таблица 11"/>
    <w:basedOn w:val="a3"/>
    <w:next w:val="1ffa"/>
    <w:semiHidden/>
    <w:rsid w:val="00BA5BA7"/>
    <w:pPr>
      <w:spacing w:after="0" w:line="240" w:lineRule="auto"/>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2">
    <w:name w:val="Изящная таблица 21"/>
    <w:basedOn w:val="a3"/>
    <w:next w:val="2fe"/>
    <w:semiHidden/>
    <w:rsid w:val="00BA5BA7"/>
    <w:pPr>
      <w:spacing w:after="0" w:line="240" w:lineRule="auto"/>
    </w:pPr>
    <w:rPr>
      <w:rFonts w:ascii="Times New Roman" w:eastAsia="Times New Roman" w:hAnsi="Times New Roman" w:cs="Times New Roman"/>
      <w:sz w:val="20"/>
      <w:szCs w:val="20"/>
      <w:lang w:eastAsia="ru-RU"/>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5">
    <w:name w:val="Классическая таблица 11"/>
    <w:basedOn w:val="a3"/>
    <w:next w:val="1ff5"/>
    <w:semiHidden/>
    <w:rsid w:val="00BA5BA7"/>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3">
    <w:name w:val="Классическая таблица 21"/>
    <w:basedOn w:val="a3"/>
    <w:next w:val="2f9"/>
    <w:semiHidden/>
    <w:rsid w:val="00BA5BA7"/>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12">
    <w:name w:val="Классическая таблица 31"/>
    <w:basedOn w:val="a3"/>
    <w:next w:val="3c"/>
    <w:semiHidden/>
    <w:rsid w:val="00BA5BA7"/>
    <w:pPr>
      <w:spacing w:after="0" w:line="240" w:lineRule="auto"/>
    </w:pPr>
    <w:rPr>
      <w:rFonts w:ascii="Times New Roman" w:eastAsia="Times New Roman" w:hAnsi="Times New Roman" w:cs="Times New Roman"/>
      <w:color w:val="000080"/>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0">
    <w:name w:val="Классическая таблица 41"/>
    <w:basedOn w:val="a3"/>
    <w:next w:val="48"/>
    <w:semiHidden/>
    <w:rsid w:val="00BA5BA7"/>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6">
    <w:name w:val="Объемная таблица 11"/>
    <w:basedOn w:val="a3"/>
    <w:next w:val="1ff9"/>
    <w:semiHidden/>
    <w:rsid w:val="00BA5BA7"/>
    <w:pPr>
      <w:spacing w:after="0" w:line="240" w:lineRule="auto"/>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4">
    <w:name w:val="Объемная таблица 21"/>
    <w:basedOn w:val="a3"/>
    <w:next w:val="2fd"/>
    <w:semiHidden/>
    <w:rsid w:val="00BA5BA7"/>
    <w:pPr>
      <w:spacing w:after="0" w:line="240" w:lineRule="auto"/>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3">
    <w:name w:val="Объемная таблица 31"/>
    <w:basedOn w:val="a3"/>
    <w:next w:val="3f0"/>
    <w:semiHidden/>
    <w:rsid w:val="00BA5BA7"/>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7">
    <w:name w:val="Простая таблица 11"/>
    <w:basedOn w:val="a3"/>
    <w:next w:val="1ff4"/>
    <w:semiHidden/>
    <w:rsid w:val="00BA5BA7"/>
    <w:pPr>
      <w:spacing w:after="0" w:line="240" w:lineRule="auto"/>
    </w:pPr>
    <w:rPr>
      <w:rFonts w:ascii="Times New Roman" w:eastAsia="Times New Roman" w:hAnsi="Times New Roman" w:cs="Times New Roman"/>
      <w:sz w:val="20"/>
      <w:szCs w:val="20"/>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5">
    <w:name w:val="Простая таблица 21"/>
    <w:basedOn w:val="a3"/>
    <w:next w:val="2f8"/>
    <w:semiHidden/>
    <w:rsid w:val="00BA5BA7"/>
    <w:pPr>
      <w:spacing w:after="0" w:line="240" w:lineRule="auto"/>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14">
    <w:name w:val="Простая таблица 31"/>
    <w:basedOn w:val="a3"/>
    <w:next w:val="3b"/>
    <w:semiHidden/>
    <w:rsid w:val="00BA5BA7"/>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18">
    <w:name w:val="Сетка таблицы 11"/>
    <w:basedOn w:val="a3"/>
    <w:next w:val="1ff8"/>
    <w:semiHidden/>
    <w:rsid w:val="00BA5BA7"/>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16">
    <w:name w:val="Сетка таблицы 21"/>
    <w:basedOn w:val="a3"/>
    <w:next w:val="2fc"/>
    <w:semiHidden/>
    <w:rsid w:val="00BA5BA7"/>
    <w:pPr>
      <w:spacing w:after="0" w:line="240" w:lineRule="auto"/>
    </w:pPr>
    <w:rPr>
      <w:rFonts w:ascii="Times New Roman" w:eastAsia="Times New Roman"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15">
    <w:name w:val="Сетка таблицы 31"/>
    <w:basedOn w:val="a3"/>
    <w:next w:val="3f"/>
    <w:semiHidden/>
    <w:rsid w:val="00BA5BA7"/>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1">
    <w:name w:val="Сетка таблицы 41"/>
    <w:basedOn w:val="a3"/>
    <w:next w:val="4a"/>
    <w:semiHidden/>
    <w:rsid w:val="00BA5BA7"/>
    <w:pPr>
      <w:spacing w:after="0" w:line="240" w:lineRule="auto"/>
    </w:pPr>
    <w:rPr>
      <w:rFonts w:ascii="Times New Roman" w:eastAsia="Times New Roman" w:hAnsi="Times New Roman" w:cs="Times New Roman"/>
      <w:sz w:val="20"/>
      <w:szCs w:val="20"/>
      <w:lang w:eastAsia="ru-R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510">
    <w:name w:val="Сетка таблицы 51"/>
    <w:basedOn w:val="a3"/>
    <w:next w:val="57"/>
    <w:semiHidden/>
    <w:rsid w:val="00BA5BA7"/>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610">
    <w:name w:val="Сетка таблицы 61"/>
    <w:basedOn w:val="a3"/>
    <w:next w:val="62"/>
    <w:semiHidden/>
    <w:rsid w:val="00BA5BA7"/>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1">
    <w:name w:val="Сетка таблицы 71"/>
    <w:basedOn w:val="a3"/>
    <w:next w:val="73"/>
    <w:semiHidden/>
    <w:rsid w:val="00BA5BA7"/>
    <w:pPr>
      <w:spacing w:after="0" w:line="240" w:lineRule="auto"/>
    </w:pPr>
    <w:rPr>
      <w:rFonts w:ascii="Times New Roman" w:eastAsia="Times New Roman" w:hAnsi="Times New Roman" w:cs="Times New Roman"/>
      <w:b/>
      <w:bCs/>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10">
    <w:name w:val="Сетка таблицы 81"/>
    <w:basedOn w:val="a3"/>
    <w:next w:val="83"/>
    <w:semiHidden/>
    <w:rsid w:val="00BA5BA7"/>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1ffe">
    <w:name w:val="Современная таблица1"/>
    <w:basedOn w:val="a3"/>
    <w:next w:val="afffffff5"/>
    <w:semiHidden/>
    <w:rsid w:val="00BA5BA7"/>
    <w:pPr>
      <w:spacing w:after="0" w:line="240" w:lineRule="auto"/>
    </w:pPr>
    <w:rPr>
      <w:rFonts w:ascii="Times New Roman" w:eastAsia="Times New Roman"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fff">
    <w:name w:val="Стандартная таблица1"/>
    <w:basedOn w:val="a3"/>
    <w:next w:val="afffffff7"/>
    <w:semiHidden/>
    <w:rsid w:val="00BA5BA7"/>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fffffffc">
    <w:name w:val="Outline List 3"/>
    <w:basedOn w:val="a4"/>
    <w:semiHidden/>
    <w:rsid w:val="00BA5BA7"/>
  </w:style>
  <w:style w:type="table" w:customStyle="1" w:styleId="119">
    <w:name w:val="Столбцы таблицы 11"/>
    <w:basedOn w:val="a3"/>
    <w:next w:val="1ff7"/>
    <w:semiHidden/>
    <w:rsid w:val="00BA5BA7"/>
    <w:pPr>
      <w:spacing w:after="0" w:line="240" w:lineRule="auto"/>
    </w:pPr>
    <w:rPr>
      <w:rFonts w:ascii="Times New Roman" w:eastAsia="Times New Roman" w:hAnsi="Times New Roman" w:cs="Times New Roman"/>
      <w:b/>
      <w:bCs/>
      <w:sz w:val="20"/>
      <w:szCs w:val="20"/>
      <w:lang w:eastAsia="ru-RU"/>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7">
    <w:name w:val="Столбцы таблицы 21"/>
    <w:basedOn w:val="a3"/>
    <w:next w:val="2fb"/>
    <w:semiHidden/>
    <w:rsid w:val="00BA5BA7"/>
    <w:pPr>
      <w:spacing w:after="0" w:line="240" w:lineRule="auto"/>
    </w:pPr>
    <w:rPr>
      <w:rFonts w:ascii="Times New Roman" w:eastAsia="Times New Roman" w:hAnsi="Times New Roman" w:cs="Times New Roman"/>
      <w:b/>
      <w:bCs/>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6">
    <w:name w:val="Столбцы таблицы 31"/>
    <w:basedOn w:val="a3"/>
    <w:next w:val="3e"/>
    <w:semiHidden/>
    <w:rsid w:val="00BA5BA7"/>
    <w:pPr>
      <w:spacing w:after="0" w:line="240" w:lineRule="auto"/>
    </w:pPr>
    <w:rPr>
      <w:rFonts w:ascii="Times New Roman" w:eastAsia="Times New Roman" w:hAnsi="Times New Roman" w:cs="Times New Roman"/>
      <w:b/>
      <w:bCs/>
      <w:sz w:val="20"/>
      <w:szCs w:val="20"/>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2">
    <w:name w:val="Столбцы таблицы 41"/>
    <w:basedOn w:val="a3"/>
    <w:next w:val="49"/>
    <w:semiHidden/>
    <w:rsid w:val="00BA5BA7"/>
    <w:pPr>
      <w:spacing w:after="0" w:line="240" w:lineRule="auto"/>
    </w:pPr>
    <w:rPr>
      <w:rFonts w:ascii="Times New Roman" w:eastAsia="Times New Roman" w:hAnsi="Times New Roman" w:cs="Times New Roman"/>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1">
    <w:name w:val="Столбцы таблицы 51"/>
    <w:basedOn w:val="a3"/>
    <w:next w:val="56"/>
    <w:semiHidden/>
    <w:rsid w:val="00BA5BA7"/>
    <w:pPr>
      <w:spacing w:after="0" w:line="240" w:lineRule="auto"/>
    </w:pPr>
    <w:rPr>
      <w:rFonts w:ascii="Times New Roman" w:eastAsia="Times New Roman" w:hAnsi="Times New Roman" w:cs="Times New Roman"/>
      <w:sz w:val="20"/>
      <w:szCs w:val="20"/>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0">
    <w:name w:val="Таблица-список 11"/>
    <w:basedOn w:val="a3"/>
    <w:next w:val="-1"/>
    <w:semiHidden/>
    <w:rsid w:val="00BA5BA7"/>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
    <w:name w:val="Таблица-список 21"/>
    <w:basedOn w:val="a3"/>
    <w:next w:val="-20"/>
    <w:semiHidden/>
    <w:rsid w:val="00BA5BA7"/>
    <w:pPr>
      <w:spacing w:after="0" w:line="240" w:lineRule="auto"/>
    </w:pPr>
    <w:rPr>
      <w:rFonts w:ascii="Times New Roman" w:eastAsia="Times New Roman"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0">
    <w:name w:val="Таблица-список 31"/>
    <w:basedOn w:val="a3"/>
    <w:next w:val="-3"/>
    <w:semiHidden/>
    <w:rsid w:val="00BA5BA7"/>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
    <w:name w:val="Таблица-список 41"/>
    <w:basedOn w:val="a3"/>
    <w:next w:val="-4"/>
    <w:semiHidden/>
    <w:rsid w:val="00BA5BA7"/>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
    <w:name w:val="Таблица-список 51"/>
    <w:basedOn w:val="a3"/>
    <w:next w:val="-5"/>
    <w:semiHidden/>
    <w:rsid w:val="00BA5BA7"/>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
    <w:name w:val="Таблица-список 61"/>
    <w:basedOn w:val="a3"/>
    <w:next w:val="-6"/>
    <w:semiHidden/>
    <w:rsid w:val="00BA5BA7"/>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
    <w:name w:val="Таблица-список 71"/>
    <w:basedOn w:val="a3"/>
    <w:next w:val="-7"/>
    <w:semiHidden/>
    <w:rsid w:val="00BA5BA7"/>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
    <w:name w:val="Таблица-список 81"/>
    <w:basedOn w:val="a3"/>
    <w:next w:val="-8"/>
    <w:semiHidden/>
    <w:rsid w:val="00BA5BA7"/>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fff0">
    <w:name w:val="Тема таблицы1"/>
    <w:basedOn w:val="a3"/>
    <w:next w:val="afffffff8"/>
    <w:semiHidden/>
    <w:rsid w:val="00BA5BA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a">
    <w:name w:val="Цветная таблица 11"/>
    <w:basedOn w:val="a3"/>
    <w:next w:val="1ff6"/>
    <w:semiHidden/>
    <w:rsid w:val="00BA5BA7"/>
    <w:pPr>
      <w:spacing w:after="0" w:line="240" w:lineRule="auto"/>
    </w:pPr>
    <w:rPr>
      <w:rFonts w:ascii="Times New Roman" w:eastAsia="Times New Roman" w:hAnsi="Times New Roman" w:cs="Times New Roman"/>
      <w:color w:val="FFFFFF"/>
      <w:sz w:val="20"/>
      <w:szCs w:val="20"/>
      <w:lang w:eastAsia="ru-R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8">
    <w:name w:val="Цветная таблица 21"/>
    <w:basedOn w:val="a3"/>
    <w:next w:val="2fa"/>
    <w:semiHidden/>
    <w:rsid w:val="00BA5BA7"/>
    <w:pPr>
      <w:spacing w:after="0" w:line="240" w:lineRule="auto"/>
    </w:pPr>
    <w:rPr>
      <w:rFonts w:ascii="Times New Roman" w:eastAsia="Times New Roman" w:hAnsi="Times New Roman" w:cs="Times New Roman"/>
      <w:sz w:val="20"/>
      <w:szCs w:val="20"/>
      <w:lang w:eastAsia="ru-RU"/>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7">
    <w:name w:val="Цветная таблица 31"/>
    <w:basedOn w:val="a3"/>
    <w:next w:val="3d"/>
    <w:semiHidden/>
    <w:rsid w:val="00BA5BA7"/>
    <w:pPr>
      <w:spacing w:after="0" w:line="240" w:lineRule="auto"/>
    </w:pPr>
    <w:rPr>
      <w:rFonts w:ascii="Times New Roman" w:eastAsia="Times New Roman" w:hAnsi="Times New Roman" w:cs="Times New Roman"/>
      <w:sz w:val="20"/>
      <w:szCs w:val="20"/>
      <w:lang w:eastAsia="ru-R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numbering" w:customStyle="1" w:styleId="11b">
    <w:name w:val="Нет списка11"/>
    <w:next w:val="a4"/>
    <w:semiHidden/>
    <w:rsid w:val="00BA5BA7"/>
  </w:style>
  <w:style w:type="character" w:customStyle="1" w:styleId="1fff1">
    <w:name w:val="Знак Знак1"/>
    <w:semiHidden/>
    <w:rsid w:val="00BA5BA7"/>
    <w:rPr>
      <w:sz w:val="24"/>
      <w:szCs w:val="24"/>
      <w:u w:val="single"/>
      <w:lang w:val="ru-RU" w:eastAsia="ru-RU" w:bidi="ar-SA"/>
    </w:rPr>
  </w:style>
  <w:style w:type="character" w:customStyle="1" w:styleId="afffffffd">
    <w:name w:val="Знак Знак Знак Знак"/>
    <w:semiHidden/>
    <w:rsid w:val="00BA5BA7"/>
    <w:rPr>
      <w:sz w:val="24"/>
      <w:szCs w:val="24"/>
      <w:lang w:val="ru-RU" w:eastAsia="ru-RU" w:bidi="ar-SA"/>
    </w:rPr>
  </w:style>
  <w:style w:type="numbering" w:customStyle="1" w:styleId="1111111">
    <w:name w:val="1 / 1.1 / 1.1.11"/>
    <w:basedOn w:val="a4"/>
    <w:next w:val="111111"/>
    <w:semiHidden/>
    <w:rsid w:val="00BA5BA7"/>
  </w:style>
  <w:style w:type="numbering" w:customStyle="1" w:styleId="1ai11">
    <w:name w:val="1 / a / i11"/>
    <w:basedOn w:val="a4"/>
    <w:next w:val="1ai"/>
    <w:semiHidden/>
    <w:rsid w:val="00BA5BA7"/>
  </w:style>
  <w:style w:type="numbering" w:customStyle="1" w:styleId="11c">
    <w:name w:val="Статья / Раздел11"/>
    <w:basedOn w:val="a4"/>
    <w:next w:val="afffffffc"/>
    <w:semiHidden/>
    <w:rsid w:val="00BA5BA7"/>
  </w:style>
  <w:style w:type="character" w:customStyle="1" w:styleId="3f1">
    <w:name w:val="Знак3 Знак Знак"/>
    <w:semiHidden/>
    <w:rsid w:val="00BA5BA7"/>
    <w:rPr>
      <w:b/>
      <w:sz w:val="24"/>
      <w:szCs w:val="24"/>
      <w:u w:val="single"/>
      <w:lang w:val="ru-RU" w:eastAsia="ru-RU" w:bidi="ar-SA"/>
    </w:rPr>
  </w:style>
  <w:style w:type="character" w:customStyle="1" w:styleId="2ff7">
    <w:name w:val="Знак2 Знак Знак"/>
    <w:semiHidden/>
    <w:rsid w:val="00BA5BA7"/>
    <w:rPr>
      <w:b/>
      <w:bCs/>
      <w:sz w:val="24"/>
      <w:szCs w:val="24"/>
      <w:lang w:val="ru-RU" w:eastAsia="ru-RU" w:bidi="ar-SA"/>
    </w:rPr>
  </w:style>
  <w:style w:type="character" w:customStyle="1" w:styleId="1fff2">
    <w:name w:val="Знак1 Знак Знак"/>
    <w:semiHidden/>
    <w:rsid w:val="00BA5BA7"/>
    <w:rPr>
      <w:sz w:val="24"/>
      <w:szCs w:val="24"/>
      <w:lang w:val="ru-RU" w:eastAsia="ru-RU" w:bidi="ar-SA"/>
    </w:rPr>
  </w:style>
  <w:style w:type="numbering" w:customStyle="1" w:styleId="219">
    <w:name w:val="Нет списка21"/>
    <w:next w:val="a4"/>
    <w:semiHidden/>
    <w:rsid w:val="00BA5BA7"/>
  </w:style>
  <w:style w:type="numbering" w:customStyle="1" w:styleId="11111121">
    <w:name w:val="1 / 1.1 / 1.1.121"/>
    <w:basedOn w:val="a4"/>
    <w:next w:val="111111"/>
    <w:semiHidden/>
    <w:rsid w:val="00BA5BA7"/>
    <w:pPr>
      <w:numPr>
        <w:numId w:val="1"/>
      </w:numPr>
    </w:pPr>
  </w:style>
  <w:style w:type="numbering" w:customStyle="1" w:styleId="1ai21">
    <w:name w:val="1 / a / i21"/>
    <w:basedOn w:val="a4"/>
    <w:next w:val="1ai"/>
    <w:semiHidden/>
    <w:rsid w:val="00BA5BA7"/>
  </w:style>
  <w:style w:type="numbering" w:customStyle="1" w:styleId="21a">
    <w:name w:val="Статья / Раздел21"/>
    <w:basedOn w:val="a4"/>
    <w:next w:val="afffffffc"/>
    <w:semiHidden/>
    <w:rsid w:val="00BA5BA7"/>
  </w:style>
  <w:style w:type="character" w:styleId="afffffffe">
    <w:name w:val="Emphasis"/>
    <w:qFormat/>
    <w:rsid w:val="00BA5BA7"/>
    <w:rPr>
      <w:i/>
      <w:iCs/>
    </w:rPr>
  </w:style>
  <w:style w:type="numbering" w:customStyle="1" w:styleId="3f2">
    <w:name w:val="Нет списка3"/>
    <w:next w:val="a4"/>
    <w:semiHidden/>
    <w:rsid w:val="00BA5BA7"/>
  </w:style>
  <w:style w:type="numbering" w:customStyle="1" w:styleId="1111">
    <w:name w:val="Нет списка111"/>
    <w:next w:val="a4"/>
    <w:semiHidden/>
    <w:rsid w:val="00BA5BA7"/>
  </w:style>
  <w:style w:type="numbering" w:customStyle="1" w:styleId="4d">
    <w:name w:val="Нет списка4"/>
    <w:next w:val="a4"/>
    <w:semiHidden/>
    <w:unhideWhenUsed/>
    <w:rsid w:val="00BA5BA7"/>
  </w:style>
  <w:style w:type="table" w:customStyle="1" w:styleId="122">
    <w:name w:val="Сетка таблицы12"/>
    <w:basedOn w:val="a3"/>
    <w:next w:val="af0"/>
    <w:uiPriority w:val="59"/>
    <w:rsid w:val="00BA5BA7"/>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58">
    <w:name w:val="Нет списка5"/>
    <w:next w:val="a4"/>
    <w:uiPriority w:val="99"/>
    <w:semiHidden/>
    <w:rsid w:val="0028682D"/>
  </w:style>
  <w:style w:type="character" w:customStyle="1" w:styleId="4e">
    <w:name w:val="Знак4"/>
    <w:basedOn w:val="a2"/>
    <w:semiHidden/>
    <w:locked/>
    <w:rsid w:val="0028682D"/>
    <w:rPr>
      <w:rFonts w:ascii="Arial" w:hAnsi="Arial" w:cs="Arial"/>
      <w:b/>
      <w:bCs/>
      <w:i/>
      <w:iCs/>
      <w:sz w:val="28"/>
      <w:szCs w:val="28"/>
      <w:lang w:val="ru-RU" w:eastAsia="ru-RU" w:bidi="ar-SA"/>
    </w:rPr>
  </w:style>
  <w:style w:type="table" w:customStyle="1" w:styleId="3f3">
    <w:name w:val="Сетка таблицы3"/>
    <w:basedOn w:val="a3"/>
    <w:next w:val="af0"/>
    <w:uiPriority w:val="59"/>
    <w:rsid w:val="0028682D"/>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3">
    <w:name w:val="1 / 1.1 / 1.1.13"/>
    <w:basedOn w:val="a4"/>
    <w:next w:val="111111"/>
    <w:semiHidden/>
    <w:rsid w:val="0028682D"/>
  </w:style>
  <w:style w:type="numbering" w:customStyle="1" w:styleId="1ai4">
    <w:name w:val="1 / a / i4"/>
    <w:basedOn w:val="a4"/>
    <w:next w:val="1ai"/>
    <w:semiHidden/>
    <w:rsid w:val="0028682D"/>
  </w:style>
  <w:style w:type="paragraph" w:customStyle="1" w:styleId="3f4">
    <w:name w:val="Название объекта3"/>
    <w:basedOn w:val="a0"/>
    <w:semiHidden/>
    <w:rsid w:val="0028682D"/>
    <w:pPr>
      <w:spacing w:after="0" w:line="360" w:lineRule="auto"/>
      <w:ind w:left="1080" w:firstLine="709"/>
      <w:jc w:val="both"/>
    </w:pPr>
    <w:rPr>
      <w:rFonts w:ascii="Arial" w:eastAsia="Times New Roman" w:hAnsi="Arial" w:cs="Arial"/>
      <w:spacing w:val="-5"/>
      <w:sz w:val="20"/>
      <w:szCs w:val="20"/>
      <w:lang w:eastAsia="ru-RU"/>
    </w:rPr>
  </w:style>
  <w:style w:type="character" w:customStyle="1" w:styleId="1fff3">
    <w:name w:val="Знак1"/>
    <w:basedOn w:val="a2"/>
    <w:semiHidden/>
    <w:rsid w:val="0028682D"/>
    <w:rPr>
      <w:rFonts w:ascii="Arial" w:hAnsi="Arial" w:cs="Arial"/>
      <w:b/>
      <w:bCs/>
      <w:i/>
      <w:iCs/>
      <w:sz w:val="28"/>
      <w:szCs w:val="28"/>
      <w:lang w:val="ru-RU" w:eastAsia="ru-RU" w:bidi="ar-SA"/>
    </w:rPr>
  </w:style>
  <w:style w:type="paragraph" w:customStyle="1" w:styleId="230">
    <w:name w:val="Основной текст 23"/>
    <w:basedOn w:val="a0"/>
    <w:semiHidden/>
    <w:rsid w:val="0028682D"/>
    <w:pPr>
      <w:spacing w:after="0" w:line="360" w:lineRule="auto"/>
      <w:ind w:left="426" w:hanging="426"/>
      <w:jc w:val="both"/>
    </w:pPr>
    <w:rPr>
      <w:rFonts w:ascii="Times New Roman" w:eastAsia="Times New Roman" w:hAnsi="Times New Roman" w:cs="Times New Roman"/>
      <w:b/>
      <w:sz w:val="28"/>
      <w:szCs w:val="20"/>
      <w:lang w:eastAsia="ru-RU"/>
    </w:rPr>
  </w:style>
  <w:style w:type="paragraph" w:customStyle="1" w:styleId="3f5">
    <w:name w:val="Цитата3"/>
    <w:basedOn w:val="a0"/>
    <w:semiHidden/>
    <w:rsid w:val="0028682D"/>
    <w:pPr>
      <w:spacing w:after="0" w:line="360" w:lineRule="auto"/>
      <w:ind w:left="526" w:right="43" w:firstLine="709"/>
      <w:jc w:val="both"/>
    </w:pPr>
    <w:rPr>
      <w:rFonts w:ascii="Times New Roman" w:eastAsia="Times New Roman" w:hAnsi="Times New Roman" w:cs="Times New Roman"/>
      <w:sz w:val="28"/>
      <w:szCs w:val="20"/>
      <w:lang w:eastAsia="ru-RU"/>
    </w:rPr>
  </w:style>
  <w:style w:type="paragraph" w:customStyle="1" w:styleId="3f6">
    <w:name w:val="Маркированный список3"/>
    <w:basedOn w:val="a0"/>
    <w:semiHidden/>
    <w:rsid w:val="0028682D"/>
    <w:pPr>
      <w:spacing w:before="100" w:beforeAutospacing="1" w:after="100" w:afterAutospacing="1" w:line="360" w:lineRule="auto"/>
      <w:ind w:firstLine="709"/>
      <w:jc w:val="both"/>
    </w:pPr>
    <w:rPr>
      <w:rFonts w:ascii="Times New Roman" w:eastAsia="Times New Roman" w:hAnsi="Times New Roman" w:cs="Times New Roman"/>
      <w:sz w:val="28"/>
      <w:szCs w:val="24"/>
      <w:lang w:eastAsia="ru-RU"/>
    </w:rPr>
  </w:style>
  <w:style w:type="paragraph" w:customStyle="1" w:styleId="3f7">
    <w:name w:val="Нумерованный список3"/>
    <w:basedOn w:val="a0"/>
    <w:semiHidden/>
    <w:rsid w:val="0028682D"/>
    <w:pPr>
      <w:spacing w:before="100" w:beforeAutospacing="1" w:after="100" w:afterAutospacing="1" w:line="360" w:lineRule="auto"/>
      <w:ind w:firstLine="709"/>
      <w:jc w:val="both"/>
    </w:pPr>
    <w:rPr>
      <w:rFonts w:ascii="Times New Roman" w:eastAsia="Times New Roman" w:hAnsi="Times New Roman" w:cs="Times New Roman"/>
      <w:sz w:val="28"/>
      <w:szCs w:val="24"/>
      <w:lang w:eastAsia="ru-RU"/>
    </w:rPr>
  </w:style>
  <w:style w:type="table" w:customStyle="1" w:styleId="-12">
    <w:name w:val="Веб-таблица 12"/>
    <w:basedOn w:val="a3"/>
    <w:next w:val="-10"/>
    <w:semiHidden/>
    <w:rsid w:val="0028682D"/>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2">
    <w:name w:val="Веб-таблица 22"/>
    <w:basedOn w:val="a3"/>
    <w:next w:val="-21"/>
    <w:semiHidden/>
    <w:rsid w:val="0028682D"/>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2">
    <w:name w:val="Веб-таблица 32"/>
    <w:basedOn w:val="a3"/>
    <w:next w:val="-30"/>
    <w:semiHidden/>
    <w:rsid w:val="0028682D"/>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ff8">
    <w:name w:val="Изысканная таблица2"/>
    <w:basedOn w:val="a3"/>
    <w:next w:val="afffffff6"/>
    <w:semiHidden/>
    <w:rsid w:val="0028682D"/>
    <w:pPr>
      <w:spacing w:after="0" w:line="240" w:lineRule="auto"/>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23">
    <w:name w:val="Изящная таблица 12"/>
    <w:basedOn w:val="a3"/>
    <w:next w:val="1ffa"/>
    <w:semiHidden/>
    <w:rsid w:val="0028682D"/>
    <w:pPr>
      <w:spacing w:after="0" w:line="240" w:lineRule="auto"/>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1">
    <w:name w:val="Изящная таблица 22"/>
    <w:basedOn w:val="a3"/>
    <w:next w:val="2fe"/>
    <w:semiHidden/>
    <w:rsid w:val="0028682D"/>
    <w:pPr>
      <w:spacing w:after="0" w:line="240" w:lineRule="auto"/>
    </w:pPr>
    <w:rPr>
      <w:rFonts w:ascii="Times New Roman" w:eastAsia="Times New Roman" w:hAnsi="Times New Roman" w:cs="Times New Roman"/>
      <w:sz w:val="20"/>
      <w:szCs w:val="20"/>
      <w:lang w:eastAsia="ru-RU"/>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4">
    <w:name w:val="Классическая таблица 12"/>
    <w:basedOn w:val="a3"/>
    <w:next w:val="1ff5"/>
    <w:semiHidden/>
    <w:rsid w:val="0028682D"/>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2">
    <w:name w:val="Классическая таблица 22"/>
    <w:basedOn w:val="a3"/>
    <w:next w:val="2f9"/>
    <w:semiHidden/>
    <w:rsid w:val="0028682D"/>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20">
    <w:name w:val="Классическая таблица 32"/>
    <w:basedOn w:val="a3"/>
    <w:next w:val="3c"/>
    <w:semiHidden/>
    <w:rsid w:val="0028682D"/>
    <w:pPr>
      <w:spacing w:after="0" w:line="240" w:lineRule="auto"/>
    </w:pPr>
    <w:rPr>
      <w:rFonts w:ascii="Times New Roman" w:eastAsia="Times New Roman" w:hAnsi="Times New Roman" w:cs="Times New Roman"/>
      <w:color w:val="000080"/>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20">
    <w:name w:val="Классическая таблица 42"/>
    <w:basedOn w:val="a3"/>
    <w:next w:val="48"/>
    <w:semiHidden/>
    <w:rsid w:val="0028682D"/>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25">
    <w:name w:val="Объемная таблица 12"/>
    <w:basedOn w:val="a3"/>
    <w:next w:val="1ff9"/>
    <w:semiHidden/>
    <w:rsid w:val="0028682D"/>
    <w:pPr>
      <w:spacing w:after="0" w:line="240" w:lineRule="auto"/>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23">
    <w:name w:val="Объемная таблица 22"/>
    <w:basedOn w:val="a3"/>
    <w:next w:val="2fd"/>
    <w:semiHidden/>
    <w:rsid w:val="0028682D"/>
    <w:pPr>
      <w:spacing w:after="0" w:line="240" w:lineRule="auto"/>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1">
    <w:name w:val="Объемная таблица 32"/>
    <w:basedOn w:val="a3"/>
    <w:next w:val="3f0"/>
    <w:semiHidden/>
    <w:rsid w:val="0028682D"/>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6">
    <w:name w:val="Простая таблица 12"/>
    <w:basedOn w:val="a3"/>
    <w:next w:val="1ff4"/>
    <w:semiHidden/>
    <w:rsid w:val="0028682D"/>
    <w:pPr>
      <w:spacing w:after="0" w:line="240" w:lineRule="auto"/>
    </w:pPr>
    <w:rPr>
      <w:rFonts w:ascii="Times New Roman" w:eastAsia="Times New Roman" w:hAnsi="Times New Roman" w:cs="Times New Roman"/>
      <w:sz w:val="20"/>
      <w:szCs w:val="20"/>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24">
    <w:name w:val="Простая таблица 22"/>
    <w:basedOn w:val="a3"/>
    <w:next w:val="2f8"/>
    <w:semiHidden/>
    <w:rsid w:val="0028682D"/>
    <w:pPr>
      <w:spacing w:after="0" w:line="240" w:lineRule="auto"/>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22">
    <w:name w:val="Простая таблица 32"/>
    <w:basedOn w:val="a3"/>
    <w:next w:val="3b"/>
    <w:semiHidden/>
    <w:rsid w:val="0028682D"/>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27">
    <w:name w:val="Сетка таблицы 12"/>
    <w:basedOn w:val="a3"/>
    <w:next w:val="1ff8"/>
    <w:semiHidden/>
    <w:rsid w:val="0028682D"/>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25">
    <w:name w:val="Сетка таблицы 22"/>
    <w:basedOn w:val="a3"/>
    <w:next w:val="2fc"/>
    <w:semiHidden/>
    <w:rsid w:val="0028682D"/>
    <w:pPr>
      <w:spacing w:after="0" w:line="240" w:lineRule="auto"/>
    </w:pPr>
    <w:rPr>
      <w:rFonts w:ascii="Times New Roman" w:eastAsia="Times New Roman"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23">
    <w:name w:val="Сетка таблицы 32"/>
    <w:basedOn w:val="a3"/>
    <w:next w:val="3f"/>
    <w:semiHidden/>
    <w:rsid w:val="0028682D"/>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21">
    <w:name w:val="Сетка таблицы 42"/>
    <w:basedOn w:val="a3"/>
    <w:next w:val="4a"/>
    <w:semiHidden/>
    <w:rsid w:val="0028682D"/>
    <w:pPr>
      <w:spacing w:after="0" w:line="240" w:lineRule="auto"/>
    </w:pPr>
    <w:rPr>
      <w:rFonts w:ascii="Times New Roman" w:eastAsia="Times New Roman" w:hAnsi="Times New Roman" w:cs="Times New Roman"/>
      <w:sz w:val="20"/>
      <w:szCs w:val="20"/>
      <w:lang w:eastAsia="ru-R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520">
    <w:name w:val="Сетка таблицы 52"/>
    <w:basedOn w:val="a3"/>
    <w:next w:val="57"/>
    <w:semiHidden/>
    <w:rsid w:val="0028682D"/>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620">
    <w:name w:val="Сетка таблицы 62"/>
    <w:basedOn w:val="a3"/>
    <w:next w:val="62"/>
    <w:semiHidden/>
    <w:rsid w:val="0028682D"/>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20">
    <w:name w:val="Сетка таблицы 72"/>
    <w:basedOn w:val="a3"/>
    <w:next w:val="73"/>
    <w:semiHidden/>
    <w:rsid w:val="0028682D"/>
    <w:pPr>
      <w:spacing w:after="0" w:line="240" w:lineRule="auto"/>
    </w:pPr>
    <w:rPr>
      <w:rFonts w:ascii="Times New Roman" w:eastAsia="Times New Roman" w:hAnsi="Times New Roman" w:cs="Times New Roman"/>
      <w:b/>
      <w:bCs/>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20">
    <w:name w:val="Сетка таблицы 82"/>
    <w:basedOn w:val="a3"/>
    <w:next w:val="83"/>
    <w:semiHidden/>
    <w:rsid w:val="0028682D"/>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ff9">
    <w:name w:val="Современная таблица2"/>
    <w:basedOn w:val="a3"/>
    <w:next w:val="afffffff5"/>
    <w:semiHidden/>
    <w:rsid w:val="0028682D"/>
    <w:pPr>
      <w:spacing w:after="0" w:line="240" w:lineRule="auto"/>
    </w:pPr>
    <w:rPr>
      <w:rFonts w:ascii="Times New Roman" w:eastAsia="Times New Roman"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2ffa">
    <w:name w:val="Стандартная таблица2"/>
    <w:basedOn w:val="a3"/>
    <w:next w:val="afffffff7"/>
    <w:semiHidden/>
    <w:rsid w:val="0028682D"/>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3f8">
    <w:name w:val="Статья / Раздел3"/>
    <w:basedOn w:val="a4"/>
    <w:next w:val="afffffffc"/>
    <w:semiHidden/>
    <w:rsid w:val="0028682D"/>
  </w:style>
  <w:style w:type="table" w:customStyle="1" w:styleId="128">
    <w:name w:val="Столбцы таблицы 12"/>
    <w:basedOn w:val="a3"/>
    <w:next w:val="1ff7"/>
    <w:semiHidden/>
    <w:rsid w:val="0028682D"/>
    <w:pPr>
      <w:spacing w:after="0" w:line="240" w:lineRule="auto"/>
    </w:pPr>
    <w:rPr>
      <w:rFonts w:ascii="Times New Roman" w:eastAsia="Times New Roman" w:hAnsi="Times New Roman" w:cs="Times New Roman"/>
      <w:b/>
      <w:bCs/>
      <w:sz w:val="20"/>
      <w:szCs w:val="20"/>
      <w:lang w:eastAsia="ru-RU"/>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6">
    <w:name w:val="Столбцы таблицы 22"/>
    <w:basedOn w:val="a3"/>
    <w:next w:val="2fb"/>
    <w:semiHidden/>
    <w:rsid w:val="0028682D"/>
    <w:pPr>
      <w:spacing w:after="0" w:line="240" w:lineRule="auto"/>
    </w:pPr>
    <w:rPr>
      <w:rFonts w:ascii="Times New Roman" w:eastAsia="Times New Roman" w:hAnsi="Times New Roman" w:cs="Times New Roman"/>
      <w:b/>
      <w:bCs/>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4">
    <w:name w:val="Столбцы таблицы 32"/>
    <w:basedOn w:val="a3"/>
    <w:next w:val="3e"/>
    <w:semiHidden/>
    <w:rsid w:val="0028682D"/>
    <w:pPr>
      <w:spacing w:after="0" w:line="240" w:lineRule="auto"/>
    </w:pPr>
    <w:rPr>
      <w:rFonts w:ascii="Times New Roman" w:eastAsia="Times New Roman" w:hAnsi="Times New Roman" w:cs="Times New Roman"/>
      <w:b/>
      <w:bCs/>
      <w:sz w:val="20"/>
      <w:szCs w:val="20"/>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22">
    <w:name w:val="Столбцы таблицы 42"/>
    <w:basedOn w:val="a3"/>
    <w:next w:val="49"/>
    <w:semiHidden/>
    <w:rsid w:val="0028682D"/>
    <w:pPr>
      <w:spacing w:after="0" w:line="240" w:lineRule="auto"/>
    </w:pPr>
    <w:rPr>
      <w:rFonts w:ascii="Times New Roman" w:eastAsia="Times New Roman" w:hAnsi="Times New Roman" w:cs="Times New Roman"/>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21">
    <w:name w:val="Столбцы таблицы 52"/>
    <w:basedOn w:val="a3"/>
    <w:next w:val="56"/>
    <w:semiHidden/>
    <w:rsid w:val="0028682D"/>
    <w:pPr>
      <w:spacing w:after="0" w:line="240" w:lineRule="auto"/>
    </w:pPr>
    <w:rPr>
      <w:rFonts w:ascii="Times New Roman" w:eastAsia="Times New Roman" w:hAnsi="Times New Roman" w:cs="Times New Roman"/>
      <w:sz w:val="20"/>
      <w:szCs w:val="20"/>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20">
    <w:name w:val="Таблица-список 12"/>
    <w:basedOn w:val="a3"/>
    <w:next w:val="-1"/>
    <w:semiHidden/>
    <w:rsid w:val="0028682D"/>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0">
    <w:name w:val="Таблица-список 22"/>
    <w:basedOn w:val="a3"/>
    <w:next w:val="-20"/>
    <w:semiHidden/>
    <w:rsid w:val="0028682D"/>
    <w:pPr>
      <w:spacing w:after="0" w:line="240" w:lineRule="auto"/>
    </w:pPr>
    <w:rPr>
      <w:rFonts w:ascii="Times New Roman" w:eastAsia="Times New Roman"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0">
    <w:name w:val="Таблица-список 32"/>
    <w:basedOn w:val="a3"/>
    <w:next w:val="-3"/>
    <w:semiHidden/>
    <w:rsid w:val="0028682D"/>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2">
    <w:name w:val="Таблица-список 42"/>
    <w:basedOn w:val="a3"/>
    <w:next w:val="-4"/>
    <w:semiHidden/>
    <w:rsid w:val="0028682D"/>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2">
    <w:name w:val="Таблица-список 52"/>
    <w:basedOn w:val="a3"/>
    <w:next w:val="-5"/>
    <w:semiHidden/>
    <w:rsid w:val="0028682D"/>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2">
    <w:name w:val="Таблица-список 62"/>
    <w:basedOn w:val="a3"/>
    <w:next w:val="-6"/>
    <w:semiHidden/>
    <w:rsid w:val="0028682D"/>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2">
    <w:name w:val="Таблица-список 72"/>
    <w:basedOn w:val="a3"/>
    <w:next w:val="-7"/>
    <w:semiHidden/>
    <w:rsid w:val="0028682D"/>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2">
    <w:name w:val="Таблица-список 82"/>
    <w:basedOn w:val="a3"/>
    <w:next w:val="-8"/>
    <w:semiHidden/>
    <w:rsid w:val="0028682D"/>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2ffb">
    <w:name w:val="Тема таблицы2"/>
    <w:basedOn w:val="a3"/>
    <w:next w:val="afffffff8"/>
    <w:semiHidden/>
    <w:rsid w:val="0028682D"/>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9">
    <w:name w:val="Цветная таблица 12"/>
    <w:basedOn w:val="a3"/>
    <w:next w:val="1ff6"/>
    <w:semiHidden/>
    <w:rsid w:val="0028682D"/>
    <w:pPr>
      <w:spacing w:after="0" w:line="240" w:lineRule="auto"/>
    </w:pPr>
    <w:rPr>
      <w:rFonts w:ascii="Times New Roman" w:eastAsia="Times New Roman" w:hAnsi="Times New Roman" w:cs="Times New Roman"/>
      <w:color w:val="FFFFFF"/>
      <w:sz w:val="20"/>
      <w:szCs w:val="20"/>
      <w:lang w:eastAsia="ru-R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27">
    <w:name w:val="Цветная таблица 22"/>
    <w:basedOn w:val="a3"/>
    <w:next w:val="2fa"/>
    <w:semiHidden/>
    <w:rsid w:val="0028682D"/>
    <w:pPr>
      <w:spacing w:after="0" w:line="240" w:lineRule="auto"/>
    </w:pPr>
    <w:rPr>
      <w:rFonts w:ascii="Times New Roman" w:eastAsia="Times New Roman" w:hAnsi="Times New Roman" w:cs="Times New Roman"/>
      <w:sz w:val="20"/>
      <w:szCs w:val="20"/>
      <w:lang w:eastAsia="ru-RU"/>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25">
    <w:name w:val="Цветная таблица 32"/>
    <w:basedOn w:val="a3"/>
    <w:next w:val="3d"/>
    <w:semiHidden/>
    <w:rsid w:val="0028682D"/>
    <w:pPr>
      <w:spacing w:after="0" w:line="240" w:lineRule="auto"/>
    </w:pPr>
    <w:rPr>
      <w:rFonts w:ascii="Times New Roman" w:eastAsia="Times New Roman" w:hAnsi="Times New Roman" w:cs="Times New Roman"/>
      <w:sz w:val="20"/>
      <w:szCs w:val="20"/>
      <w:lang w:eastAsia="ru-R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numbering" w:customStyle="1" w:styleId="12a">
    <w:name w:val="Нет списка12"/>
    <w:next w:val="a4"/>
    <w:semiHidden/>
    <w:rsid w:val="0028682D"/>
  </w:style>
  <w:style w:type="character" w:customStyle="1" w:styleId="1fff4">
    <w:name w:val="Знак Знак1"/>
    <w:basedOn w:val="a2"/>
    <w:semiHidden/>
    <w:rsid w:val="0028682D"/>
    <w:rPr>
      <w:sz w:val="24"/>
      <w:szCs w:val="24"/>
      <w:u w:val="single"/>
      <w:lang w:val="ru-RU" w:eastAsia="ru-RU" w:bidi="ar-SA"/>
    </w:rPr>
  </w:style>
  <w:style w:type="character" w:customStyle="1" w:styleId="affffffff">
    <w:name w:val="Знак Знак Знак Знак"/>
    <w:basedOn w:val="a2"/>
    <w:semiHidden/>
    <w:rsid w:val="0028682D"/>
    <w:rPr>
      <w:sz w:val="24"/>
      <w:szCs w:val="24"/>
      <w:lang w:val="ru-RU" w:eastAsia="ru-RU" w:bidi="ar-SA"/>
    </w:rPr>
  </w:style>
  <w:style w:type="numbering" w:customStyle="1" w:styleId="11111111">
    <w:name w:val="1 / 1.1 / 1.1.111"/>
    <w:basedOn w:val="a4"/>
    <w:next w:val="111111"/>
    <w:semiHidden/>
    <w:rsid w:val="0028682D"/>
  </w:style>
  <w:style w:type="numbering" w:customStyle="1" w:styleId="1ai12">
    <w:name w:val="1 / a / i12"/>
    <w:basedOn w:val="a4"/>
    <w:next w:val="1ai"/>
    <w:semiHidden/>
    <w:rsid w:val="0028682D"/>
  </w:style>
  <w:style w:type="numbering" w:customStyle="1" w:styleId="12b">
    <w:name w:val="Статья / Раздел12"/>
    <w:basedOn w:val="a4"/>
    <w:next w:val="afffffffc"/>
    <w:semiHidden/>
    <w:rsid w:val="0028682D"/>
  </w:style>
  <w:style w:type="character" w:customStyle="1" w:styleId="3f9">
    <w:name w:val="Знак3 Знак Знак"/>
    <w:basedOn w:val="a2"/>
    <w:semiHidden/>
    <w:rsid w:val="0028682D"/>
    <w:rPr>
      <w:b/>
      <w:sz w:val="24"/>
      <w:szCs w:val="24"/>
      <w:u w:val="single"/>
      <w:lang w:val="ru-RU" w:eastAsia="ru-RU" w:bidi="ar-SA"/>
    </w:rPr>
  </w:style>
  <w:style w:type="character" w:customStyle="1" w:styleId="2ffc">
    <w:name w:val="Знак2 Знак Знак"/>
    <w:basedOn w:val="a2"/>
    <w:semiHidden/>
    <w:rsid w:val="0028682D"/>
    <w:rPr>
      <w:b/>
      <w:bCs/>
      <w:sz w:val="24"/>
      <w:szCs w:val="24"/>
      <w:lang w:val="ru-RU" w:eastAsia="ru-RU" w:bidi="ar-SA"/>
    </w:rPr>
  </w:style>
  <w:style w:type="numbering" w:customStyle="1" w:styleId="228">
    <w:name w:val="Нет списка22"/>
    <w:next w:val="a4"/>
    <w:semiHidden/>
    <w:rsid w:val="0028682D"/>
  </w:style>
  <w:style w:type="numbering" w:customStyle="1" w:styleId="11111122">
    <w:name w:val="1 / 1.1 / 1.1.122"/>
    <w:basedOn w:val="a4"/>
    <w:next w:val="111111"/>
    <w:semiHidden/>
    <w:rsid w:val="0028682D"/>
  </w:style>
  <w:style w:type="numbering" w:customStyle="1" w:styleId="1ai22">
    <w:name w:val="1 / a / i22"/>
    <w:basedOn w:val="a4"/>
    <w:next w:val="1ai"/>
    <w:semiHidden/>
    <w:rsid w:val="0028682D"/>
  </w:style>
  <w:style w:type="numbering" w:customStyle="1" w:styleId="229">
    <w:name w:val="Статья / Раздел22"/>
    <w:basedOn w:val="a4"/>
    <w:next w:val="afffffffc"/>
    <w:semiHidden/>
    <w:rsid w:val="0028682D"/>
  </w:style>
  <w:style w:type="numbering" w:customStyle="1" w:styleId="318">
    <w:name w:val="Нет списка31"/>
    <w:next w:val="a4"/>
    <w:semiHidden/>
    <w:rsid w:val="0028682D"/>
  </w:style>
  <w:style w:type="numbering" w:customStyle="1" w:styleId="1120">
    <w:name w:val="Нет списка112"/>
    <w:next w:val="a4"/>
    <w:semiHidden/>
    <w:rsid w:val="0028682D"/>
  </w:style>
  <w:style w:type="numbering" w:customStyle="1" w:styleId="413">
    <w:name w:val="Нет списка41"/>
    <w:next w:val="a4"/>
    <w:semiHidden/>
    <w:unhideWhenUsed/>
    <w:rsid w:val="0028682D"/>
  </w:style>
  <w:style w:type="table" w:customStyle="1" w:styleId="130">
    <w:name w:val="Сетка таблицы13"/>
    <w:basedOn w:val="a3"/>
    <w:next w:val="af0"/>
    <w:uiPriority w:val="59"/>
    <w:rsid w:val="0028682D"/>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63">
    <w:name w:val="Нет списка6"/>
    <w:next w:val="a4"/>
    <w:uiPriority w:val="99"/>
    <w:semiHidden/>
    <w:rsid w:val="007B1701"/>
  </w:style>
  <w:style w:type="table" w:customStyle="1" w:styleId="4f">
    <w:name w:val="Сетка таблицы4"/>
    <w:basedOn w:val="a3"/>
    <w:next w:val="af0"/>
    <w:uiPriority w:val="59"/>
    <w:rsid w:val="007B1701"/>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4">
    <w:name w:val="1 / 1.1 / 1.1.14"/>
    <w:basedOn w:val="a4"/>
    <w:next w:val="111111"/>
    <w:semiHidden/>
    <w:rsid w:val="007B1701"/>
  </w:style>
  <w:style w:type="numbering" w:customStyle="1" w:styleId="1ai5">
    <w:name w:val="1 / a / i5"/>
    <w:basedOn w:val="a4"/>
    <w:next w:val="1ai"/>
    <w:semiHidden/>
    <w:rsid w:val="007B1701"/>
    <w:pPr>
      <w:numPr>
        <w:numId w:val="22"/>
      </w:numPr>
    </w:pPr>
  </w:style>
  <w:style w:type="table" w:customStyle="1" w:styleId="-13">
    <w:name w:val="Веб-таблица 13"/>
    <w:basedOn w:val="a3"/>
    <w:next w:val="-10"/>
    <w:semiHidden/>
    <w:rsid w:val="007B1701"/>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3">
    <w:name w:val="Веб-таблица 23"/>
    <w:basedOn w:val="a3"/>
    <w:next w:val="-21"/>
    <w:semiHidden/>
    <w:rsid w:val="007B1701"/>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3">
    <w:name w:val="Веб-таблица 33"/>
    <w:basedOn w:val="a3"/>
    <w:next w:val="-30"/>
    <w:semiHidden/>
    <w:rsid w:val="007B1701"/>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fa">
    <w:name w:val="Изысканная таблица3"/>
    <w:basedOn w:val="a3"/>
    <w:next w:val="afffffff6"/>
    <w:semiHidden/>
    <w:rsid w:val="007B1701"/>
    <w:pPr>
      <w:spacing w:after="0" w:line="240" w:lineRule="auto"/>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31">
    <w:name w:val="Изящная таблица 13"/>
    <w:basedOn w:val="a3"/>
    <w:next w:val="1ffa"/>
    <w:semiHidden/>
    <w:rsid w:val="007B1701"/>
    <w:pPr>
      <w:spacing w:after="0" w:line="240" w:lineRule="auto"/>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31">
    <w:name w:val="Изящная таблица 23"/>
    <w:basedOn w:val="a3"/>
    <w:next w:val="2fe"/>
    <w:semiHidden/>
    <w:rsid w:val="007B1701"/>
    <w:pPr>
      <w:spacing w:after="0" w:line="240" w:lineRule="auto"/>
    </w:pPr>
    <w:rPr>
      <w:rFonts w:ascii="Times New Roman" w:eastAsia="Times New Roman" w:hAnsi="Times New Roman" w:cs="Times New Roman"/>
      <w:sz w:val="20"/>
      <w:szCs w:val="20"/>
      <w:lang w:eastAsia="ru-RU"/>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32">
    <w:name w:val="Классическая таблица 13"/>
    <w:basedOn w:val="a3"/>
    <w:next w:val="1ff5"/>
    <w:semiHidden/>
    <w:rsid w:val="007B1701"/>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32">
    <w:name w:val="Классическая таблица 23"/>
    <w:basedOn w:val="a3"/>
    <w:next w:val="2f9"/>
    <w:semiHidden/>
    <w:rsid w:val="007B1701"/>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30">
    <w:name w:val="Классическая таблица 33"/>
    <w:basedOn w:val="a3"/>
    <w:next w:val="3c"/>
    <w:semiHidden/>
    <w:rsid w:val="007B1701"/>
    <w:pPr>
      <w:spacing w:after="0" w:line="240" w:lineRule="auto"/>
    </w:pPr>
    <w:rPr>
      <w:rFonts w:ascii="Times New Roman" w:eastAsia="Times New Roman" w:hAnsi="Times New Roman" w:cs="Times New Roman"/>
      <w:color w:val="000080"/>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30">
    <w:name w:val="Классическая таблица 43"/>
    <w:basedOn w:val="a3"/>
    <w:next w:val="48"/>
    <w:semiHidden/>
    <w:rsid w:val="007B1701"/>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33">
    <w:name w:val="Объемная таблица 13"/>
    <w:basedOn w:val="a3"/>
    <w:next w:val="1ff9"/>
    <w:semiHidden/>
    <w:rsid w:val="007B1701"/>
    <w:pPr>
      <w:spacing w:after="0" w:line="240" w:lineRule="auto"/>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33">
    <w:name w:val="Объемная таблица 23"/>
    <w:basedOn w:val="a3"/>
    <w:next w:val="2fd"/>
    <w:semiHidden/>
    <w:rsid w:val="007B1701"/>
    <w:pPr>
      <w:spacing w:after="0" w:line="240" w:lineRule="auto"/>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31">
    <w:name w:val="Объемная таблица 33"/>
    <w:basedOn w:val="a3"/>
    <w:next w:val="3f0"/>
    <w:semiHidden/>
    <w:rsid w:val="007B1701"/>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34">
    <w:name w:val="Простая таблица 13"/>
    <w:basedOn w:val="a3"/>
    <w:next w:val="1ff4"/>
    <w:semiHidden/>
    <w:rsid w:val="007B1701"/>
    <w:pPr>
      <w:spacing w:after="0" w:line="240" w:lineRule="auto"/>
    </w:pPr>
    <w:rPr>
      <w:rFonts w:ascii="Times New Roman" w:eastAsia="Times New Roman" w:hAnsi="Times New Roman" w:cs="Times New Roman"/>
      <w:sz w:val="20"/>
      <w:szCs w:val="20"/>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34">
    <w:name w:val="Простая таблица 23"/>
    <w:basedOn w:val="a3"/>
    <w:next w:val="2f8"/>
    <w:semiHidden/>
    <w:rsid w:val="007B1701"/>
    <w:pPr>
      <w:spacing w:after="0" w:line="240" w:lineRule="auto"/>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32">
    <w:name w:val="Простая таблица 33"/>
    <w:basedOn w:val="a3"/>
    <w:next w:val="3b"/>
    <w:semiHidden/>
    <w:rsid w:val="007B1701"/>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35">
    <w:name w:val="Сетка таблицы 13"/>
    <w:basedOn w:val="a3"/>
    <w:next w:val="1ff8"/>
    <w:semiHidden/>
    <w:rsid w:val="007B1701"/>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35">
    <w:name w:val="Сетка таблицы 23"/>
    <w:basedOn w:val="a3"/>
    <w:next w:val="2fc"/>
    <w:semiHidden/>
    <w:rsid w:val="007B1701"/>
    <w:pPr>
      <w:spacing w:after="0" w:line="240" w:lineRule="auto"/>
    </w:pPr>
    <w:rPr>
      <w:rFonts w:ascii="Times New Roman" w:eastAsia="Times New Roman"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33">
    <w:name w:val="Сетка таблицы 33"/>
    <w:basedOn w:val="a3"/>
    <w:next w:val="3f"/>
    <w:semiHidden/>
    <w:rsid w:val="007B1701"/>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31">
    <w:name w:val="Сетка таблицы 43"/>
    <w:basedOn w:val="a3"/>
    <w:next w:val="4a"/>
    <w:semiHidden/>
    <w:rsid w:val="007B1701"/>
    <w:pPr>
      <w:spacing w:after="0" w:line="240" w:lineRule="auto"/>
    </w:pPr>
    <w:rPr>
      <w:rFonts w:ascii="Times New Roman" w:eastAsia="Times New Roman" w:hAnsi="Times New Roman" w:cs="Times New Roman"/>
      <w:sz w:val="20"/>
      <w:szCs w:val="20"/>
      <w:lang w:eastAsia="ru-R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530">
    <w:name w:val="Сетка таблицы 53"/>
    <w:basedOn w:val="a3"/>
    <w:next w:val="57"/>
    <w:semiHidden/>
    <w:rsid w:val="007B1701"/>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630">
    <w:name w:val="Сетка таблицы 63"/>
    <w:basedOn w:val="a3"/>
    <w:next w:val="62"/>
    <w:semiHidden/>
    <w:rsid w:val="007B1701"/>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30">
    <w:name w:val="Сетка таблицы 73"/>
    <w:basedOn w:val="a3"/>
    <w:next w:val="73"/>
    <w:semiHidden/>
    <w:rsid w:val="007B1701"/>
    <w:pPr>
      <w:spacing w:after="0" w:line="240" w:lineRule="auto"/>
    </w:pPr>
    <w:rPr>
      <w:rFonts w:ascii="Times New Roman" w:eastAsia="Times New Roman" w:hAnsi="Times New Roman" w:cs="Times New Roman"/>
      <w:b/>
      <w:bCs/>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30">
    <w:name w:val="Сетка таблицы 83"/>
    <w:basedOn w:val="a3"/>
    <w:next w:val="83"/>
    <w:semiHidden/>
    <w:rsid w:val="007B1701"/>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3fb">
    <w:name w:val="Современная таблица3"/>
    <w:basedOn w:val="a3"/>
    <w:next w:val="afffffff5"/>
    <w:semiHidden/>
    <w:rsid w:val="007B1701"/>
    <w:pPr>
      <w:spacing w:after="0" w:line="240" w:lineRule="auto"/>
    </w:pPr>
    <w:rPr>
      <w:rFonts w:ascii="Times New Roman" w:eastAsia="Times New Roman"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3fc">
    <w:name w:val="Стандартная таблица3"/>
    <w:basedOn w:val="a3"/>
    <w:next w:val="afffffff7"/>
    <w:semiHidden/>
    <w:rsid w:val="007B1701"/>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4f0">
    <w:name w:val="Статья / Раздел4"/>
    <w:basedOn w:val="a4"/>
    <w:next w:val="afffffffc"/>
    <w:semiHidden/>
    <w:rsid w:val="007B1701"/>
  </w:style>
  <w:style w:type="table" w:customStyle="1" w:styleId="136">
    <w:name w:val="Столбцы таблицы 13"/>
    <w:basedOn w:val="a3"/>
    <w:next w:val="1ff7"/>
    <w:semiHidden/>
    <w:rsid w:val="007B1701"/>
    <w:pPr>
      <w:spacing w:after="0" w:line="240" w:lineRule="auto"/>
    </w:pPr>
    <w:rPr>
      <w:rFonts w:ascii="Times New Roman" w:eastAsia="Times New Roman" w:hAnsi="Times New Roman" w:cs="Times New Roman"/>
      <w:b/>
      <w:bCs/>
      <w:sz w:val="20"/>
      <w:szCs w:val="20"/>
      <w:lang w:eastAsia="ru-RU"/>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36">
    <w:name w:val="Столбцы таблицы 23"/>
    <w:basedOn w:val="a3"/>
    <w:next w:val="2fb"/>
    <w:semiHidden/>
    <w:rsid w:val="007B1701"/>
    <w:pPr>
      <w:spacing w:after="0" w:line="240" w:lineRule="auto"/>
    </w:pPr>
    <w:rPr>
      <w:rFonts w:ascii="Times New Roman" w:eastAsia="Times New Roman" w:hAnsi="Times New Roman" w:cs="Times New Roman"/>
      <w:b/>
      <w:bCs/>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34">
    <w:name w:val="Столбцы таблицы 33"/>
    <w:basedOn w:val="a3"/>
    <w:next w:val="3e"/>
    <w:semiHidden/>
    <w:rsid w:val="007B1701"/>
    <w:pPr>
      <w:spacing w:after="0" w:line="240" w:lineRule="auto"/>
    </w:pPr>
    <w:rPr>
      <w:rFonts w:ascii="Times New Roman" w:eastAsia="Times New Roman" w:hAnsi="Times New Roman" w:cs="Times New Roman"/>
      <w:b/>
      <w:bCs/>
      <w:sz w:val="20"/>
      <w:szCs w:val="20"/>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32">
    <w:name w:val="Столбцы таблицы 43"/>
    <w:basedOn w:val="a3"/>
    <w:next w:val="49"/>
    <w:semiHidden/>
    <w:rsid w:val="007B1701"/>
    <w:pPr>
      <w:spacing w:after="0" w:line="240" w:lineRule="auto"/>
    </w:pPr>
    <w:rPr>
      <w:rFonts w:ascii="Times New Roman" w:eastAsia="Times New Roman" w:hAnsi="Times New Roman" w:cs="Times New Roman"/>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31">
    <w:name w:val="Столбцы таблицы 53"/>
    <w:basedOn w:val="a3"/>
    <w:next w:val="56"/>
    <w:semiHidden/>
    <w:rsid w:val="007B1701"/>
    <w:pPr>
      <w:spacing w:after="0" w:line="240" w:lineRule="auto"/>
    </w:pPr>
    <w:rPr>
      <w:rFonts w:ascii="Times New Roman" w:eastAsia="Times New Roman" w:hAnsi="Times New Roman" w:cs="Times New Roman"/>
      <w:sz w:val="20"/>
      <w:szCs w:val="20"/>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30">
    <w:name w:val="Таблица-список 13"/>
    <w:basedOn w:val="a3"/>
    <w:next w:val="-1"/>
    <w:semiHidden/>
    <w:rsid w:val="007B1701"/>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30">
    <w:name w:val="Таблица-список 23"/>
    <w:basedOn w:val="a3"/>
    <w:next w:val="-20"/>
    <w:semiHidden/>
    <w:rsid w:val="007B1701"/>
    <w:pPr>
      <w:spacing w:after="0" w:line="240" w:lineRule="auto"/>
    </w:pPr>
    <w:rPr>
      <w:rFonts w:ascii="Times New Roman" w:eastAsia="Times New Roman"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30">
    <w:name w:val="Таблица-список 33"/>
    <w:basedOn w:val="a3"/>
    <w:next w:val="-3"/>
    <w:semiHidden/>
    <w:rsid w:val="007B1701"/>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3">
    <w:name w:val="Таблица-список 43"/>
    <w:basedOn w:val="a3"/>
    <w:next w:val="-4"/>
    <w:semiHidden/>
    <w:rsid w:val="007B1701"/>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3">
    <w:name w:val="Таблица-список 53"/>
    <w:basedOn w:val="a3"/>
    <w:next w:val="-5"/>
    <w:semiHidden/>
    <w:rsid w:val="007B1701"/>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3">
    <w:name w:val="Таблица-список 63"/>
    <w:basedOn w:val="a3"/>
    <w:next w:val="-6"/>
    <w:semiHidden/>
    <w:rsid w:val="007B1701"/>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3">
    <w:name w:val="Таблица-список 73"/>
    <w:basedOn w:val="a3"/>
    <w:next w:val="-7"/>
    <w:semiHidden/>
    <w:rsid w:val="007B1701"/>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3">
    <w:name w:val="Таблица-список 83"/>
    <w:basedOn w:val="a3"/>
    <w:next w:val="-8"/>
    <w:semiHidden/>
    <w:rsid w:val="007B1701"/>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3fd">
    <w:name w:val="Тема таблицы3"/>
    <w:basedOn w:val="a3"/>
    <w:next w:val="afffffff8"/>
    <w:semiHidden/>
    <w:rsid w:val="007B1701"/>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7">
    <w:name w:val="Цветная таблица 13"/>
    <w:basedOn w:val="a3"/>
    <w:next w:val="1ff6"/>
    <w:semiHidden/>
    <w:rsid w:val="007B1701"/>
    <w:pPr>
      <w:spacing w:after="0" w:line="240" w:lineRule="auto"/>
    </w:pPr>
    <w:rPr>
      <w:rFonts w:ascii="Times New Roman" w:eastAsia="Times New Roman" w:hAnsi="Times New Roman" w:cs="Times New Roman"/>
      <w:color w:val="FFFFFF"/>
      <w:sz w:val="20"/>
      <w:szCs w:val="20"/>
      <w:lang w:eastAsia="ru-R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37">
    <w:name w:val="Цветная таблица 23"/>
    <w:basedOn w:val="a3"/>
    <w:next w:val="2fa"/>
    <w:semiHidden/>
    <w:rsid w:val="007B1701"/>
    <w:pPr>
      <w:spacing w:after="0" w:line="240" w:lineRule="auto"/>
    </w:pPr>
    <w:rPr>
      <w:rFonts w:ascii="Times New Roman" w:eastAsia="Times New Roman" w:hAnsi="Times New Roman" w:cs="Times New Roman"/>
      <w:sz w:val="20"/>
      <w:szCs w:val="20"/>
      <w:lang w:eastAsia="ru-RU"/>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35">
    <w:name w:val="Цветная таблица 33"/>
    <w:basedOn w:val="a3"/>
    <w:next w:val="3d"/>
    <w:semiHidden/>
    <w:rsid w:val="007B1701"/>
    <w:pPr>
      <w:spacing w:after="0" w:line="240" w:lineRule="auto"/>
    </w:pPr>
    <w:rPr>
      <w:rFonts w:ascii="Times New Roman" w:eastAsia="Times New Roman" w:hAnsi="Times New Roman" w:cs="Times New Roman"/>
      <w:sz w:val="20"/>
      <w:szCs w:val="20"/>
      <w:lang w:eastAsia="ru-R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numbering" w:customStyle="1" w:styleId="138">
    <w:name w:val="Нет списка13"/>
    <w:next w:val="a4"/>
    <w:semiHidden/>
    <w:rsid w:val="007B1701"/>
  </w:style>
  <w:style w:type="numbering" w:customStyle="1" w:styleId="11111112">
    <w:name w:val="1 / 1.1 / 1.1.112"/>
    <w:basedOn w:val="a4"/>
    <w:next w:val="111111"/>
    <w:semiHidden/>
    <w:rsid w:val="007B1701"/>
  </w:style>
  <w:style w:type="numbering" w:customStyle="1" w:styleId="1ai13">
    <w:name w:val="1 / a / i13"/>
    <w:basedOn w:val="a4"/>
    <w:next w:val="1ai"/>
    <w:semiHidden/>
    <w:rsid w:val="007B1701"/>
    <w:pPr>
      <w:numPr>
        <w:numId w:val="5"/>
      </w:numPr>
    </w:pPr>
  </w:style>
  <w:style w:type="numbering" w:customStyle="1" w:styleId="13">
    <w:name w:val="Статья / Раздел13"/>
    <w:basedOn w:val="a4"/>
    <w:next w:val="afffffffc"/>
    <w:semiHidden/>
    <w:rsid w:val="007B1701"/>
    <w:pPr>
      <w:numPr>
        <w:numId w:val="6"/>
      </w:numPr>
    </w:pPr>
  </w:style>
  <w:style w:type="numbering" w:customStyle="1" w:styleId="238">
    <w:name w:val="Нет списка23"/>
    <w:next w:val="a4"/>
    <w:semiHidden/>
    <w:rsid w:val="007B1701"/>
  </w:style>
  <w:style w:type="numbering" w:customStyle="1" w:styleId="11111123">
    <w:name w:val="1 / 1.1 / 1.1.123"/>
    <w:basedOn w:val="a4"/>
    <w:next w:val="111111"/>
    <w:semiHidden/>
    <w:rsid w:val="007B1701"/>
    <w:pPr>
      <w:numPr>
        <w:numId w:val="2"/>
      </w:numPr>
    </w:pPr>
  </w:style>
  <w:style w:type="numbering" w:customStyle="1" w:styleId="1ai23">
    <w:name w:val="1 / a / i23"/>
    <w:basedOn w:val="a4"/>
    <w:next w:val="1ai"/>
    <w:semiHidden/>
    <w:rsid w:val="007B1701"/>
    <w:pPr>
      <w:numPr>
        <w:numId w:val="3"/>
      </w:numPr>
    </w:pPr>
  </w:style>
  <w:style w:type="numbering" w:customStyle="1" w:styleId="23">
    <w:name w:val="Статья / Раздел23"/>
    <w:basedOn w:val="a4"/>
    <w:next w:val="afffffffc"/>
    <w:semiHidden/>
    <w:rsid w:val="007B1701"/>
    <w:pPr>
      <w:numPr>
        <w:numId w:val="4"/>
      </w:numPr>
    </w:pPr>
  </w:style>
  <w:style w:type="numbering" w:customStyle="1" w:styleId="326">
    <w:name w:val="Нет списка32"/>
    <w:next w:val="a4"/>
    <w:semiHidden/>
    <w:rsid w:val="007B1701"/>
  </w:style>
  <w:style w:type="numbering" w:customStyle="1" w:styleId="1130">
    <w:name w:val="Нет списка113"/>
    <w:next w:val="a4"/>
    <w:semiHidden/>
    <w:rsid w:val="007B1701"/>
  </w:style>
  <w:style w:type="numbering" w:customStyle="1" w:styleId="423">
    <w:name w:val="Нет списка42"/>
    <w:next w:val="a4"/>
    <w:semiHidden/>
    <w:unhideWhenUsed/>
    <w:rsid w:val="007B1701"/>
  </w:style>
  <w:style w:type="table" w:customStyle="1" w:styleId="140">
    <w:name w:val="Сетка таблицы14"/>
    <w:basedOn w:val="a3"/>
    <w:next w:val="af0"/>
    <w:uiPriority w:val="59"/>
    <w:rsid w:val="007B1701"/>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0">
    <w:name w:val="Сетка таблицы15"/>
    <w:basedOn w:val="a3"/>
    <w:next w:val="af0"/>
    <w:uiPriority w:val="59"/>
    <w:rsid w:val="00F82576"/>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ai6">
    <w:name w:val="1 / a / i6"/>
    <w:basedOn w:val="a4"/>
    <w:next w:val="1ai"/>
    <w:semiHidden/>
    <w:rsid w:val="00656F32"/>
  </w:style>
  <w:style w:type="numbering" w:customStyle="1" w:styleId="1ai7">
    <w:name w:val="1 / a / i7"/>
    <w:basedOn w:val="a4"/>
    <w:next w:val="1ai"/>
    <w:semiHidden/>
    <w:rsid w:val="003F49AD"/>
  </w:style>
  <w:style w:type="numbering" w:customStyle="1" w:styleId="1ai8">
    <w:name w:val="1 / a / i8"/>
    <w:basedOn w:val="a4"/>
    <w:next w:val="1ai"/>
    <w:semiHidden/>
    <w:locked/>
    <w:rsid w:val="00D36A9D"/>
  </w:style>
  <w:style w:type="numbering" w:customStyle="1" w:styleId="1ai9">
    <w:name w:val="1 / a / i9"/>
    <w:basedOn w:val="a4"/>
    <w:next w:val="1ai"/>
    <w:semiHidden/>
    <w:locked/>
    <w:rsid w:val="00C9618C"/>
  </w:style>
  <w:style w:type="numbering" w:customStyle="1" w:styleId="1ai10">
    <w:name w:val="1 / a / i10"/>
    <w:basedOn w:val="a4"/>
    <w:next w:val="1ai"/>
    <w:semiHidden/>
    <w:locked/>
    <w:rsid w:val="00C9618C"/>
  </w:style>
  <w:style w:type="numbering" w:customStyle="1" w:styleId="1ai14">
    <w:name w:val="1 / a / i14"/>
    <w:basedOn w:val="a4"/>
    <w:next w:val="1ai"/>
    <w:semiHidden/>
    <w:locked/>
    <w:rsid w:val="009A7186"/>
  </w:style>
  <w:style w:type="table" w:customStyle="1" w:styleId="59">
    <w:name w:val="Сетка таблицы5"/>
    <w:basedOn w:val="a3"/>
    <w:next w:val="af0"/>
    <w:uiPriority w:val="59"/>
    <w:rsid w:val="00FF387B"/>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4">
    <w:name w:val="Сетка таблицы6"/>
    <w:basedOn w:val="a3"/>
    <w:next w:val="af0"/>
    <w:uiPriority w:val="59"/>
    <w:rsid w:val="00833AB0"/>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4">
    <w:name w:val="Сетка таблицы7"/>
    <w:basedOn w:val="a3"/>
    <w:next w:val="af0"/>
    <w:uiPriority w:val="59"/>
    <w:rsid w:val="005E3564"/>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2110">
    <w:name w:val="Знак211"/>
    <w:basedOn w:val="a0"/>
    <w:next w:val="affffffff0"/>
    <w:link w:val="affffffff1"/>
    <w:uiPriority w:val="99"/>
    <w:unhideWhenUsed/>
    <w:rsid w:val="00405919"/>
    <w:pPr>
      <w:spacing w:after="0" w:line="240" w:lineRule="auto"/>
    </w:pPr>
    <w:rPr>
      <w:rFonts w:eastAsia="Calibri"/>
      <w:sz w:val="20"/>
      <w:szCs w:val="20"/>
    </w:rPr>
  </w:style>
  <w:style w:type="character" w:customStyle="1" w:styleId="affffffff1">
    <w:name w:val="Текст сноски Знак"/>
    <w:aliases w:val="Текст сноски Знак1 Знак Знак,Текст сноски Знак Знак Знак Знак Знак,Текст сноски Знак2 Знак Знак Знак Знак Знак,Текст сноски Знак1 Знак Знак Знак Знак Знак Знак,Текст сноски Знак Знак Знак Знак Знак Знак Знак Знак,Знак21 Знак"/>
    <w:basedOn w:val="a2"/>
    <w:link w:val="2110"/>
    <w:rsid w:val="00405919"/>
    <w:rPr>
      <w:rFonts w:eastAsia="Calibri"/>
      <w:sz w:val="20"/>
      <w:szCs w:val="20"/>
    </w:rPr>
  </w:style>
  <w:style w:type="character" w:styleId="affffffff2">
    <w:name w:val="footnote reference"/>
    <w:aliases w:val="Знак сноски-FN,Знак сноски 1"/>
    <w:basedOn w:val="a2"/>
    <w:unhideWhenUsed/>
    <w:rsid w:val="00405919"/>
    <w:rPr>
      <w:vertAlign w:val="superscript"/>
    </w:rPr>
  </w:style>
  <w:style w:type="paragraph" w:styleId="affffffff0">
    <w:name w:val="footnote text"/>
    <w:basedOn w:val="a0"/>
    <w:link w:val="1fff5"/>
    <w:unhideWhenUsed/>
    <w:rsid w:val="00405919"/>
    <w:pPr>
      <w:spacing w:after="0" w:line="240" w:lineRule="auto"/>
    </w:pPr>
    <w:rPr>
      <w:sz w:val="20"/>
      <w:szCs w:val="20"/>
    </w:rPr>
  </w:style>
  <w:style w:type="character" w:customStyle="1" w:styleId="1fff5">
    <w:name w:val="Текст сноски Знак1"/>
    <w:basedOn w:val="a2"/>
    <w:link w:val="affffffff0"/>
    <w:uiPriority w:val="99"/>
    <w:semiHidden/>
    <w:rsid w:val="00405919"/>
    <w:rPr>
      <w:sz w:val="20"/>
      <w:szCs w:val="20"/>
    </w:rPr>
  </w:style>
  <w:style w:type="table" w:customStyle="1" w:styleId="76">
    <w:name w:val="Сетка таблицы76"/>
    <w:basedOn w:val="a3"/>
    <w:next w:val="af0"/>
    <w:uiPriority w:val="59"/>
    <w:rsid w:val="007E08C5"/>
    <w:pPr>
      <w:spacing w:after="0" w:line="240" w:lineRule="auto"/>
    </w:pPr>
    <w:rPr>
      <w:rFonts w:eastAsia="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12pt">
    <w:name w:val="Основной текст + 12 pt"/>
    <w:basedOn w:val="ac"/>
    <w:rsid w:val="00795537"/>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FFFFFF"/>
      <w:lang w:val="ru-RU"/>
    </w:rPr>
  </w:style>
  <w:style w:type="character" w:customStyle="1" w:styleId="11pt0">
    <w:name w:val="Основной текст + 11 pt;Полужирный"/>
    <w:basedOn w:val="ac"/>
    <w:rsid w:val="004010F7"/>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lang w:val="ru-RU"/>
    </w:rPr>
  </w:style>
  <w:style w:type="numbering" w:customStyle="1" w:styleId="75">
    <w:name w:val="Нет списка7"/>
    <w:next w:val="a4"/>
    <w:uiPriority w:val="99"/>
    <w:semiHidden/>
    <w:unhideWhenUsed/>
    <w:rsid w:val="003808F8"/>
  </w:style>
  <w:style w:type="paragraph" w:customStyle="1" w:styleId="affffffff3">
    <w:name w:val="ПЗ"/>
    <w:basedOn w:val="a0"/>
    <w:semiHidden/>
    <w:rsid w:val="003808F8"/>
    <w:pPr>
      <w:spacing w:after="0" w:line="240" w:lineRule="auto"/>
      <w:ind w:firstLine="709"/>
      <w:jc w:val="both"/>
    </w:pPr>
    <w:rPr>
      <w:rFonts w:ascii="Arial" w:eastAsia="Times New Roman" w:hAnsi="Arial" w:cs="Times New Roman"/>
      <w:sz w:val="24"/>
      <w:lang w:eastAsia="ru-RU"/>
    </w:rPr>
  </w:style>
  <w:style w:type="paragraph" w:customStyle="1" w:styleId="affffffff4">
    <w:name w:val="ГРАД Заголовок"/>
    <w:basedOn w:val="10"/>
    <w:rsid w:val="003808F8"/>
    <w:pPr>
      <w:numPr>
        <w:numId w:val="0"/>
      </w:numPr>
      <w:spacing w:before="120" w:after="360"/>
    </w:pPr>
    <w:rPr>
      <w:caps w:val="0"/>
    </w:rPr>
  </w:style>
  <w:style w:type="paragraph" w:customStyle="1" w:styleId="a">
    <w:name w:val="ГРАД Список нумерованный"/>
    <w:basedOn w:val="afa"/>
    <w:autoRedefine/>
    <w:rsid w:val="003808F8"/>
    <w:pPr>
      <w:numPr>
        <w:numId w:val="23"/>
      </w:numPr>
      <w:spacing w:line="240" w:lineRule="auto"/>
      <w:contextualSpacing w:val="0"/>
    </w:pPr>
    <w:rPr>
      <w:color w:val="000000"/>
      <w:spacing w:val="-1"/>
      <w:szCs w:val="22"/>
    </w:rPr>
  </w:style>
  <w:style w:type="paragraph" w:customStyle="1" w:styleId="affffffff5">
    <w:name w:val="ГРАД Наименование рисунка"/>
    <w:basedOn w:val="a0"/>
    <w:autoRedefine/>
    <w:rsid w:val="003808F8"/>
    <w:pPr>
      <w:spacing w:before="60" w:after="120" w:line="240" w:lineRule="auto"/>
      <w:ind w:left="539"/>
      <w:jc w:val="center"/>
    </w:pPr>
    <w:rPr>
      <w:rFonts w:ascii="Times New Roman" w:eastAsia="Times New Roman" w:hAnsi="Times New Roman" w:cs="Times New Roman"/>
      <w:sz w:val="24"/>
      <w:lang w:eastAsia="ru-RU"/>
    </w:rPr>
  </w:style>
  <w:style w:type="character" w:customStyle="1" w:styleId="S14">
    <w:name w:val="S_Маркированный Знак1"/>
    <w:basedOn w:val="a2"/>
    <w:rsid w:val="003808F8"/>
    <w:rPr>
      <w:rFonts w:eastAsia="Calibri"/>
      <w:sz w:val="24"/>
      <w:szCs w:val="24"/>
      <w:lang w:eastAsia="en-US" w:bidi="en-US"/>
    </w:rPr>
  </w:style>
  <w:style w:type="numbering" w:customStyle="1" w:styleId="141">
    <w:name w:val="Нет списка14"/>
    <w:next w:val="a4"/>
    <w:uiPriority w:val="99"/>
    <w:semiHidden/>
    <w:unhideWhenUsed/>
    <w:rsid w:val="003808F8"/>
  </w:style>
  <w:style w:type="table" w:customStyle="1" w:styleId="84">
    <w:name w:val="Сетка таблицы8"/>
    <w:basedOn w:val="a3"/>
    <w:next w:val="af0"/>
    <w:uiPriority w:val="59"/>
    <w:rsid w:val="003808F8"/>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Sf7">
    <w:name w:val="S_Обычный подчёкнутый"/>
    <w:basedOn w:val="a0"/>
    <w:link w:val="Sf8"/>
    <w:autoRedefine/>
    <w:qFormat/>
    <w:rsid w:val="003808F8"/>
    <w:pPr>
      <w:shd w:val="clear" w:color="auto" w:fill="FFFFFF"/>
      <w:suppressAutoHyphens/>
      <w:spacing w:after="0" w:line="240" w:lineRule="auto"/>
      <w:ind w:right="6"/>
      <w:jc w:val="center"/>
    </w:pPr>
    <w:rPr>
      <w:rFonts w:ascii="Times New Roman" w:eastAsia="Times New Roman" w:hAnsi="Times New Roman" w:cs="Times New Roman"/>
      <w:sz w:val="24"/>
      <w:szCs w:val="24"/>
      <w:u w:val="single"/>
      <w:lang w:eastAsia="ar-SA"/>
    </w:rPr>
  </w:style>
  <w:style w:type="character" w:customStyle="1" w:styleId="Sf8">
    <w:name w:val="S_Обычный подчёкнутый Знак"/>
    <w:basedOn w:val="a2"/>
    <w:link w:val="Sf7"/>
    <w:rsid w:val="003808F8"/>
    <w:rPr>
      <w:rFonts w:ascii="Times New Roman" w:eastAsia="Times New Roman" w:hAnsi="Times New Roman" w:cs="Times New Roman"/>
      <w:sz w:val="24"/>
      <w:szCs w:val="24"/>
      <w:u w:val="single"/>
      <w:shd w:val="clear" w:color="auto" w:fill="FFFFFF"/>
      <w:lang w:eastAsia="ar-SA"/>
    </w:rPr>
  </w:style>
  <w:style w:type="numbering" w:customStyle="1" w:styleId="240">
    <w:name w:val="Нет списка24"/>
    <w:next w:val="a4"/>
    <w:uiPriority w:val="99"/>
    <w:semiHidden/>
    <w:unhideWhenUsed/>
    <w:rsid w:val="003808F8"/>
  </w:style>
  <w:style w:type="paragraph" w:customStyle="1" w:styleId="s32">
    <w:name w:val="s_3"/>
    <w:basedOn w:val="a0"/>
    <w:rsid w:val="00C7001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uturismarkdown-word">
    <w:name w:val="futurismarkdown-word"/>
    <w:basedOn w:val="a2"/>
    <w:rsid w:val="00ED122E"/>
  </w:style>
  <w:style w:type="paragraph" w:customStyle="1" w:styleId="s16">
    <w:name w:val="s_16"/>
    <w:basedOn w:val="a0"/>
    <w:rsid w:val="00150D06"/>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uiPriority="9"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uiPriority="99"/>
    <w:lsdException w:name="index 2" w:uiPriority="99"/>
    <w:lsdException w:name="index 3" w:uiPriority="99"/>
    <w:lsdException w:name="index 4" w:uiPriority="99"/>
    <w:lsdException w:name="index 5" w:uiPriority="99"/>
    <w:lsdException w:name="index 6" w:uiPriority="99"/>
    <w:lsdException w:name="index 7" w:uiPriority="99"/>
    <w:lsdException w:name="index 8" w:uiPriority="99"/>
    <w:lsdException w:name="index 9" w:uiPriority="9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footer" w:uiPriority="99"/>
    <w:lsdException w:name="index heading" w:uiPriority="99"/>
    <w:lsdException w:name="caption" w:qFormat="1"/>
    <w:lsdException w:name="table of figures" w:uiPriority="99"/>
    <w:lsdException w:name="endnote reference" w:uiPriority="99"/>
    <w:lsdException w:name="endnote text" w:uiPriority="99"/>
    <w:lsdException w:name="table of authorities" w:uiPriority="99"/>
    <w:lsdException w:name="macro" w:uiPriority="99"/>
    <w:lsdException w:name="toa heading" w:uiPriority="99"/>
    <w:lsdException w:name="Title" w:semiHidden="0" w:unhideWhenUsed="0" w:qFormat="1"/>
    <w:lsdException w:name="Default Paragraph Font" w:uiPriority="1"/>
    <w:lsdException w:name="Subtitle" w:semiHidden="0" w:unhideWhenUsed="0" w:qFormat="1"/>
    <w:lsdException w:name="Hyperlink" w:uiPriority="99"/>
    <w:lsdException w:name="Strong" w:semiHidden="0" w:unhideWhenUsed="0" w:qFormat="1"/>
    <w:lsdException w:name="Emphasis" w:semiHidden="0" w:unhideWhenUsed="0" w:qFormat="1"/>
    <w:lsdException w:name="HTML Top of Form" w:uiPriority="99"/>
    <w:lsdException w:name="HTML Bottom of Form" w:uiPriority="99"/>
    <w:lsdException w:name="Normal (Web)" w:uiPriority="99"/>
    <w:lsdException w:name="Normal Table" w:uiPriority="99"/>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2562A0"/>
  </w:style>
  <w:style w:type="paragraph" w:styleId="15">
    <w:name w:val="heading 1"/>
    <w:aliases w:val="Заголовок 1 Знак Знак,Заголовок 1 Знак Знак Знак"/>
    <w:basedOn w:val="a0"/>
    <w:next w:val="a0"/>
    <w:link w:val="16"/>
    <w:uiPriority w:val="9"/>
    <w:qFormat/>
    <w:rsid w:val="00115D66"/>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20">
    <w:name w:val="heading 2"/>
    <w:aliases w:val="Знак2 Знак Знак Знак,Знак2 Знак1, Знак2, Знак2 Знак Знак Знак, Знак2 Знак1,Знак2 Знак"/>
    <w:basedOn w:val="a0"/>
    <w:next w:val="a0"/>
    <w:link w:val="21"/>
    <w:uiPriority w:val="9"/>
    <w:unhideWhenUsed/>
    <w:qFormat/>
    <w:rsid w:val="00391556"/>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3">
    <w:name w:val="heading 3"/>
    <w:aliases w:val=" Знак, Знак3, Знак3 Знак Знак Знак,Знак3 Знак"/>
    <w:basedOn w:val="20"/>
    <w:next w:val="a0"/>
    <w:link w:val="30"/>
    <w:qFormat/>
    <w:rsid w:val="00BA5BA7"/>
    <w:pPr>
      <w:keepNext w:val="0"/>
      <w:keepLines w:val="0"/>
      <w:spacing w:before="0" w:line="360" w:lineRule="auto"/>
      <w:ind w:firstLine="709"/>
      <w:outlineLvl w:val="2"/>
    </w:pPr>
    <w:rPr>
      <w:rFonts w:asciiTheme="minorHAnsi" w:eastAsiaTheme="minorHAnsi" w:hAnsiTheme="minorHAnsi" w:cstheme="minorBidi"/>
      <w:bCs w:val="0"/>
      <w:color w:val="auto"/>
      <w:sz w:val="24"/>
      <w:szCs w:val="24"/>
      <w:u w:val="single"/>
      <w:lang w:eastAsia="ru-RU"/>
    </w:rPr>
  </w:style>
  <w:style w:type="paragraph" w:styleId="4">
    <w:name w:val="heading 4"/>
    <w:basedOn w:val="a0"/>
    <w:next w:val="a0"/>
    <w:link w:val="40"/>
    <w:unhideWhenUsed/>
    <w:qFormat/>
    <w:rsid w:val="00DB0978"/>
    <w:pPr>
      <w:keepNext/>
      <w:numPr>
        <w:ilvl w:val="3"/>
        <w:numId w:val="8"/>
      </w:numPr>
      <w:spacing w:before="240" w:after="60" w:line="360" w:lineRule="auto"/>
      <w:jc w:val="both"/>
      <w:outlineLvl w:val="3"/>
    </w:pPr>
    <w:rPr>
      <w:rFonts w:ascii="Times New Roman" w:eastAsia="Times New Roman" w:hAnsi="Times New Roman" w:cs="Times New Roman"/>
      <w:b/>
      <w:bCs/>
      <w:sz w:val="28"/>
      <w:szCs w:val="28"/>
      <w:lang w:eastAsia="ru-RU"/>
    </w:rPr>
  </w:style>
  <w:style w:type="paragraph" w:styleId="5">
    <w:name w:val="heading 5"/>
    <w:basedOn w:val="a0"/>
    <w:next w:val="a0"/>
    <w:link w:val="50"/>
    <w:unhideWhenUsed/>
    <w:qFormat/>
    <w:rsid w:val="00DB0978"/>
    <w:pPr>
      <w:numPr>
        <w:ilvl w:val="4"/>
        <w:numId w:val="8"/>
      </w:numPr>
      <w:spacing w:before="240" w:after="60" w:line="360" w:lineRule="auto"/>
      <w:jc w:val="both"/>
      <w:outlineLvl w:val="4"/>
    </w:pPr>
    <w:rPr>
      <w:rFonts w:ascii="Times New Roman" w:eastAsia="Times New Roman" w:hAnsi="Times New Roman" w:cs="Times New Roman"/>
      <w:b/>
      <w:bCs/>
      <w:i/>
      <w:iCs/>
      <w:sz w:val="26"/>
      <w:szCs w:val="26"/>
      <w:lang w:eastAsia="ru-RU"/>
    </w:rPr>
  </w:style>
  <w:style w:type="paragraph" w:styleId="6">
    <w:name w:val="heading 6"/>
    <w:basedOn w:val="a0"/>
    <w:next w:val="a0"/>
    <w:link w:val="60"/>
    <w:unhideWhenUsed/>
    <w:qFormat/>
    <w:rsid w:val="00DB0978"/>
    <w:pPr>
      <w:numPr>
        <w:ilvl w:val="5"/>
        <w:numId w:val="8"/>
      </w:numPr>
      <w:spacing w:before="240" w:after="60" w:line="360" w:lineRule="auto"/>
      <w:jc w:val="both"/>
      <w:outlineLvl w:val="5"/>
    </w:pPr>
    <w:rPr>
      <w:rFonts w:ascii="Times New Roman" w:eastAsia="Times New Roman" w:hAnsi="Times New Roman" w:cs="Times New Roman"/>
      <w:b/>
      <w:bCs/>
      <w:lang w:eastAsia="ru-RU"/>
    </w:rPr>
  </w:style>
  <w:style w:type="paragraph" w:styleId="7">
    <w:name w:val="heading 7"/>
    <w:aliases w:val="Заголовок x.x"/>
    <w:basedOn w:val="a0"/>
    <w:next w:val="a1"/>
    <w:link w:val="70"/>
    <w:unhideWhenUsed/>
    <w:qFormat/>
    <w:rsid w:val="00DB0978"/>
    <w:pPr>
      <w:tabs>
        <w:tab w:val="num" w:pos="2005"/>
      </w:tabs>
      <w:spacing w:after="0" w:line="360" w:lineRule="auto"/>
      <w:ind w:left="2005" w:hanging="1296"/>
      <w:jc w:val="both"/>
      <w:outlineLvl w:val="6"/>
    </w:pPr>
    <w:rPr>
      <w:rFonts w:ascii="Times New Roman" w:eastAsia="Times New Roman" w:hAnsi="Times New Roman" w:cs="Times New Roman"/>
      <w:sz w:val="20"/>
      <w:szCs w:val="20"/>
      <w:lang w:eastAsia="ru-RU"/>
    </w:rPr>
  </w:style>
  <w:style w:type="paragraph" w:styleId="8">
    <w:name w:val="heading 8"/>
    <w:basedOn w:val="a0"/>
    <w:next w:val="a0"/>
    <w:link w:val="80"/>
    <w:unhideWhenUsed/>
    <w:qFormat/>
    <w:rsid w:val="00DB0978"/>
    <w:pPr>
      <w:tabs>
        <w:tab w:val="num" w:pos="2149"/>
      </w:tabs>
      <w:spacing w:before="240" w:after="60" w:line="360" w:lineRule="auto"/>
      <w:ind w:left="2149" w:hanging="1440"/>
      <w:jc w:val="both"/>
      <w:outlineLvl w:val="7"/>
    </w:pPr>
    <w:rPr>
      <w:rFonts w:ascii="Times New Roman" w:eastAsia="Times New Roman" w:hAnsi="Times New Roman" w:cs="Times New Roman"/>
      <w:i/>
      <w:iCs/>
      <w:sz w:val="28"/>
      <w:szCs w:val="28"/>
      <w:lang w:eastAsia="ru-RU"/>
    </w:rPr>
  </w:style>
  <w:style w:type="paragraph" w:styleId="9">
    <w:name w:val="heading 9"/>
    <w:basedOn w:val="a0"/>
    <w:next w:val="a1"/>
    <w:link w:val="90"/>
    <w:unhideWhenUsed/>
    <w:qFormat/>
    <w:rsid w:val="00DB0978"/>
    <w:pPr>
      <w:tabs>
        <w:tab w:val="num" w:pos="2293"/>
      </w:tabs>
      <w:spacing w:after="0" w:line="360" w:lineRule="auto"/>
      <w:ind w:left="2293" w:hanging="1584"/>
      <w:jc w:val="both"/>
      <w:outlineLvl w:val="8"/>
    </w:pPr>
    <w:rPr>
      <w:rFonts w:ascii="Times New Roman" w:eastAsia="Times New Roman" w:hAnsi="Times New Roman" w:cs="Times New Roman"/>
      <w:sz w:val="18"/>
      <w:szCs w:val="18"/>
      <w:lang w:eastAsia="ru-RU"/>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ConsPlusNormal">
    <w:name w:val="ConsPlusNormal"/>
    <w:link w:val="ConsPlusNormal0"/>
    <w:rsid w:val="00CA344F"/>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CA344F"/>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CA344F"/>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CA344F"/>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CA344F"/>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CA344F"/>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CA344F"/>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TextList">
    <w:name w:val="ConsPlusTextList"/>
    <w:rsid w:val="00CA344F"/>
    <w:pPr>
      <w:widowControl w:val="0"/>
      <w:autoSpaceDE w:val="0"/>
      <w:autoSpaceDN w:val="0"/>
      <w:spacing w:after="0" w:line="240" w:lineRule="auto"/>
    </w:pPr>
    <w:rPr>
      <w:rFonts w:ascii="Arial" w:eastAsia="Times New Roman" w:hAnsi="Arial" w:cs="Arial"/>
      <w:sz w:val="20"/>
      <w:szCs w:val="20"/>
      <w:lang w:eastAsia="ru-RU"/>
    </w:rPr>
  </w:style>
  <w:style w:type="paragraph" w:styleId="a5">
    <w:name w:val="Balloon Text"/>
    <w:basedOn w:val="a0"/>
    <w:link w:val="a6"/>
    <w:uiPriority w:val="99"/>
    <w:semiHidden/>
    <w:unhideWhenUsed/>
    <w:rsid w:val="0011731A"/>
    <w:pPr>
      <w:spacing w:after="0" w:line="240" w:lineRule="auto"/>
    </w:pPr>
    <w:rPr>
      <w:rFonts w:ascii="Tahoma" w:hAnsi="Tahoma" w:cs="Tahoma"/>
      <w:sz w:val="16"/>
      <w:szCs w:val="16"/>
    </w:rPr>
  </w:style>
  <w:style w:type="character" w:customStyle="1" w:styleId="a6">
    <w:name w:val="Текст выноски Знак"/>
    <w:basedOn w:val="a2"/>
    <w:link w:val="a5"/>
    <w:uiPriority w:val="99"/>
    <w:semiHidden/>
    <w:rsid w:val="0011731A"/>
    <w:rPr>
      <w:rFonts w:ascii="Tahoma" w:hAnsi="Tahoma" w:cs="Tahoma"/>
      <w:sz w:val="16"/>
      <w:szCs w:val="16"/>
    </w:rPr>
  </w:style>
  <w:style w:type="paragraph" w:styleId="a7">
    <w:name w:val="header"/>
    <w:basedOn w:val="a0"/>
    <w:link w:val="a8"/>
    <w:uiPriority w:val="99"/>
    <w:unhideWhenUsed/>
    <w:rsid w:val="00C91100"/>
    <w:pPr>
      <w:tabs>
        <w:tab w:val="center" w:pos="4677"/>
        <w:tab w:val="right" w:pos="9355"/>
      </w:tabs>
      <w:spacing w:after="0" w:line="240" w:lineRule="auto"/>
    </w:pPr>
  </w:style>
  <w:style w:type="character" w:customStyle="1" w:styleId="a8">
    <w:name w:val="Верхний колонтитул Знак"/>
    <w:basedOn w:val="a2"/>
    <w:link w:val="a7"/>
    <w:uiPriority w:val="99"/>
    <w:rsid w:val="00C91100"/>
  </w:style>
  <w:style w:type="paragraph" w:styleId="a9">
    <w:name w:val="footer"/>
    <w:aliases w:val="Знак6, Знак6"/>
    <w:basedOn w:val="a0"/>
    <w:link w:val="aa"/>
    <w:uiPriority w:val="99"/>
    <w:unhideWhenUsed/>
    <w:rsid w:val="00C91100"/>
    <w:pPr>
      <w:tabs>
        <w:tab w:val="center" w:pos="4677"/>
        <w:tab w:val="right" w:pos="9355"/>
      </w:tabs>
      <w:spacing w:after="0" w:line="240" w:lineRule="auto"/>
    </w:pPr>
  </w:style>
  <w:style w:type="character" w:customStyle="1" w:styleId="aa">
    <w:name w:val="Нижний колонтитул Знак"/>
    <w:aliases w:val="Знак6 Знак, Знак6 Знак"/>
    <w:basedOn w:val="a2"/>
    <w:link w:val="a9"/>
    <w:uiPriority w:val="99"/>
    <w:rsid w:val="00C91100"/>
  </w:style>
  <w:style w:type="paragraph" w:styleId="ab">
    <w:name w:val="caption"/>
    <w:basedOn w:val="a0"/>
    <w:next w:val="a0"/>
    <w:unhideWhenUsed/>
    <w:qFormat/>
    <w:rsid w:val="006C625F"/>
    <w:pPr>
      <w:spacing w:after="200" w:line="240" w:lineRule="auto"/>
    </w:pPr>
    <w:rPr>
      <w:b/>
      <w:bCs/>
      <w:color w:val="5B9BD5" w:themeColor="accent1"/>
      <w:sz w:val="18"/>
      <w:szCs w:val="18"/>
    </w:rPr>
  </w:style>
  <w:style w:type="character" w:customStyle="1" w:styleId="ac">
    <w:name w:val="Основной текст_"/>
    <w:basedOn w:val="a2"/>
    <w:link w:val="31"/>
    <w:rsid w:val="006C625F"/>
    <w:rPr>
      <w:rFonts w:ascii="Times New Roman" w:eastAsia="Times New Roman" w:hAnsi="Times New Roman" w:cs="Times New Roman"/>
      <w:sz w:val="23"/>
      <w:szCs w:val="23"/>
      <w:shd w:val="clear" w:color="auto" w:fill="FFFFFF"/>
    </w:rPr>
  </w:style>
  <w:style w:type="character" w:customStyle="1" w:styleId="17">
    <w:name w:val="Основной текст1"/>
    <w:basedOn w:val="ac"/>
    <w:rsid w:val="006C625F"/>
    <w:rPr>
      <w:rFonts w:ascii="Times New Roman" w:eastAsia="Times New Roman" w:hAnsi="Times New Roman" w:cs="Times New Roman"/>
      <w:color w:val="000000"/>
      <w:spacing w:val="0"/>
      <w:w w:val="100"/>
      <w:position w:val="0"/>
      <w:sz w:val="23"/>
      <w:szCs w:val="23"/>
      <w:shd w:val="clear" w:color="auto" w:fill="FFFFFF"/>
      <w:lang w:val="ru-RU"/>
    </w:rPr>
  </w:style>
  <w:style w:type="paragraph" w:customStyle="1" w:styleId="31">
    <w:name w:val="Основной текст3"/>
    <w:basedOn w:val="a0"/>
    <w:link w:val="ac"/>
    <w:rsid w:val="006C625F"/>
    <w:pPr>
      <w:widowControl w:val="0"/>
      <w:shd w:val="clear" w:color="auto" w:fill="FFFFFF"/>
      <w:spacing w:after="600" w:line="0" w:lineRule="atLeast"/>
      <w:ind w:hanging="340"/>
    </w:pPr>
    <w:rPr>
      <w:rFonts w:ascii="Times New Roman" w:eastAsia="Times New Roman" w:hAnsi="Times New Roman" w:cs="Times New Roman"/>
      <w:sz w:val="23"/>
      <w:szCs w:val="23"/>
    </w:rPr>
  </w:style>
  <w:style w:type="paragraph" w:styleId="ad">
    <w:name w:val="No Spacing"/>
    <w:uiPriority w:val="1"/>
    <w:qFormat/>
    <w:rsid w:val="0026568B"/>
    <w:pPr>
      <w:spacing w:after="0" w:line="240" w:lineRule="auto"/>
    </w:pPr>
  </w:style>
  <w:style w:type="paragraph" w:customStyle="1" w:styleId="formattext">
    <w:name w:val="formattext"/>
    <w:basedOn w:val="a0"/>
    <w:rsid w:val="0003709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e">
    <w:name w:val="Hyperlink"/>
    <w:basedOn w:val="a2"/>
    <w:uiPriority w:val="99"/>
    <w:rsid w:val="005E04CB"/>
    <w:rPr>
      <w:color w:val="0066CC"/>
      <w:u w:val="single"/>
    </w:rPr>
  </w:style>
  <w:style w:type="character" w:customStyle="1" w:styleId="16">
    <w:name w:val="Заголовок 1 Знак"/>
    <w:aliases w:val="Заголовок 1 Знак Знак Знак1,Заголовок 1 Знак Знак Знак Знак1"/>
    <w:basedOn w:val="a2"/>
    <w:link w:val="15"/>
    <w:uiPriority w:val="9"/>
    <w:rsid w:val="00115D66"/>
    <w:rPr>
      <w:rFonts w:asciiTheme="majorHAnsi" w:eastAsiaTheme="majorEastAsia" w:hAnsiTheme="majorHAnsi" w:cstheme="majorBidi"/>
      <w:b/>
      <w:bCs/>
      <w:color w:val="2E74B5" w:themeColor="accent1" w:themeShade="BF"/>
      <w:sz w:val="28"/>
      <w:szCs w:val="28"/>
    </w:rPr>
  </w:style>
  <w:style w:type="character" w:customStyle="1" w:styleId="22">
    <w:name w:val="Заголовок №2_"/>
    <w:basedOn w:val="a2"/>
    <w:link w:val="24"/>
    <w:rsid w:val="00E9433B"/>
    <w:rPr>
      <w:rFonts w:ascii="Times New Roman" w:eastAsia="Times New Roman" w:hAnsi="Times New Roman" w:cs="Times New Roman"/>
      <w:sz w:val="23"/>
      <w:szCs w:val="23"/>
      <w:shd w:val="clear" w:color="auto" w:fill="FFFFFF"/>
    </w:rPr>
  </w:style>
  <w:style w:type="paragraph" w:customStyle="1" w:styleId="24">
    <w:name w:val="Заголовок №2"/>
    <w:basedOn w:val="a0"/>
    <w:link w:val="22"/>
    <w:rsid w:val="00E9433B"/>
    <w:pPr>
      <w:widowControl w:val="0"/>
      <w:shd w:val="clear" w:color="auto" w:fill="FFFFFF"/>
      <w:spacing w:before="420" w:after="600" w:line="0" w:lineRule="atLeast"/>
      <w:jc w:val="both"/>
      <w:outlineLvl w:val="1"/>
    </w:pPr>
    <w:rPr>
      <w:rFonts w:ascii="Times New Roman" w:eastAsia="Times New Roman" w:hAnsi="Times New Roman" w:cs="Times New Roman"/>
      <w:sz w:val="23"/>
      <w:szCs w:val="23"/>
    </w:rPr>
  </w:style>
  <w:style w:type="paragraph" w:customStyle="1" w:styleId="25">
    <w:name w:val="Обычный2"/>
    <w:rsid w:val="0031639F"/>
    <w:pPr>
      <w:widowControl w:val="0"/>
      <w:snapToGrid w:val="0"/>
      <w:spacing w:after="0" w:line="240" w:lineRule="auto"/>
    </w:pPr>
    <w:rPr>
      <w:rFonts w:ascii="Times New Roman" w:eastAsia="Times New Roman" w:hAnsi="Times New Roman" w:cs="Times New Roman"/>
      <w:sz w:val="20"/>
      <w:szCs w:val="20"/>
      <w:lang w:eastAsia="ru-RU"/>
    </w:rPr>
  </w:style>
  <w:style w:type="paragraph" w:customStyle="1" w:styleId="s10">
    <w:name w:val="s_1"/>
    <w:basedOn w:val="a0"/>
    <w:rsid w:val="004543D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
    <w:name w:val="Normal (Web)"/>
    <w:basedOn w:val="a0"/>
    <w:uiPriority w:val="99"/>
    <w:unhideWhenUsed/>
    <w:rsid w:val="004543D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harChar">
    <w:name w:val="Char Char"/>
    <w:basedOn w:val="a0"/>
    <w:rsid w:val="00C07346"/>
    <w:pPr>
      <w:spacing w:before="100" w:beforeAutospacing="1" w:after="100" w:afterAutospacing="1" w:line="240" w:lineRule="auto"/>
    </w:pPr>
    <w:rPr>
      <w:rFonts w:ascii="Tahoma" w:eastAsia="Times New Roman" w:hAnsi="Tahoma" w:cs="Arial"/>
      <w:sz w:val="20"/>
      <w:szCs w:val="20"/>
      <w:lang w:val="en-US"/>
    </w:rPr>
  </w:style>
  <w:style w:type="paragraph" w:customStyle="1" w:styleId="8513566194da8905consplusnormal">
    <w:name w:val="8513566194da8905consplusnormal"/>
    <w:basedOn w:val="a0"/>
    <w:rsid w:val="00CB14E3"/>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f0">
    <w:name w:val="Table Grid"/>
    <w:basedOn w:val="a3"/>
    <w:uiPriority w:val="59"/>
    <w:rsid w:val="007A717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
    <w:name w:val="Table Normal"/>
    <w:uiPriority w:val="2"/>
    <w:semiHidden/>
    <w:unhideWhenUsed/>
    <w:qFormat/>
    <w:rsid w:val="007A7172"/>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f1">
    <w:name w:val="List Paragraph"/>
    <w:basedOn w:val="a0"/>
    <w:uiPriority w:val="34"/>
    <w:qFormat/>
    <w:rsid w:val="006175B2"/>
    <w:pPr>
      <w:spacing w:after="200" w:line="276" w:lineRule="auto"/>
      <w:ind w:left="720"/>
      <w:contextualSpacing/>
    </w:pPr>
    <w:rPr>
      <w:rFonts w:ascii="Calibri" w:eastAsia="Calibri" w:hAnsi="Calibri" w:cs="Times New Roman"/>
    </w:rPr>
  </w:style>
  <w:style w:type="character" w:customStyle="1" w:styleId="Exact">
    <w:name w:val="Основной текст Exact"/>
    <w:basedOn w:val="a2"/>
    <w:rsid w:val="00F4694F"/>
    <w:rPr>
      <w:rFonts w:ascii="Times New Roman" w:eastAsia="Times New Roman" w:hAnsi="Times New Roman" w:cs="Times New Roman"/>
      <w:b w:val="0"/>
      <w:bCs w:val="0"/>
      <w:i w:val="0"/>
      <w:iCs w:val="0"/>
      <w:smallCaps w:val="0"/>
      <w:strike w:val="0"/>
      <w:spacing w:val="2"/>
      <w:sz w:val="25"/>
      <w:szCs w:val="25"/>
      <w:u w:val="none"/>
    </w:rPr>
  </w:style>
  <w:style w:type="paragraph" w:customStyle="1" w:styleId="71">
    <w:name w:val="Основной текст7"/>
    <w:basedOn w:val="a0"/>
    <w:rsid w:val="00F4694F"/>
    <w:pPr>
      <w:widowControl w:val="0"/>
      <w:shd w:val="clear" w:color="auto" w:fill="FFFFFF"/>
      <w:spacing w:after="0" w:line="0" w:lineRule="atLeast"/>
    </w:pPr>
    <w:rPr>
      <w:rFonts w:ascii="Times New Roman" w:eastAsia="Times New Roman" w:hAnsi="Times New Roman" w:cs="Times New Roman"/>
      <w:color w:val="000000"/>
      <w:sz w:val="26"/>
      <w:szCs w:val="26"/>
      <w:lang w:eastAsia="ru-RU"/>
    </w:rPr>
  </w:style>
  <w:style w:type="paragraph" w:customStyle="1" w:styleId="81">
    <w:name w:val="Основной текст8"/>
    <w:basedOn w:val="a0"/>
    <w:rsid w:val="00734733"/>
    <w:pPr>
      <w:widowControl w:val="0"/>
      <w:shd w:val="clear" w:color="auto" w:fill="FFFFFF"/>
      <w:spacing w:after="0" w:line="0" w:lineRule="atLeast"/>
      <w:ind w:hanging="1800"/>
    </w:pPr>
    <w:rPr>
      <w:rFonts w:ascii="Times New Roman" w:eastAsia="Times New Roman" w:hAnsi="Times New Roman" w:cs="Times New Roman"/>
      <w:sz w:val="27"/>
      <w:szCs w:val="27"/>
    </w:rPr>
  </w:style>
  <w:style w:type="character" w:customStyle="1" w:styleId="26">
    <w:name w:val="Основной текст (2)_"/>
    <w:basedOn w:val="a2"/>
    <w:link w:val="27"/>
    <w:rsid w:val="00C36000"/>
    <w:rPr>
      <w:rFonts w:ascii="Times New Roman" w:eastAsia="Times New Roman" w:hAnsi="Times New Roman" w:cs="Times New Roman"/>
      <w:b/>
      <w:bCs/>
      <w:sz w:val="17"/>
      <w:szCs w:val="17"/>
      <w:shd w:val="clear" w:color="auto" w:fill="FFFFFF"/>
    </w:rPr>
  </w:style>
  <w:style w:type="paragraph" w:customStyle="1" w:styleId="27">
    <w:name w:val="Основной текст (2)"/>
    <w:basedOn w:val="a0"/>
    <w:link w:val="26"/>
    <w:rsid w:val="00C36000"/>
    <w:pPr>
      <w:widowControl w:val="0"/>
      <w:shd w:val="clear" w:color="auto" w:fill="FFFFFF"/>
      <w:spacing w:after="240" w:line="0" w:lineRule="atLeast"/>
      <w:jc w:val="center"/>
    </w:pPr>
    <w:rPr>
      <w:rFonts w:ascii="Times New Roman" w:eastAsia="Times New Roman" w:hAnsi="Times New Roman" w:cs="Times New Roman"/>
      <w:b/>
      <w:bCs/>
      <w:sz w:val="17"/>
      <w:szCs w:val="17"/>
    </w:rPr>
  </w:style>
  <w:style w:type="character" w:customStyle="1" w:styleId="9pt">
    <w:name w:val="Основной текст + 9 pt"/>
    <w:basedOn w:val="ac"/>
    <w:rsid w:val="00417F02"/>
    <w:rPr>
      <w:rFonts w:ascii="Times New Roman" w:eastAsia="Times New Roman" w:hAnsi="Times New Roman" w:cs="Times New Roman"/>
      <w:b w:val="0"/>
      <w:bCs w:val="0"/>
      <w:i w:val="0"/>
      <w:iCs w:val="0"/>
      <w:smallCaps w:val="0"/>
      <w:strike w:val="0"/>
      <w:color w:val="000000"/>
      <w:spacing w:val="0"/>
      <w:w w:val="100"/>
      <w:position w:val="0"/>
      <w:sz w:val="18"/>
      <w:szCs w:val="18"/>
      <w:u w:val="none"/>
      <w:shd w:val="clear" w:color="auto" w:fill="FFFFFF"/>
      <w:lang w:val="ru-RU"/>
    </w:rPr>
  </w:style>
  <w:style w:type="character" w:customStyle="1" w:styleId="41">
    <w:name w:val="Основной текст (4) + Не полужирный;Не курсив"/>
    <w:basedOn w:val="a2"/>
    <w:rsid w:val="004D1510"/>
    <w:rPr>
      <w:rFonts w:ascii="Times New Roman" w:eastAsia="Times New Roman" w:hAnsi="Times New Roman" w:cs="Times New Roman"/>
      <w:b/>
      <w:bCs/>
      <w:i/>
      <w:iCs/>
      <w:smallCaps w:val="0"/>
      <w:strike w:val="0"/>
      <w:color w:val="000000"/>
      <w:spacing w:val="0"/>
      <w:w w:val="100"/>
      <w:position w:val="0"/>
      <w:sz w:val="27"/>
      <w:szCs w:val="27"/>
      <w:u w:val="none"/>
      <w:lang w:val="ru-RU"/>
    </w:rPr>
  </w:style>
  <w:style w:type="character" w:customStyle="1" w:styleId="105pt">
    <w:name w:val="Основной текст + 10;5 pt;Полужирный"/>
    <w:basedOn w:val="ac"/>
    <w:rsid w:val="004D1510"/>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rPr>
  </w:style>
  <w:style w:type="character" w:customStyle="1" w:styleId="18">
    <w:name w:val="Заголовок №1_"/>
    <w:basedOn w:val="a2"/>
    <w:link w:val="19"/>
    <w:rsid w:val="0078228B"/>
    <w:rPr>
      <w:rFonts w:ascii="Times New Roman" w:eastAsia="Times New Roman" w:hAnsi="Times New Roman" w:cs="Times New Roman"/>
      <w:sz w:val="27"/>
      <w:szCs w:val="27"/>
      <w:shd w:val="clear" w:color="auto" w:fill="FFFFFF"/>
    </w:rPr>
  </w:style>
  <w:style w:type="paragraph" w:customStyle="1" w:styleId="19">
    <w:name w:val="Заголовок №1"/>
    <w:basedOn w:val="a0"/>
    <w:link w:val="18"/>
    <w:rsid w:val="0078228B"/>
    <w:pPr>
      <w:widowControl w:val="0"/>
      <w:shd w:val="clear" w:color="auto" w:fill="FFFFFF"/>
      <w:spacing w:before="420" w:after="0" w:line="480" w:lineRule="exact"/>
      <w:jc w:val="both"/>
      <w:outlineLvl w:val="0"/>
    </w:pPr>
    <w:rPr>
      <w:rFonts w:ascii="Times New Roman" w:eastAsia="Times New Roman" w:hAnsi="Times New Roman" w:cs="Times New Roman"/>
      <w:sz w:val="27"/>
      <w:szCs w:val="27"/>
    </w:rPr>
  </w:style>
  <w:style w:type="character" w:customStyle="1" w:styleId="11pt">
    <w:name w:val="Основной текст + 11 pt"/>
    <w:basedOn w:val="ac"/>
    <w:rsid w:val="00496536"/>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lang w:val="ru-RU"/>
    </w:rPr>
  </w:style>
  <w:style w:type="paragraph" w:customStyle="1" w:styleId="28">
    <w:name w:val="Основной текст2"/>
    <w:basedOn w:val="a0"/>
    <w:rsid w:val="00496536"/>
    <w:pPr>
      <w:widowControl w:val="0"/>
      <w:shd w:val="clear" w:color="auto" w:fill="FFFFFF"/>
      <w:spacing w:after="240" w:line="0" w:lineRule="atLeast"/>
      <w:jc w:val="center"/>
    </w:pPr>
    <w:rPr>
      <w:rFonts w:ascii="Times New Roman" w:eastAsia="Times New Roman" w:hAnsi="Times New Roman" w:cs="Times New Roman"/>
      <w:color w:val="000000"/>
      <w:sz w:val="27"/>
      <w:szCs w:val="27"/>
      <w:lang w:eastAsia="ru-RU"/>
    </w:rPr>
  </w:style>
  <w:style w:type="paragraph" w:customStyle="1" w:styleId="pboth">
    <w:name w:val="pboth"/>
    <w:basedOn w:val="a0"/>
    <w:rsid w:val="0070164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onsPlusNormal0">
    <w:name w:val="ConsPlusNormal Знак"/>
    <w:link w:val="ConsPlusNormal"/>
    <w:locked/>
    <w:rsid w:val="00846B67"/>
    <w:rPr>
      <w:rFonts w:ascii="Calibri" w:eastAsia="Times New Roman" w:hAnsi="Calibri" w:cs="Calibri"/>
      <w:szCs w:val="20"/>
      <w:lang w:eastAsia="ru-RU"/>
    </w:rPr>
  </w:style>
  <w:style w:type="character" w:customStyle="1" w:styleId="21">
    <w:name w:val="Заголовок 2 Знак"/>
    <w:aliases w:val="Знак2 Знак Знак Знак Знак,Знак2 Знак1 Знак, Знак2 Знак, Знак2 Знак Знак Знак Знак, Знак2 Знак1 Знак,Знак2 Знак Знак1"/>
    <w:basedOn w:val="a2"/>
    <w:link w:val="20"/>
    <w:uiPriority w:val="9"/>
    <w:rsid w:val="00391556"/>
    <w:rPr>
      <w:rFonts w:asciiTheme="majorHAnsi" w:eastAsiaTheme="majorEastAsia" w:hAnsiTheme="majorHAnsi" w:cstheme="majorBidi"/>
      <w:b/>
      <w:bCs/>
      <w:color w:val="5B9BD5" w:themeColor="accent1"/>
      <w:sz w:val="26"/>
      <w:szCs w:val="26"/>
    </w:rPr>
  </w:style>
  <w:style w:type="paragraph" w:customStyle="1" w:styleId="CharCharCarCarCharCharCarCarCharCharCarCarCharChar">
    <w:name w:val="Char Char Car Car Char Char Car Car Char Char Car Car Char Char"/>
    <w:basedOn w:val="a0"/>
    <w:rsid w:val="004F0F58"/>
    <w:pPr>
      <w:spacing w:line="240" w:lineRule="exact"/>
    </w:pPr>
    <w:rPr>
      <w:rFonts w:ascii="Times New Roman" w:eastAsia="Times New Roman" w:hAnsi="Times New Roman" w:cs="Times New Roman"/>
      <w:sz w:val="20"/>
      <w:szCs w:val="20"/>
      <w:lang w:eastAsia="ru-RU"/>
    </w:rPr>
  </w:style>
  <w:style w:type="character" w:customStyle="1" w:styleId="40">
    <w:name w:val="Заголовок 4 Знак"/>
    <w:basedOn w:val="a2"/>
    <w:link w:val="4"/>
    <w:rsid w:val="00DB0978"/>
    <w:rPr>
      <w:rFonts w:ascii="Times New Roman" w:eastAsia="Times New Roman" w:hAnsi="Times New Roman" w:cs="Times New Roman"/>
      <w:b/>
      <w:bCs/>
      <w:sz w:val="28"/>
      <w:szCs w:val="28"/>
      <w:lang w:eastAsia="ru-RU"/>
    </w:rPr>
  </w:style>
  <w:style w:type="character" w:customStyle="1" w:styleId="50">
    <w:name w:val="Заголовок 5 Знак"/>
    <w:basedOn w:val="a2"/>
    <w:link w:val="5"/>
    <w:rsid w:val="00DB0978"/>
    <w:rPr>
      <w:rFonts w:ascii="Times New Roman" w:eastAsia="Times New Roman" w:hAnsi="Times New Roman" w:cs="Times New Roman"/>
      <w:b/>
      <w:bCs/>
      <w:i/>
      <w:iCs/>
      <w:sz w:val="26"/>
      <w:szCs w:val="26"/>
      <w:lang w:eastAsia="ru-RU"/>
    </w:rPr>
  </w:style>
  <w:style w:type="character" w:customStyle="1" w:styleId="60">
    <w:name w:val="Заголовок 6 Знак"/>
    <w:basedOn w:val="a2"/>
    <w:link w:val="6"/>
    <w:rsid w:val="00DB0978"/>
    <w:rPr>
      <w:rFonts w:ascii="Times New Roman" w:eastAsia="Times New Roman" w:hAnsi="Times New Roman" w:cs="Times New Roman"/>
      <w:b/>
      <w:bCs/>
      <w:lang w:eastAsia="ru-RU"/>
    </w:rPr>
  </w:style>
  <w:style w:type="character" w:customStyle="1" w:styleId="70">
    <w:name w:val="Заголовок 7 Знак"/>
    <w:aliases w:val="Заголовок x.x Знак"/>
    <w:basedOn w:val="a2"/>
    <w:link w:val="7"/>
    <w:rsid w:val="00DB0978"/>
    <w:rPr>
      <w:rFonts w:ascii="Times New Roman" w:eastAsia="Times New Roman" w:hAnsi="Times New Roman" w:cs="Times New Roman"/>
      <w:sz w:val="20"/>
      <w:szCs w:val="20"/>
      <w:lang w:eastAsia="ru-RU"/>
    </w:rPr>
  </w:style>
  <w:style w:type="character" w:customStyle="1" w:styleId="80">
    <w:name w:val="Заголовок 8 Знак"/>
    <w:basedOn w:val="a2"/>
    <w:link w:val="8"/>
    <w:rsid w:val="00DB0978"/>
    <w:rPr>
      <w:rFonts w:ascii="Times New Roman" w:eastAsia="Times New Roman" w:hAnsi="Times New Roman" w:cs="Times New Roman"/>
      <w:i/>
      <w:iCs/>
      <w:sz w:val="28"/>
      <w:szCs w:val="28"/>
      <w:lang w:eastAsia="ru-RU"/>
    </w:rPr>
  </w:style>
  <w:style w:type="character" w:customStyle="1" w:styleId="90">
    <w:name w:val="Заголовок 9 Знак"/>
    <w:basedOn w:val="a2"/>
    <w:link w:val="9"/>
    <w:rsid w:val="00DB0978"/>
    <w:rPr>
      <w:rFonts w:ascii="Times New Roman" w:eastAsia="Times New Roman" w:hAnsi="Times New Roman" w:cs="Times New Roman"/>
      <w:sz w:val="18"/>
      <w:szCs w:val="18"/>
      <w:lang w:eastAsia="ru-RU"/>
    </w:rPr>
  </w:style>
  <w:style w:type="numbering" w:customStyle="1" w:styleId="1a">
    <w:name w:val="Нет списка1"/>
    <w:next w:val="a4"/>
    <w:uiPriority w:val="99"/>
    <w:semiHidden/>
    <w:unhideWhenUsed/>
    <w:rsid w:val="00DB0978"/>
  </w:style>
  <w:style w:type="character" w:styleId="af2">
    <w:name w:val="FollowedHyperlink"/>
    <w:basedOn w:val="a2"/>
    <w:semiHidden/>
    <w:unhideWhenUsed/>
    <w:rsid w:val="00DB0978"/>
    <w:rPr>
      <w:color w:val="800080"/>
      <w:u w:val="single"/>
    </w:rPr>
  </w:style>
  <w:style w:type="character" w:styleId="HTML">
    <w:name w:val="HTML Acronym"/>
    <w:basedOn w:val="a2"/>
    <w:semiHidden/>
    <w:unhideWhenUsed/>
    <w:rsid w:val="00DB0978"/>
    <w:rPr>
      <w:lang w:val="ru-RU" w:eastAsia="x-none"/>
    </w:rPr>
  </w:style>
  <w:style w:type="paragraph" w:styleId="HTML0">
    <w:name w:val="HTML Address"/>
    <w:basedOn w:val="a0"/>
    <w:link w:val="HTML1"/>
    <w:semiHidden/>
    <w:unhideWhenUsed/>
    <w:rsid w:val="00DB0978"/>
    <w:pPr>
      <w:spacing w:after="0" w:line="360" w:lineRule="auto"/>
      <w:ind w:left="1080" w:firstLine="709"/>
      <w:jc w:val="both"/>
    </w:pPr>
    <w:rPr>
      <w:rFonts w:ascii="Arial" w:eastAsia="Times New Roman" w:hAnsi="Arial" w:cs="Arial"/>
      <w:i/>
      <w:iCs/>
      <w:spacing w:val="-5"/>
      <w:sz w:val="20"/>
      <w:szCs w:val="20"/>
    </w:rPr>
  </w:style>
  <w:style w:type="character" w:customStyle="1" w:styleId="HTML1">
    <w:name w:val="Адрес HTML Знак"/>
    <w:basedOn w:val="a2"/>
    <w:link w:val="HTML0"/>
    <w:semiHidden/>
    <w:rsid w:val="00DB0978"/>
    <w:rPr>
      <w:rFonts w:ascii="Arial" w:eastAsia="Times New Roman" w:hAnsi="Arial" w:cs="Arial"/>
      <w:i/>
      <w:iCs/>
      <w:spacing w:val="-5"/>
      <w:sz w:val="20"/>
      <w:szCs w:val="20"/>
    </w:rPr>
  </w:style>
  <w:style w:type="character" w:styleId="HTML2">
    <w:name w:val="HTML Cite"/>
    <w:basedOn w:val="a2"/>
    <w:semiHidden/>
    <w:unhideWhenUsed/>
    <w:rsid w:val="00DB0978"/>
    <w:rPr>
      <w:i/>
      <w:iCs/>
      <w:lang w:val="ru-RU" w:eastAsia="x-none"/>
    </w:rPr>
  </w:style>
  <w:style w:type="character" w:styleId="HTML3">
    <w:name w:val="HTML Code"/>
    <w:basedOn w:val="a2"/>
    <w:semiHidden/>
    <w:unhideWhenUsed/>
    <w:rsid w:val="00DB0978"/>
    <w:rPr>
      <w:rFonts w:ascii="Courier New" w:eastAsia="Times New Roman" w:hAnsi="Courier New" w:cs="Courier New" w:hint="default"/>
      <w:sz w:val="20"/>
      <w:szCs w:val="20"/>
      <w:lang w:val="ru-RU" w:eastAsia="x-none"/>
    </w:rPr>
  </w:style>
  <w:style w:type="character" w:styleId="HTML4">
    <w:name w:val="HTML Definition"/>
    <w:basedOn w:val="a2"/>
    <w:semiHidden/>
    <w:unhideWhenUsed/>
    <w:rsid w:val="00DB0978"/>
    <w:rPr>
      <w:i/>
      <w:iCs/>
      <w:lang w:val="ru-RU" w:eastAsia="x-none"/>
    </w:rPr>
  </w:style>
  <w:style w:type="character" w:customStyle="1" w:styleId="110">
    <w:name w:val="Заголовок 1 Знак1"/>
    <w:aliases w:val="Заголовок 1 Знак Знак Знак2,Заголовок 1 Знак Знак Знак Знак"/>
    <w:basedOn w:val="a2"/>
    <w:rsid w:val="00DB0978"/>
    <w:rPr>
      <w:bCs/>
      <w:sz w:val="28"/>
      <w:szCs w:val="28"/>
      <w:lang w:val="ru-RU" w:eastAsia="ru-RU" w:bidi="ar-SA"/>
    </w:rPr>
  </w:style>
  <w:style w:type="character" w:customStyle="1" w:styleId="210">
    <w:name w:val="Заголовок 2 Знак1"/>
    <w:basedOn w:val="a2"/>
    <w:locked/>
    <w:rsid w:val="00DB0978"/>
    <w:rPr>
      <w:rFonts w:ascii="Cambria" w:eastAsia="Times New Roman" w:hAnsi="Cambria" w:cs="Times New Roman"/>
      <w:b/>
      <w:bCs/>
      <w:color w:val="4F81BD"/>
      <w:sz w:val="26"/>
      <w:szCs w:val="26"/>
      <w:lang w:eastAsia="ru-RU"/>
    </w:rPr>
  </w:style>
  <w:style w:type="character" w:customStyle="1" w:styleId="30">
    <w:name w:val="Заголовок 3 Знак"/>
    <w:aliases w:val=" Знак Знак, Знак3 Знак, Знак3 Знак Знак Знак Знак,Знак3 Знак Знак1"/>
    <w:basedOn w:val="a2"/>
    <w:link w:val="3"/>
    <w:rsid w:val="00DB0978"/>
    <w:rPr>
      <w:b/>
      <w:bCs w:val="0"/>
      <w:sz w:val="24"/>
      <w:szCs w:val="24"/>
      <w:u w:val="single"/>
      <w:lang w:val="ru-RU" w:eastAsia="ru-RU" w:bidi="ar-SA"/>
    </w:rPr>
  </w:style>
  <w:style w:type="paragraph" w:customStyle="1" w:styleId="310">
    <w:name w:val="Заголовок 31"/>
    <w:aliases w:val="Знак,Знак3,Знак3 Знак Знак Знак"/>
    <w:basedOn w:val="20"/>
    <w:next w:val="a0"/>
    <w:qFormat/>
    <w:rsid w:val="00DB0978"/>
    <w:pPr>
      <w:keepNext w:val="0"/>
      <w:keepLines w:val="0"/>
      <w:spacing w:before="0" w:line="360" w:lineRule="auto"/>
      <w:ind w:firstLine="709"/>
      <w:outlineLvl w:val="2"/>
    </w:pPr>
    <w:rPr>
      <w:rFonts w:ascii="Times New Roman" w:eastAsia="Times New Roman" w:hAnsi="Times New Roman" w:cs="Times New Roman"/>
      <w:b w:val="0"/>
      <w:bCs w:val="0"/>
      <w:color w:val="auto"/>
      <w:sz w:val="24"/>
      <w:szCs w:val="24"/>
      <w:u w:val="single"/>
      <w:lang w:eastAsia="ru-RU"/>
    </w:rPr>
  </w:style>
  <w:style w:type="character" w:styleId="HTML5">
    <w:name w:val="HTML Keyboard"/>
    <w:basedOn w:val="a2"/>
    <w:semiHidden/>
    <w:unhideWhenUsed/>
    <w:rsid w:val="00DB0978"/>
    <w:rPr>
      <w:rFonts w:ascii="Courier New" w:eastAsia="Times New Roman" w:hAnsi="Courier New" w:cs="Courier New" w:hint="default"/>
      <w:sz w:val="20"/>
      <w:szCs w:val="20"/>
      <w:lang w:val="ru-RU" w:eastAsia="x-none"/>
    </w:rPr>
  </w:style>
  <w:style w:type="paragraph" w:styleId="HTML6">
    <w:name w:val="HTML Preformatted"/>
    <w:basedOn w:val="a0"/>
    <w:link w:val="HTML7"/>
    <w:semiHidden/>
    <w:unhideWhenUsed/>
    <w:rsid w:val="00DB09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1080" w:firstLine="709"/>
      <w:jc w:val="both"/>
    </w:pPr>
    <w:rPr>
      <w:rFonts w:ascii="Courier New" w:eastAsia="Times New Roman" w:hAnsi="Courier New" w:cs="Courier New"/>
      <w:spacing w:val="-5"/>
      <w:sz w:val="20"/>
      <w:szCs w:val="20"/>
    </w:rPr>
  </w:style>
  <w:style w:type="character" w:customStyle="1" w:styleId="HTML7">
    <w:name w:val="Стандартный HTML Знак"/>
    <w:basedOn w:val="a2"/>
    <w:link w:val="HTML6"/>
    <w:semiHidden/>
    <w:rsid w:val="00DB0978"/>
    <w:rPr>
      <w:rFonts w:ascii="Courier New" w:eastAsia="Times New Roman" w:hAnsi="Courier New" w:cs="Courier New"/>
      <w:spacing w:val="-5"/>
      <w:sz w:val="20"/>
      <w:szCs w:val="20"/>
    </w:rPr>
  </w:style>
  <w:style w:type="character" w:styleId="HTML8">
    <w:name w:val="HTML Sample"/>
    <w:basedOn w:val="a2"/>
    <w:semiHidden/>
    <w:unhideWhenUsed/>
    <w:rsid w:val="00DB0978"/>
    <w:rPr>
      <w:rFonts w:ascii="Courier New" w:eastAsia="Times New Roman" w:hAnsi="Courier New" w:cs="Courier New" w:hint="default"/>
      <w:lang w:val="ru-RU" w:eastAsia="x-none"/>
    </w:rPr>
  </w:style>
  <w:style w:type="character" w:styleId="af3">
    <w:name w:val="Strong"/>
    <w:basedOn w:val="a2"/>
    <w:qFormat/>
    <w:rsid w:val="00DB0978"/>
    <w:rPr>
      <w:b/>
      <w:bCs/>
      <w:lang w:val="ru-RU"/>
    </w:rPr>
  </w:style>
  <w:style w:type="character" w:styleId="HTML9">
    <w:name w:val="HTML Typewriter"/>
    <w:basedOn w:val="a2"/>
    <w:semiHidden/>
    <w:unhideWhenUsed/>
    <w:rsid w:val="00DB0978"/>
    <w:rPr>
      <w:rFonts w:ascii="Courier New" w:eastAsia="Times New Roman" w:hAnsi="Courier New" w:cs="Courier New" w:hint="default"/>
      <w:sz w:val="20"/>
      <w:szCs w:val="20"/>
      <w:lang w:val="ru-RU" w:eastAsia="x-none"/>
    </w:rPr>
  </w:style>
  <w:style w:type="character" w:styleId="HTMLa">
    <w:name w:val="HTML Variable"/>
    <w:basedOn w:val="a2"/>
    <w:semiHidden/>
    <w:unhideWhenUsed/>
    <w:rsid w:val="00DB0978"/>
    <w:rPr>
      <w:i/>
      <w:iCs/>
      <w:lang w:val="ru-RU" w:eastAsia="x-none"/>
    </w:rPr>
  </w:style>
  <w:style w:type="paragraph" w:styleId="a1">
    <w:name w:val="Body Text"/>
    <w:aliases w:val="Знак1 Знак Знак Знак Знак,Знак1 Знак Знак Знак,Знак1 Знак, Знак1 Знак Знак Знак Знак, Знак1 Знак Знак Знак, Знак1 Знак"/>
    <w:basedOn w:val="a0"/>
    <w:link w:val="af4"/>
    <w:unhideWhenUsed/>
    <w:rsid w:val="00DB0978"/>
    <w:pPr>
      <w:spacing w:after="0" w:line="360" w:lineRule="auto"/>
      <w:ind w:right="-8" w:firstLine="709"/>
      <w:jc w:val="both"/>
    </w:pPr>
    <w:rPr>
      <w:rFonts w:ascii="Times New Roman" w:eastAsia="Times New Roman" w:hAnsi="Times New Roman" w:cs="Times New Roman"/>
      <w:sz w:val="28"/>
      <w:szCs w:val="24"/>
      <w:lang w:eastAsia="ru-RU"/>
    </w:rPr>
  </w:style>
  <w:style w:type="character" w:customStyle="1" w:styleId="af4">
    <w:name w:val="Основной текст Знак"/>
    <w:aliases w:val="Знак1 Знак Знак Знак Знак Знак,Знак1 Знак Знак Знак Знак1,Знак1 Знак Знак1, Знак1 Знак Знак Знак Знак Знак, Знак1 Знак Знак Знак Знак1, Знак1 Знак Знак"/>
    <w:basedOn w:val="a2"/>
    <w:link w:val="a1"/>
    <w:rsid w:val="00DB0978"/>
    <w:rPr>
      <w:rFonts w:ascii="Times New Roman" w:eastAsia="Times New Roman" w:hAnsi="Times New Roman" w:cs="Times New Roman"/>
      <w:sz w:val="28"/>
      <w:szCs w:val="24"/>
      <w:lang w:eastAsia="ru-RU"/>
    </w:rPr>
  </w:style>
  <w:style w:type="character" w:customStyle="1" w:styleId="710">
    <w:name w:val="Заголовок 7 Знак1"/>
    <w:aliases w:val="Заголовок x.x Знак1"/>
    <w:basedOn w:val="a2"/>
    <w:semiHidden/>
    <w:rsid w:val="00DB0978"/>
    <w:rPr>
      <w:rFonts w:ascii="Cambria" w:eastAsia="Times New Roman" w:hAnsi="Cambria" w:cs="Times New Roman"/>
      <w:i/>
      <w:iCs/>
      <w:color w:val="404040"/>
      <w:sz w:val="24"/>
      <w:szCs w:val="24"/>
    </w:rPr>
  </w:style>
  <w:style w:type="paragraph" w:styleId="1b">
    <w:name w:val="toc 1"/>
    <w:basedOn w:val="a0"/>
    <w:next w:val="a0"/>
    <w:autoRedefine/>
    <w:uiPriority w:val="39"/>
    <w:unhideWhenUsed/>
    <w:rsid w:val="00DB0978"/>
    <w:pPr>
      <w:tabs>
        <w:tab w:val="left" w:pos="360"/>
        <w:tab w:val="left" w:pos="720"/>
        <w:tab w:val="right" w:leader="dot" w:pos="9360"/>
      </w:tabs>
      <w:spacing w:after="0" w:line="360" w:lineRule="auto"/>
      <w:jc w:val="both"/>
    </w:pPr>
    <w:rPr>
      <w:rFonts w:ascii="Times New Roman" w:eastAsia="Times New Roman" w:hAnsi="Times New Roman" w:cs="Times New Roman"/>
      <w:b/>
      <w:noProof/>
      <w:sz w:val="24"/>
      <w:szCs w:val="24"/>
      <w:lang w:eastAsia="ru-RU"/>
    </w:rPr>
  </w:style>
  <w:style w:type="paragraph" w:styleId="29">
    <w:name w:val="toc 2"/>
    <w:basedOn w:val="a0"/>
    <w:next w:val="a0"/>
    <w:autoRedefine/>
    <w:uiPriority w:val="39"/>
    <w:unhideWhenUsed/>
    <w:rsid w:val="00DB0978"/>
    <w:pPr>
      <w:tabs>
        <w:tab w:val="left" w:pos="720"/>
        <w:tab w:val="right" w:leader="dot" w:pos="9360"/>
      </w:tabs>
      <w:spacing w:after="0" w:line="240" w:lineRule="auto"/>
      <w:ind w:left="360" w:right="922"/>
      <w:jc w:val="both"/>
    </w:pPr>
    <w:rPr>
      <w:rFonts w:ascii="Times New Roman" w:eastAsia="Times New Roman" w:hAnsi="Times New Roman" w:cs="Times New Roman"/>
      <w:noProof/>
      <w:sz w:val="24"/>
      <w:szCs w:val="24"/>
      <w:lang w:eastAsia="ru-RU"/>
    </w:rPr>
  </w:style>
  <w:style w:type="paragraph" w:styleId="32">
    <w:name w:val="toc 3"/>
    <w:basedOn w:val="a0"/>
    <w:next w:val="a0"/>
    <w:autoRedefine/>
    <w:uiPriority w:val="39"/>
    <w:unhideWhenUsed/>
    <w:rsid w:val="00DB0978"/>
    <w:pPr>
      <w:tabs>
        <w:tab w:val="left" w:pos="1260"/>
        <w:tab w:val="right" w:leader="dot" w:pos="9360"/>
      </w:tabs>
      <w:spacing w:after="0" w:line="240" w:lineRule="auto"/>
      <w:ind w:left="720" w:right="202"/>
      <w:jc w:val="both"/>
    </w:pPr>
    <w:rPr>
      <w:rFonts w:ascii="Times New Roman" w:eastAsia="Times New Roman" w:hAnsi="Times New Roman" w:cs="Times New Roman"/>
      <w:noProof/>
      <w:sz w:val="24"/>
      <w:szCs w:val="24"/>
      <w:lang w:eastAsia="ru-RU"/>
    </w:rPr>
  </w:style>
  <w:style w:type="paragraph" w:styleId="42">
    <w:name w:val="toc 4"/>
    <w:basedOn w:val="a0"/>
    <w:next w:val="a0"/>
    <w:autoRedefine/>
    <w:uiPriority w:val="39"/>
    <w:unhideWhenUsed/>
    <w:rsid w:val="00DB0978"/>
    <w:pPr>
      <w:spacing w:after="0" w:line="360" w:lineRule="auto"/>
      <w:ind w:left="840" w:firstLine="709"/>
      <w:jc w:val="both"/>
    </w:pPr>
    <w:rPr>
      <w:rFonts w:ascii="Times New Roman" w:eastAsia="Times New Roman" w:hAnsi="Times New Roman" w:cs="Times New Roman"/>
      <w:sz w:val="18"/>
      <w:szCs w:val="18"/>
      <w:lang w:eastAsia="ru-RU"/>
    </w:rPr>
  </w:style>
  <w:style w:type="paragraph" w:styleId="51">
    <w:name w:val="toc 5"/>
    <w:basedOn w:val="a0"/>
    <w:next w:val="a0"/>
    <w:autoRedefine/>
    <w:uiPriority w:val="39"/>
    <w:unhideWhenUsed/>
    <w:rsid w:val="00DB0978"/>
    <w:pPr>
      <w:spacing w:after="0" w:line="360" w:lineRule="auto"/>
      <w:ind w:left="1120" w:firstLine="709"/>
      <w:jc w:val="both"/>
    </w:pPr>
    <w:rPr>
      <w:rFonts w:ascii="Times New Roman" w:eastAsia="Times New Roman" w:hAnsi="Times New Roman" w:cs="Times New Roman"/>
      <w:sz w:val="18"/>
      <w:szCs w:val="18"/>
      <w:lang w:eastAsia="ru-RU"/>
    </w:rPr>
  </w:style>
  <w:style w:type="paragraph" w:styleId="61">
    <w:name w:val="toc 6"/>
    <w:basedOn w:val="a0"/>
    <w:next w:val="a0"/>
    <w:autoRedefine/>
    <w:uiPriority w:val="39"/>
    <w:unhideWhenUsed/>
    <w:rsid w:val="00DB0978"/>
    <w:pPr>
      <w:spacing w:after="0" w:line="360" w:lineRule="auto"/>
      <w:ind w:left="1400" w:firstLine="709"/>
      <w:jc w:val="both"/>
    </w:pPr>
    <w:rPr>
      <w:rFonts w:ascii="Times New Roman" w:eastAsia="Times New Roman" w:hAnsi="Times New Roman" w:cs="Times New Roman"/>
      <w:sz w:val="18"/>
      <w:szCs w:val="18"/>
      <w:lang w:eastAsia="ru-RU"/>
    </w:rPr>
  </w:style>
  <w:style w:type="paragraph" w:styleId="72">
    <w:name w:val="toc 7"/>
    <w:basedOn w:val="a0"/>
    <w:next w:val="a0"/>
    <w:autoRedefine/>
    <w:uiPriority w:val="39"/>
    <w:unhideWhenUsed/>
    <w:rsid w:val="00DB0978"/>
    <w:pPr>
      <w:spacing w:after="0" w:line="360" w:lineRule="auto"/>
      <w:ind w:left="1680" w:firstLine="709"/>
      <w:jc w:val="both"/>
    </w:pPr>
    <w:rPr>
      <w:rFonts w:ascii="Times New Roman" w:eastAsia="Times New Roman" w:hAnsi="Times New Roman" w:cs="Times New Roman"/>
      <w:sz w:val="18"/>
      <w:szCs w:val="18"/>
      <w:lang w:eastAsia="ru-RU"/>
    </w:rPr>
  </w:style>
  <w:style w:type="paragraph" w:styleId="82">
    <w:name w:val="toc 8"/>
    <w:basedOn w:val="a0"/>
    <w:next w:val="a0"/>
    <w:autoRedefine/>
    <w:uiPriority w:val="39"/>
    <w:unhideWhenUsed/>
    <w:rsid w:val="00DB0978"/>
    <w:pPr>
      <w:spacing w:after="0" w:line="360" w:lineRule="auto"/>
      <w:ind w:left="1960" w:firstLine="709"/>
      <w:jc w:val="both"/>
    </w:pPr>
    <w:rPr>
      <w:rFonts w:ascii="Times New Roman" w:eastAsia="Times New Roman" w:hAnsi="Times New Roman" w:cs="Times New Roman"/>
      <w:sz w:val="18"/>
      <w:szCs w:val="18"/>
      <w:lang w:eastAsia="ru-RU"/>
    </w:rPr>
  </w:style>
  <w:style w:type="paragraph" w:styleId="91">
    <w:name w:val="toc 9"/>
    <w:basedOn w:val="a0"/>
    <w:next w:val="a0"/>
    <w:autoRedefine/>
    <w:uiPriority w:val="39"/>
    <w:unhideWhenUsed/>
    <w:rsid w:val="00DB0978"/>
    <w:pPr>
      <w:spacing w:after="0" w:line="360" w:lineRule="auto"/>
      <w:ind w:left="2240" w:firstLine="709"/>
      <w:jc w:val="both"/>
    </w:pPr>
    <w:rPr>
      <w:rFonts w:ascii="Times New Roman" w:eastAsia="Times New Roman" w:hAnsi="Times New Roman" w:cs="Times New Roman"/>
      <w:sz w:val="18"/>
      <w:szCs w:val="18"/>
      <w:lang w:eastAsia="ru-RU"/>
    </w:rPr>
  </w:style>
  <w:style w:type="paragraph" w:styleId="af5">
    <w:name w:val="Normal Indent"/>
    <w:basedOn w:val="a0"/>
    <w:semiHidden/>
    <w:unhideWhenUsed/>
    <w:rsid w:val="00DB0978"/>
    <w:pPr>
      <w:spacing w:after="0" w:line="360" w:lineRule="auto"/>
      <w:ind w:left="1440" w:firstLine="709"/>
      <w:jc w:val="both"/>
    </w:pPr>
    <w:rPr>
      <w:rFonts w:ascii="Arial" w:eastAsia="Times New Roman" w:hAnsi="Arial" w:cs="Arial"/>
      <w:spacing w:val="-5"/>
      <w:sz w:val="20"/>
      <w:szCs w:val="20"/>
    </w:rPr>
  </w:style>
  <w:style w:type="paragraph" w:styleId="af6">
    <w:name w:val="annotation text"/>
    <w:basedOn w:val="a0"/>
    <w:link w:val="af7"/>
    <w:semiHidden/>
    <w:unhideWhenUsed/>
    <w:rsid w:val="00DB0978"/>
    <w:pPr>
      <w:spacing w:after="0" w:line="360" w:lineRule="auto"/>
      <w:ind w:firstLine="680"/>
      <w:jc w:val="both"/>
    </w:pPr>
    <w:rPr>
      <w:rFonts w:ascii="Times New Roman" w:eastAsia="Times New Roman" w:hAnsi="Times New Roman" w:cs="Times New Roman"/>
      <w:sz w:val="20"/>
      <w:szCs w:val="20"/>
      <w:lang w:eastAsia="ru-RU"/>
    </w:rPr>
  </w:style>
  <w:style w:type="character" w:customStyle="1" w:styleId="af7">
    <w:name w:val="Текст примечания Знак"/>
    <w:basedOn w:val="a2"/>
    <w:link w:val="af6"/>
    <w:semiHidden/>
    <w:rsid w:val="00DB0978"/>
    <w:rPr>
      <w:rFonts w:ascii="Times New Roman" w:eastAsia="Times New Roman" w:hAnsi="Times New Roman" w:cs="Times New Roman"/>
      <w:sz w:val="20"/>
      <w:szCs w:val="20"/>
      <w:lang w:eastAsia="ru-RU"/>
    </w:rPr>
  </w:style>
  <w:style w:type="character" w:customStyle="1" w:styleId="1c">
    <w:name w:val="Нижний колонтитул Знак1"/>
    <w:aliases w:val="Знак6 Знак1"/>
    <w:basedOn w:val="a2"/>
    <w:semiHidden/>
    <w:rsid w:val="00DB0978"/>
    <w:rPr>
      <w:rFonts w:ascii="Times New Roman" w:eastAsia="Times New Roman" w:hAnsi="Times New Roman" w:cs="Times New Roman"/>
      <w:sz w:val="24"/>
      <w:szCs w:val="24"/>
      <w:lang w:eastAsia="ru-RU"/>
    </w:rPr>
  </w:style>
  <w:style w:type="paragraph" w:styleId="af8">
    <w:name w:val="envelope address"/>
    <w:basedOn w:val="a0"/>
    <w:semiHidden/>
    <w:unhideWhenUsed/>
    <w:rsid w:val="00DB0978"/>
    <w:pPr>
      <w:framePr w:w="7920" w:h="1980" w:hSpace="180" w:wrap="auto" w:hAnchor="page" w:xAlign="center" w:yAlign="bottom"/>
      <w:spacing w:after="0" w:line="360" w:lineRule="auto"/>
      <w:ind w:left="2880" w:firstLine="709"/>
      <w:jc w:val="both"/>
    </w:pPr>
    <w:rPr>
      <w:rFonts w:ascii="Arial" w:eastAsia="Times New Roman" w:hAnsi="Arial" w:cs="Arial"/>
      <w:spacing w:val="-5"/>
      <w:sz w:val="28"/>
      <w:szCs w:val="28"/>
    </w:rPr>
  </w:style>
  <w:style w:type="paragraph" w:styleId="2a">
    <w:name w:val="envelope return"/>
    <w:basedOn w:val="a0"/>
    <w:semiHidden/>
    <w:unhideWhenUsed/>
    <w:rsid w:val="00DB0978"/>
    <w:pPr>
      <w:spacing w:after="0" w:line="360" w:lineRule="auto"/>
      <w:ind w:left="1080" w:firstLine="709"/>
      <w:jc w:val="both"/>
    </w:pPr>
    <w:rPr>
      <w:rFonts w:ascii="Arial" w:eastAsia="Times New Roman" w:hAnsi="Arial" w:cs="Arial"/>
      <w:spacing w:val="-5"/>
      <w:sz w:val="20"/>
      <w:szCs w:val="20"/>
    </w:rPr>
  </w:style>
  <w:style w:type="paragraph" w:styleId="af9">
    <w:name w:val="List"/>
    <w:basedOn w:val="a1"/>
    <w:semiHidden/>
    <w:unhideWhenUsed/>
    <w:rsid w:val="00DB0978"/>
    <w:pPr>
      <w:spacing w:after="240" w:line="240" w:lineRule="atLeast"/>
      <w:ind w:left="1440" w:right="0" w:hanging="360"/>
    </w:pPr>
    <w:rPr>
      <w:rFonts w:ascii="Arial" w:hAnsi="Arial" w:cs="Arial"/>
      <w:spacing w:val="-5"/>
      <w:sz w:val="20"/>
      <w:szCs w:val="20"/>
      <w:lang w:eastAsia="en-US"/>
    </w:rPr>
  </w:style>
  <w:style w:type="paragraph" w:styleId="afa">
    <w:name w:val="List Bullet"/>
    <w:aliases w:val="Маркированный"/>
    <w:basedOn w:val="a0"/>
    <w:unhideWhenUsed/>
    <w:rsid w:val="00DB0978"/>
    <w:pPr>
      <w:spacing w:after="0" w:line="360" w:lineRule="auto"/>
      <w:ind w:left="1069" w:hanging="360"/>
      <w:contextualSpacing/>
      <w:jc w:val="both"/>
    </w:pPr>
    <w:rPr>
      <w:rFonts w:ascii="Times New Roman" w:eastAsia="Times New Roman" w:hAnsi="Times New Roman" w:cs="Times New Roman"/>
      <w:sz w:val="24"/>
      <w:szCs w:val="24"/>
      <w:lang w:eastAsia="ru-RU"/>
    </w:rPr>
  </w:style>
  <w:style w:type="paragraph" w:styleId="afb">
    <w:name w:val="List Number"/>
    <w:basedOn w:val="a0"/>
    <w:semiHidden/>
    <w:unhideWhenUsed/>
    <w:rsid w:val="00DB0978"/>
    <w:pPr>
      <w:spacing w:before="100" w:beforeAutospacing="1" w:after="100" w:afterAutospacing="1" w:line="360" w:lineRule="auto"/>
      <w:ind w:firstLine="709"/>
      <w:jc w:val="both"/>
    </w:pPr>
    <w:rPr>
      <w:rFonts w:ascii="Times New Roman" w:eastAsia="Times New Roman" w:hAnsi="Times New Roman" w:cs="Times New Roman"/>
      <w:sz w:val="28"/>
      <w:szCs w:val="28"/>
      <w:lang w:eastAsia="ru-RU"/>
    </w:rPr>
  </w:style>
  <w:style w:type="paragraph" w:styleId="2b">
    <w:name w:val="List 2"/>
    <w:basedOn w:val="af9"/>
    <w:semiHidden/>
    <w:unhideWhenUsed/>
    <w:rsid w:val="00DB0978"/>
    <w:pPr>
      <w:ind w:left="1800"/>
    </w:pPr>
  </w:style>
  <w:style w:type="paragraph" w:styleId="33">
    <w:name w:val="List 3"/>
    <w:basedOn w:val="af9"/>
    <w:semiHidden/>
    <w:unhideWhenUsed/>
    <w:rsid w:val="00DB0978"/>
    <w:pPr>
      <w:ind w:left="2160"/>
    </w:pPr>
  </w:style>
  <w:style w:type="paragraph" w:styleId="43">
    <w:name w:val="List 4"/>
    <w:basedOn w:val="af9"/>
    <w:semiHidden/>
    <w:unhideWhenUsed/>
    <w:rsid w:val="00DB0978"/>
    <w:pPr>
      <w:ind w:left="2520"/>
    </w:pPr>
  </w:style>
  <w:style w:type="paragraph" w:styleId="52">
    <w:name w:val="List 5"/>
    <w:basedOn w:val="af9"/>
    <w:semiHidden/>
    <w:unhideWhenUsed/>
    <w:rsid w:val="00DB0978"/>
    <w:pPr>
      <w:ind w:left="2880"/>
    </w:pPr>
  </w:style>
  <w:style w:type="paragraph" w:styleId="2c">
    <w:name w:val="List Bullet 2"/>
    <w:basedOn w:val="a0"/>
    <w:autoRedefine/>
    <w:unhideWhenUsed/>
    <w:rsid w:val="00DB0978"/>
    <w:pPr>
      <w:tabs>
        <w:tab w:val="num" w:pos="552"/>
      </w:tabs>
      <w:spacing w:after="240" w:line="240" w:lineRule="atLeast"/>
      <w:ind w:left="1800" w:hanging="552"/>
      <w:jc w:val="both"/>
    </w:pPr>
    <w:rPr>
      <w:rFonts w:ascii="Arial" w:eastAsia="Times New Roman" w:hAnsi="Arial" w:cs="Arial"/>
      <w:spacing w:val="-5"/>
      <w:sz w:val="20"/>
      <w:szCs w:val="20"/>
    </w:rPr>
  </w:style>
  <w:style w:type="paragraph" w:styleId="34">
    <w:name w:val="List Bullet 3"/>
    <w:basedOn w:val="a0"/>
    <w:autoRedefine/>
    <w:unhideWhenUsed/>
    <w:rsid w:val="00DB0978"/>
    <w:pPr>
      <w:tabs>
        <w:tab w:val="num" w:pos="552"/>
      </w:tabs>
      <w:spacing w:after="240" w:line="240" w:lineRule="atLeast"/>
      <w:ind w:left="2160" w:hanging="552"/>
      <w:jc w:val="both"/>
    </w:pPr>
    <w:rPr>
      <w:rFonts w:ascii="Arial" w:eastAsia="Times New Roman" w:hAnsi="Arial" w:cs="Arial"/>
      <w:spacing w:val="-5"/>
      <w:sz w:val="20"/>
      <w:szCs w:val="20"/>
    </w:rPr>
  </w:style>
  <w:style w:type="paragraph" w:styleId="44">
    <w:name w:val="List Bullet 4"/>
    <w:basedOn w:val="a0"/>
    <w:autoRedefine/>
    <w:unhideWhenUsed/>
    <w:rsid w:val="00DB0978"/>
    <w:pPr>
      <w:tabs>
        <w:tab w:val="num" w:pos="552"/>
      </w:tabs>
      <w:spacing w:after="240" w:line="240" w:lineRule="atLeast"/>
      <w:ind w:left="2520" w:hanging="552"/>
      <w:jc w:val="both"/>
    </w:pPr>
    <w:rPr>
      <w:rFonts w:ascii="Arial" w:eastAsia="Times New Roman" w:hAnsi="Arial" w:cs="Arial"/>
      <w:spacing w:val="-5"/>
      <w:sz w:val="20"/>
      <w:szCs w:val="20"/>
    </w:rPr>
  </w:style>
  <w:style w:type="paragraph" w:styleId="53">
    <w:name w:val="List Bullet 5"/>
    <w:basedOn w:val="a0"/>
    <w:autoRedefine/>
    <w:unhideWhenUsed/>
    <w:rsid w:val="00DB0978"/>
    <w:pPr>
      <w:tabs>
        <w:tab w:val="num" w:pos="552"/>
      </w:tabs>
      <w:spacing w:after="240" w:line="240" w:lineRule="atLeast"/>
      <w:ind w:left="2880" w:hanging="552"/>
      <w:jc w:val="both"/>
    </w:pPr>
    <w:rPr>
      <w:rFonts w:ascii="Arial" w:eastAsia="Times New Roman" w:hAnsi="Arial" w:cs="Arial"/>
      <w:spacing w:val="-5"/>
      <w:sz w:val="20"/>
      <w:szCs w:val="20"/>
    </w:rPr>
  </w:style>
  <w:style w:type="paragraph" w:styleId="2d">
    <w:name w:val="List Number 2"/>
    <w:basedOn w:val="afb"/>
    <w:semiHidden/>
    <w:unhideWhenUsed/>
    <w:rsid w:val="00DB0978"/>
    <w:pPr>
      <w:spacing w:before="0" w:beforeAutospacing="0" w:after="240" w:afterAutospacing="0" w:line="240" w:lineRule="atLeast"/>
      <w:ind w:left="1800" w:hanging="360"/>
    </w:pPr>
    <w:rPr>
      <w:rFonts w:ascii="Arial" w:hAnsi="Arial" w:cs="Arial"/>
      <w:spacing w:val="-5"/>
      <w:sz w:val="20"/>
      <w:szCs w:val="20"/>
      <w:lang w:eastAsia="en-US"/>
    </w:rPr>
  </w:style>
  <w:style w:type="paragraph" w:styleId="35">
    <w:name w:val="List Number 3"/>
    <w:basedOn w:val="afb"/>
    <w:semiHidden/>
    <w:unhideWhenUsed/>
    <w:rsid w:val="00DB0978"/>
    <w:pPr>
      <w:tabs>
        <w:tab w:val="num" w:pos="720"/>
      </w:tabs>
      <w:spacing w:before="0" w:beforeAutospacing="0" w:after="240" w:afterAutospacing="0" w:line="240" w:lineRule="atLeast"/>
      <w:ind w:left="2160" w:hanging="360"/>
    </w:pPr>
    <w:rPr>
      <w:rFonts w:ascii="Arial" w:hAnsi="Arial" w:cs="Arial"/>
      <w:spacing w:val="-5"/>
      <w:sz w:val="20"/>
      <w:szCs w:val="20"/>
      <w:lang w:eastAsia="en-US"/>
    </w:rPr>
  </w:style>
  <w:style w:type="paragraph" w:styleId="45">
    <w:name w:val="List Number 4"/>
    <w:basedOn w:val="afb"/>
    <w:semiHidden/>
    <w:unhideWhenUsed/>
    <w:rsid w:val="00DB0978"/>
    <w:pPr>
      <w:spacing w:before="0" w:beforeAutospacing="0" w:after="240" w:afterAutospacing="0" w:line="240" w:lineRule="atLeast"/>
      <w:ind w:left="2520" w:hanging="360"/>
    </w:pPr>
    <w:rPr>
      <w:rFonts w:ascii="Arial" w:hAnsi="Arial" w:cs="Arial"/>
      <w:spacing w:val="-5"/>
      <w:sz w:val="20"/>
      <w:szCs w:val="20"/>
      <w:lang w:eastAsia="en-US"/>
    </w:rPr>
  </w:style>
  <w:style w:type="paragraph" w:styleId="54">
    <w:name w:val="List Number 5"/>
    <w:basedOn w:val="afb"/>
    <w:semiHidden/>
    <w:unhideWhenUsed/>
    <w:rsid w:val="00DB0978"/>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c">
    <w:name w:val="Title"/>
    <w:basedOn w:val="a0"/>
    <w:link w:val="afd"/>
    <w:qFormat/>
    <w:rsid w:val="00DB0978"/>
    <w:pPr>
      <w:spacing w:after="0" w:line="360" w:lineRule="auto"/>
      <w:ind w:firstLine="709"/>
      <w:jc w:val="center"/>
    </w:pPr>
    <w:rPr>
      <w:rFonts w:ascii="Times New Roman" w:eastAsia="Times New Roman" w:hAnsi="Times New Roman" w:cs="Times New Roman"/>
      <w:b/>
      <w:bCs/>
      <w:sz w:val="28"/>
      <w:szCs w:val="28"/>
      <w:lang w:eastAsia="ru-RU"/>
    </w:rPr>
  </w:style>
  <w:style w:type="character" w:customStyle="1" w:styleId="afd">
    <w:name w:val="Название Знак"/>
    <w:basedOn w:val="a2"/>
    <w:link w:val="afc"/>
    <w:rsid w:val="00DB0978"/>
    <w:rPr>
      <w:rFonts w:ascii="Times New Roman" w:eastAsia="Times New Roman" w:hAnsi="Times New Roman" w:cs="Times New Roman"/>
      <w:b/>
      <w:bCs/>
      <w:sz w:val="28"/>
      <w:szCs w:val="28"/>
      <w:lang w:eastAsia="ru-RU"/>
    </w:rPr>
  </w:style>
  <w:style w:type="paragraph" w:styleId="afe">
    <w:name w:val="Closing"/>
    <w:basedOn w:val="a0"/>
    <w:link w:val="aff"/>
    <w:semiHidden/>
    <w:unhideWhenUsed/>
    <w:rsid w:val="00DB0978"/>
    <w:pPr>
      <w:spacing w:after="0" w:line="360" w:lineRule="auto"/>
      <w:ind w:left="4252" w:firstLine="709"/>
      <w:jc w:val="both"/>
    </w:pPr>
    <w:rPr>
      <w:rFonts w:ascii="Arial" w:eastAsia="Times New Roman" w:hAnsi="Arial" w:cs="Arial"/>
      <w:spacing w:val="-5"/>
      <w:sz w:val="20"/>
      <w:szCs w:val="20"/>
    </w:rPr>
  </w:style>
  <w:style w:type="character" w:customStyle="1" w:styleId="aff">
    <w:name w:val="Прощание Знак"/>
    <w:basedOn w:val="a2"/>
    <w:link w:val="afe"/>
    <w:semiHidden/>
    <w:rsid w:val="00DB0978"/>
    <w:rPr>
      <w:rFonts w:ascii="Arial" w:eastAsia="Times New Roman" w:hAnsi="Arial" w:cs="Arial"/>
      <w:spacing w:val="-5"/>
      <w:sz w:val="20"/>
      <w:szCs w:val="20"/>
    </w:rPr>
  </w:style>
  <w:style w:type="paragraph" w:styleId="aff0">
    <w:name w:val="Signature"/>
    <w:basedOn w:val="a0"/>
    <w:link w:val="aff1"/>
    <w:semiHidden/>
    <w:unhideWhenUsed/>
    <w:rsid w:val="00DB0978"/>
    <w:pPr>
      <w:spacing w:after="0" w:line="360" w:lineRule="auto"/>
      <w:ind w:left="4252" w:firstLine="709"/>
      <w:jc w:val="both"/>
    </w:pPr>
    <w:rPr>
      <w:rFonts w:ascii="Arial" w:eastAsia="Times New Roman" w:hAnsi="Arial" w:cs="Arial"/>
      <w:spacing w:val="-5"/>
      <w:sz w:val="20"/>
      <w:szCs w:val="20"/>
    </w:rPr>
  </w:style>
  <w:style w:type="character" w:customStyle="1" w:styleId="aff1">
    <w:name w:val="Подпись Знак"/>
    <w:basedOn w:val="a2"/>
    <w:link w:val="aff0"/>
    <w:semiHidden/>
    <w:rsid w:val="00DB0978"/>
    <w:rPr>
      <w:rFonts w:ascii="Arial" w:eastAsia="Times New Roman" w:hAnsi="Arial" w:cs="Arial"/>
      <w:spacing w:val="-5"/>
      <w:sz w:val="20"/>
      <w:szCs w:val="20"/>
    </w:rPr>
  </w:style>
  <w:style w:type="paragraph" w:styleId="aff2">
    <w:name w:val="Body Text Indent"/>
    <w:basedOn w:val="a0"/>
    <w:link w:val="aff3"/>
    <w:unhideWhenUsed/>
    <w:rsid w:val="00DB0978"/>
    <w:pPr>
      <w:spacing w:after="0" w:line="360" w:lineRule="auto"/>
      <w:ind w:firstLine="708"/>
      <w:jc w:val="both"/>
    </w:pPr>
    <w:rPr>
      <w:rFonts w:ascii="Times New Roman" w:eastAsia="Times New Roman" w:hAnsi="Times New Roman" w:cs="Times New Roman"/>
      <w:sz w:val="24"/>
      <w:szCs w:val="24"/>
      <w:lang w:eastAsia="ru-RU"/>
    </w:rPr>
  </w:style>
  <w:style w:type="character" w:customStyle="1" w:styleId="aff3">
    <w:name w:val="Основной текст с отступом Знак"/>
    <w:basedOn w:val="a2"/>
    <w:link w:val="aff2"/>
    <w:rsid w:val="00DB0978"/>
    <w:rPr>
      <w:rFonts w:ascii="Times New Roman" w:eastAsia="Times New Roman" w:hAnsi="Times New Roman" w:cs="Times New Roman"/>
      <w:sz w:val="24"/>
      <w:szCs w:val="24"/>
      <w:lang w:eastAsia="ru-RU"/>
    </w:rPr>
  </w:style>
  <w:style w:type="paragraph" w:styleId="aff4">
    <w:name w:val="List Continue"/>
    <w:basedOn w:val="af9"/>
    <w:semiHidden/>
    <w:unhideWhenUsed/>
    <w:rsid w:val="00DB0978"/>
    <w:pPr>
      <w:ind w:firstLine="0"/>
    </w:pPr>
  </w:style>
  <w:style w:type="paragraph" w:styleId="2e">
    <w:name w:val="List Continue 2"/>
    <w:basedOn w:val="aff4"/>
    <w:semiHidden/>
    <w:unhideWhenUsed/>
    <w:rsid w:val="00DB0978"/>
    <w:pPr>
      <w:ind w:left="2160"/>
    </w:pPr>
  </w:style>
  <w:style w:type="paragraph" w:styleId="36">
    <w:name w:val="List Continue 3"/>
    <w:basedOn w:val="aff4"/>
    <w:semiHidden/>
    <w:unhideWhenUsed/>
    <w:rsid w:val="00DB0978"/>
    <w:pPr>
      <w:ind w:left="2520"/>
    </w:pPr>
  </w:style>
  <w:style w:type="paragraph" w:styleId="46">
    <w:name w:val="List Continue 4"/>
    <w:basedOn w:val="aff4"/>
    <w:semiHidden/>
    <w:unhideWhenUsed/>
    <w:rsid w:val="00DB0978"/>
    <w:pPr>
      <w:ind w:left="2880"/>
    </w:pPr>
  </w:style>
  <w:style w:type="paragraph" w:styleId="55">
    <w:name w:val="List Continue 5"/>
    <w:basedOn w:val="aff4"/>
    <w:semiHidden/>
    <w:unhideWhenUsed/>
    <w:rsid w:val="00DB0978"/>
    <w:pPr>
      <w:ind w:left="3240"/>
    </w:pPr>
  </w:style>
  <w:style w:type="paragraph" w:styleId="aff5">
    <w:name w:val="Message Header"/>
    <w:basedOn w:val="a1"/>
    <w:link w:val="aff6"/>
    <w:semiHidden/>
    <w:unhideWhenUsed/>
    <w:rsid w:val="00DB0978"/>
    <w:pPr>
      <w:keepLines/>
      <w:tabs>
        <w:tab w:val="left" w:pos="3600"/>
        <w:tab w:val="left" w:pos="4680"/>
      </w:tabs>
      <w:spacing w:after="120" w:line="280" w:lineRule="exact"/>
      <w:ind w:left="1080" w:right="2160" w:hanging="1080"/>
    </w:pPr>
    <w:rPr>
      <w:rFonts w:ascii="Arial" w:hAnsi="Arial" w:cs="Arial"/>
      <w:sz w:val="22"/>
      <w:szCs w:val="22"/>
      <w:lang w:eastAsia="en-US"/>
    </w:rPr>
  </w:style>
  <w:style w:type="character" w:customStyle="1" w:styleId="aff6">
    <w:name w:val="Шапка Знак"/>
    <w:basedOn w:val="a2"/>
    <w:link w:val="aff5"/>
    <w:semiHidden/>
    <w:rsid w:val="00DB0978"/>
    <w:rPr>
      <w:rFonts w:ascii="Arial" w:eastAsia="Times New Roman" w:hAnsi="Arial" w:cs="Arial"/>
    </w:rPr>
  </w:style>
  <w:style w:type="paragraph" w:styleId="aff7">
    <w:name w:val="Subtitle"/>
    <w:basedOn w:val="afc"/>
    <w:next w:val="a1"/>
    <w:link w:val="aff8"/>
    <w:qFormat/>
    <w:rsid w:val="00DB0978"/>
    <w:pPr>
      <w:keepNext/>
      <w:keepLines/>
      <w:spacing w:before="60" w:after="120" w:line="340" w:lineRule="atLeast"/>
      <w:jc w:val="left"/>
    </w:pPr>
    <w:rPr>
      <w:rFonts w:ascii="Arial" w:hAnsi="Arial" w:cs="Arial"/>
      <w:b w:val="0"/>
      <w:bCs w:val="0"/>
      <w:spacing w:val="-16"/>
      <w:kern w:val="28"/>
      <w:sz w:val="32"/>
      <w:szCs w:val="32"/>
      <w:lang w:eastAsia="en-US"/>
    </w:rPr>
  </w:style>
  <w:style w:type="character" w:customStyle="1" w:styleId="aff8">
    <w:name w:val="Подзаголовок Знак"/>
    <w:basedOn w:val="a2"/>
    <w:link w:val="aff7"/>
    <w:rsid w:val="00DB0978"/>
    <w:rPr>
      <w:rFonts w:ascii="Arial" w:eastAsia="Times New Roman" w:hAnsi="Arial" w:cs="Arial"/>
      <w:spacing w:val="-16"/>
      <w:kern w:val="28"/>
      <w:sz w:val="32"/>
      <w:szCs w:val="32"/>
    </w:rPr>
  </w:style>
  <w:style w:type="paragraph" w:styleId="aff9">
    <w:name w:val="Salutation"/>
    <w:basedOn w:val="a0"/>
    <w:next w:val="a0"/>
    <w:link w:val="affa"/>
    <w:semiHidden/>
    <w:unhideWhenUsed/>
    <w:rsid w:val="00DB0978"/>
    <w:pPr>
      <w:spacing w:after="0" w:line="360" w:lineRule="auto"/>
      <w:ind w:left="1080" w:firstLine="709"/>
      <w:jc w:val="both"/>
    </w:pPr>
    <w:rPr>
      <w:rFonts w:ascii="Arial" w:eastAsia="Times New Roman" w:hAnsi="Arial" w:cs="Arial"/>
      <w:spacing w:val="-5"/>
      <w:sz w:val="20"/>
      <w:szCs w:val="20"/>
    </w:rPr>
  </w:style>
  <w:style w:type="character" w:customStyle="1" w:styleId="affa">
    <w:name w:val="Приветствие Знак"/>
    <w:basedOn w:val="a2"/>
    <w:link w:val="aff9"/>
    <w:semiHidden/>
    <w:rsid w:val="00DB0978"/>
    <w:rPr>
      <w:rFonts w:ascii="Arial" w:eastAsia="Times New Roman" w:hAnsi="Arial" w:cs="Arial"/>
      <w:spacing w:val="-5"/>
      <w:sz w:val="20"/>
      <w:szCs w:val="20"/>
    </w:rPr>
  </w:style>
  <w:style w:type="paragraph" w:styleId="affb">
    <w:name w:val="Date"/>
    <w:basedOn w:val="a0"/>
    <w:next w:val="a0"/>
    <w:link w:val="affc"/>
    <w:semiHidden/>
    <w:unhideWhenUsed/>
    <w:rsid w:val="00DB0978"/>
    <w:pPr>
      <w:spacing w:after="0" w:line="360" w:lineRule="auto"/>
      <w:ind w:left="1080" w:firstLine="709"/>
      <w:jc w:val="both"/>
    </w:pPr>
    <w:rPr>
      <w:rFonts w:ascii="Arial" w:eastAsia="Times New Roman" w:hAnsi="Arial" w:cs="Arial"/>
      <w:spacing w:val="-5"/>
      <w:sz w:val="20"/>
      <w:szCs w:val="20"/>
    </w:rPr>
  </w:style>
  <w:style w:type="character" w:customStyle="1" w:styleId="affc">
    <w:name w:val="Дата Знак"/>
    <w:basedOn w:val="a2"/>
    <w:link w:val="affb"/>
    <w:semiHidden/>
    <w:rsid w:val="00DB0978"/>
    <w:rPr>
      <w:rFonts w:ascii="Arial" w:eastAsia="Times New Roman" w:hAnsi="Arial" w:cs="Arial"/>
      <w:spacing w:val="-5"/>
      <w:sz w:val="20"/>
      <w:szCs w:val="20"/>
    </w:rPr>
  </w:style>
  <w:style w:type="paragraph" w:styleId="affd">
    <w:name w:val="Body Text First Indent"/>
    <w:basedOn w:val="a1"/>
    <w:link w:val="affe"/>
    <w:semiHidden/>
    <w:unhideWhenUsed/>
    <w:rsid w:val="00DB0978"/>
    <w:pPr>
      <w:spacing w:after="120"/>
      <w:ind w:left="1080" w:right="0" w:firstLine="210"/>
    </w:pPr>
    <w:rPr>
      <w:rFonts w:ascii="Arial" w:hAnsi="Arial" w:cs="Arial"/>
      <w:spacing w:val="-5"/>
      <w:sz w:val="20"/>
      <w:szCs w:val="20"/>
      <w:lang w:eastAsia="en-US"/>
    </w:rPr>
  </w:style>
  <w:style w:type="character" w:customStyle="1" w:styleId="affe">
    <w:name w:val="Красная строка Знак"/>
    <w:basedOn w:val="af4"/>
    <w:link w:val="affd"/>
    <w:semiHidden/>
    <w:rsid w:val="00DB0978"/>
    <w:rPr>
      <w:rFonts w:ascii="Arial" w:eastAsia="Times New Roman" w:hAnsi="Arial" w:cs="Arial"/>
      <w:spacing w:val="-5"/>
      <w:sz w:val="20"/>
      <w:szCs w:val="20"/>
      <w:lang w:eastAsia="ru-RU"/>
    </w:rPr>
  </w:style>
  <w:style w:type="paragraph" w:styleId="2f">
    <w:name w:val="Body Text First Indent 2"/>
    <w:basedOn w:val="aff2"/>
    <w:link w:val="2f0"/>
    <w:semiHidden/>
    <w:unhideWhenUsed/>
    <w:rsid w:val="00DB0978"/>
    <w:pPr>
      <w:spacing w:after="120"/>
      <w:ind w:left="283" w:firstLine="210"/>
      <w:jc w:val="left"/>
    </w:pPr>
    <w:rPr>
      <w:rFonts w:ascii="Arial" w:hAnsi="Arial" w:cs="Arial"/>
      <w:spacing w:val="-5"/>
      <w:sz w:val="20"/>
      <w:szCs w:val="20"/>
      <w:lang w:eastAsia="en-US"/>
    </w:rPr>
  </w:style>
  <w:style w:type="character" w:customStyle="1" w:styleId="2f0">
    <w:name w:val="Красная строка 2 Знак"/>
    <w:basedOn w:val="aff3"/>
    <w:link w:val="2f"/>
    <w:semiHidden/>
    <w:rsid w:val="00DB0978"/>
    <w:rPr>
      <w:rFonts w:ascii="Arial" w:eastAsia="Times New Roman" w:hAnsi="Arial" w:cs="Arial"/>
      <w:spacing w:val="-5"/>
      <w:sz w:val="20"/>
      <w:szCs w:val="20"/>
      <w:lang w:eastAsia="ru-RU"/>
    </w:rPr>
  </w:style>
  <w:style w:type="paragraph" w:styleId="afff">
    <w:name w:val="Note Heading"/>
    <w:basedOn w:val="a0"/>
    <w:next w:val="a0"/>
    <w:link w:val="afff0"/>
    <w:semiHidden/>
    <w:unhideWhenUsed/>
    <w:rsid w:val="00DB0978"/>
    <w:pPr>
      <w:spacing w:after="0" w:line="360" w:lineRule="auto"/>
      <w:ind w:left="1080" w:firstLine="709"/>
      <w:jc w:val="both"/>
    </w:pPr>
    <w:rPr>
      <w:rFonts w:ascii="Arial" w:eastAsia="Times New Roman" w:hAnsi="Arial" w:cs="Arial"/>
      <w:spacing w:val="-5"/>
      <w:sz w:val="20"/>
      <w:szCs w:val="20"/>
    </w:rPr>
  </w:style>
  <w:style w:type="character" w:customStyle="1" w:styleId="afff0">
    <w:name w:val="Заголовок записки Знак"/>
    <w:basedOn w:val="a2"/>
    <w:link w:val="afff"/>
    <w:semiHidden/>
    <w:rsid w:val="00DB0978"/>
    <w:rPr>
      <w:rFonts w:ascii="Arial" w:eastAsia="Times New Roman" w:hAnsi="Arial" w:cs="Arial"/>
      <w:spacing w:val="-5"/>
      <w:sz w:val="20"/>
      <w:szCs w:val="20"/>
    </w:rPr>
  </w:style>
  <w:style w:type="paragraph" w:styleId="2f1">
    <w:name w:val="Body Text 2"/>
    <w:basedOn w:val="a0"/>
    <w:link w:val="2f2"/>
    <w:semiHidden/>
    <w:unhideWhenUsed/>
    <w:rsid w:val="00DB0978"/>
    <w:pPr>
      <w:spacing w:after="0" w:line="360" w:lineRule="auto"/>
      <w:ind w:firstLine="709"/>
      <w:jc w:val="center"/>
    </w:pPr>
    <w:rPr>
      <w:rFonts w:ascii="Times New Roman" w:eastAsia="Times New Roman" w:hAnsi="Times New Roman" w:cs="Times New Roman"/>
      <w:b/>
      <w:bCs/>
      <w:caps/>
      <w:sz w:val="24"/>
      <w:szCs w:val="24"/>
      <w:lang w:eastAsia="ru-RU"/>
    </w:rPr>
  </w:style>
  <w:style w:type="character" w:customStyle="1" w:styleId="2f2">
    <w:name w:val="Основной текст 2 Знак"/>
    <w:basedOn w:val="a2"/>
    <w:link w:val="2f1"/>
    <w:semiHidden/>
    <w:rsid w:val="00DB0978"/>
    <w:rPr>
      <w:rFonts w:ascii="Times New Roman" w:eastAsia="Times New Roman" w:hAnsi="Times New Roman" w:cs="Times New Roman"/>
      <w:b/>
      <w:bCs/>
      <w:caps/>
      <w:sz w:val="24"/>
      <w:szCs w:val="24"/>
      <w:lang w:eastAsia="ru-RU"/>
    </w:rPr>
  </w:style>
  <w:style w:type="paragraph" w:styleId="37">
    <w:name w:val="Body Text 3"/>
    <w:basedOn w:val="a0"/>
    <w:link w:val="38"/>
    <w:unhideWhenUsed/>
    <w:rsid w:val="00DB0978"/>
    <w:pPr>
      <w:spacing w:after="120" w:line="360" w:lineRule="auto"/>
      <w:ind w:firstLine="709"/>
      <w:jc w:val="both"/>
    </w:pPr>
    <w:rPr>
      <w:rFonts w:ascii="Times New Roman" w:eastAsia="Times New Roman" w:hAnsi="Times New Roman" w:cs="Times New Roman"/>
      <w:sz w:val="16"/>
      <w:szCs w:val="16"/>
      <w:lang w:eastAsia="ru-RU"/>
    </w:rPr>
  </w:style>
  <w:style w:type="character" w:customStyle="1" w:styleId="38">
    <w:name w:val="Основной текст 3 Знак"/>
    <w:basedOn w:val="a2"/>
    <w:link w:val="37"/>
    <w:rsid w:val="00DB0978"/>
    <w:rPr>
      <w:rFonts w:ascii="Times New Roman" w:eastAsia="Times New Roman" w:hAnsi="Times New Roman" w:cs="Times New Roman"/>
      <w:sz w:val="16"/>
      <w:szCs w:val="16"/>
      <w:lang w:eastAsia="ru-RU"/>
    </w:rPr>
  </w:style>
  <w:style w:type="paragraph" w:styleId="2f3">
    <w:name w:val="Body Text Indent 2"/>
    <w:basedOn w:val="a0"/>
    <w:link w:val="2f4"/>
    <w:semiHidden/>
    <w:unhideWhenUsed/>
    <w:rsid w:val="00DB0978"/>
    <w:pPr>
      <w:spacing w:after="0" w:line="360" w:lineRule="auto"/>
      <w:ind w:left="360" w:firstLine="709"/>
      <w:jc w:val="center"/>
    </w:pPr>
    <w:rPr>
      <w:rFonts w:ascii="Times New Roman" w:eastAsia="Times New Roman" w:hAnsi="Times New Roman" w:cs="Times New Roman"/>
      <w:b/>
      <w:bCs/>
      <w:caps/>
      <w:sz w:val="24"/>
      <w:szCs w:val="24"/>
      <w:lang w:eastAsia="ru-RU"/>
    </w:rPr>
  </w:style>
  <w:style w:type="character" w:customStyle="1" w:styleId="2f4">
    <w:name w:val="Основной текст с отступом 2 Знак"/>
    <w:basedOn w:val="a2"/>
    <w:link w:val="2f3"/>
    <w:semiHidden/>
    <w:rsid w:val="00DB0978"/>
    <w:rPr>
      <w:rFonts w:ascii="Times New Roman" w:eastAsia="Times New Roman" w:hAnsi="Times New Roman" w:cs="Times New Roman"/>
      <w:b/>
      <w:bCs/>
      <w:caps/>
      <w:sz w:val="24"/>
      <w:szCs w:val="24"/>
      <w:lang w:eastAsia="ru-RU"/>
    </w:rPr>
  </w:style>
  <w:style w:type="paragraph" w:styleId="39">
    <w:name w:val="Body Text Indent 3"/>
    <w:basedOn w:val="a0"/>
    <w:link w:val="3a"/>
    <w:semiHidden/>
    <w:unhideWhenUsed/>
    <w:rsid w:val="00DB0978"/>
    <w:pPr>
      <w:spacing w:after="0" w:line="360" w:lineRule="auto"/>
      <w:ind w:firstLine="540"/>
      <w:jc w:val="both"/>
    </w:pPr>
    <w:rPr>
      <w:rFonts w:ascii="Times New Roman" w:eastAsia="Times New Roman" w:hAnsi="Times New Roman" w:cs="Times New Roman"/>
      <w:sz w:val="28"/>
      <w:szCs w:val="28"/>
      <w:lang w:eastAsia="ru-RU"/>
    </w:rPr>
  </w:style>
  <w:style w:type="character" w:customStyle="1" w:styleId="3a">
    <w:name w:val="Основной текст с отступом 3 Знак"/>
    <w:basedOn w:val="a2"/>
    <w:link w:val="39"/>
    <w:semiHidden/>
    <w:rsid w:val="00DB0978"/>
    <w:rPr>
      <w:rFonts w:ascii="Times New Roman" w:eastAsia="Times New Roman" w:hAnsi="Times New Roman" w:cs="Times New Roman"/>
      <w:sz w:val="28"/>
      <w:szCs w:val="28"/>
      <w:lang w:eastAsia="ru-RU"/>
    </w:rPr>
  </w:style>
  <w:style w:type="paragraph" w:styleId="afff1">
    <w:name w:val="Block Text"/>
    <w:basedOn w:val="a0"/>
    <w:semiHidden/>
    <w:unhideWhenUsed/>
    <w:rsid w:val="00DB0978"/>
    <w:pPr>
      <w:spacing w:after="0" w:line="360" w:lineRule="auto"/>
      <w:ind w:left="360" w:right="-8" w:firstLine="709"/>
      <w:jc w:val="both"/>
    </w:pPr>
    <w:rPr>
      <w:rFonts w:ascii="Times New Roman" w:eastAsia="Times New Roman" w:hAnsi="Times New Roman" w:cs="Times New Roman"/>
      <w:bCs/>
      <w:sz w:val="28"/>
      <w:szCs w:val="28"/>
      <w:lang w:eastAsia="ru-RU"/>
    </w:rPr>
  </w:style>
  <w:style w:type="paragraph" w:styleId="afff2">
    <w:name w:val="Document Map"/>
    <w:basedOn w:val="a0"/>
    <w:link w:val="afff3"/>
    <w:semiHidden/>
    <w:unhideWhenUsed/>
    <w:rsid w:val="00DB0978"/>
    <w:pPr>
      <w:shd w:val="clear" w:color="auto" w:fill="000080"/>
      <w:spacing w:after="0" w:line="360" w:lineRule="auto"/>
      <w:ind w:firstLine="709"/>
      <w:jc w:val="both"/>
    </w:pPr>
    <w:rPr>
      <w:rFonts w:ascii="Tahoma" w:eastAsia="Times New Roman" w:hAnsi="Tahoma" w:cs="Tahoma"/>
      <w:sz w:val="28"/>
      <w:szCs w:val="28"/>
      <w:lang w:eastAsia="ru-RU"/>
    </w:rPr>
  </w:style>
  <w:style w:type="character" w:customStyle="1" w:styleId="afff3">
    <w:name w:val="Схема документа Знак"/>
    <w:basedOn w:val="a2"/>
    <w:link w:val="afff2"/>
    <w:semiHidden/>
    <w:rsid w:val="00DB0978"/>
    <w:rPr>
      <w:rFonts w:ascii="Tahoma" w:eastAsia="Times New Roman" w:hAnsi="Tahoma" w:cs="Tahoma"/>
      <w:sz w:val="28"/>
      <w:szCs w:val="28"/>
      <w:shd w:val="clear" w:color="auto" w:fill="000080"/>
      <w:lang w:eastAsia="ru-RU"/>
    </w:rPr>
  </w:style>
  <w:style w:type="paragraph" w:styleId="afff4">
    <w:name w:val="Plain Text"/>
    <w:basedOn w:val="a0"/>
    <w:link w:val="afff5"/>
    <w:semiHidden/>
    <w:unhideWhenUsed/>
    <w:rsid w:val="00DB0978"/>
    <w:pPr>
      <w:spacing w:after="0" w:line="360" w:lineRule="auto"/>
      <w:ind w:left="1080" w:firstLine="709"/>
      <w:jc w:val="both"/>
    </w:pPr>
    <w:rPr>
      <w:rFonts w:ascii="Courier New" w:eastAsia="Times New Roman" w:hAnsi="Courier New" w:cs="Courier New"/>
      <w:spacing w:val="-5"/>
      <w:sz w:val="20"/>
      <w:szCs w:val="20"/>
    </w:rPr>
  </w:style>
  <w:style w:type="character" w:customStyle="1" w:styleId="afff5">
    <w:name w:val="Текст Знак"/>
    <w:basedOn w:val="a2"/>
    <w:link w:val="afff4"/>
    <w:uiPriority w:val="99"/>
    <w:semiHidden/>
    <w:rsid w:val="00DB0978"/>
    <w:rPr>
      <w:rFonts w:ascii="Courier New" w:eastAsia="Times New Roman" w:hAnsi="Courier New" w:cs="Courier New"/>
      <w:spacing w:val="-5"/>
      <w:sz w:val="20"/>
      <w:szCs w:val="20"/>
    </w:rPr>
  </w:style>
  <w:style w:type="paragraph" w:styleId="afff6">
    <w:name w:val="E-mail Signature"/>
    <w:basedOn w:val="a0"/>
    <w:link w:val="afff7"/>
    <w:semiHidden/>
    <w:unhideWhenUsed/>
    <w:rsid w:val="00DB0978"/>
    <w:pPr>
      <w:spacing w:after="0" w:line="360" w:lineRule="auto"/>
      <w:ind w:left="1080" w:firstLine="709"/>
      <w:jc w:val="both"/>
    </w:pPr>
    <w:rPr>
      <w:rFonts w:ascii="Arial" w:eastAsia="Times New Roman" w:hAnsi="Arial" w:cs="Arial"/>
      <w:spacing w:val="-5"/>
      <w:sz w:val="20"/>
      <w:szCs w:val="20"/>
    </w:rPr>
  </w:style>
  <w:style w:type="character" w:customStyle="1" w:styleId="afff7">
    <w:name w:val="Электронная подпись Знак"/>
    <w:basedOn w:val="a2"/>
    <w:link w:val="afff6"/>
    <w:semiHidden/>
    <w:rsid w:val="00DB0978"/>
    <w:rPr>
      <w:rFonts w:ascii="Arial" w:eastAsia="Times New Roman" w:hAnsi="Arial" w:cs="Arial"/>
      <w:spacing w:val="-5"/>
      <w:sz w:val="20"/>
      <w:szCs w:val="20"/>
    </w:rPr>
  </w:style>
  <w:style w:type="paragraph" w:styleId="afff8">
    <w:name w:val="annotation subject"/>
    <w:basedOn w:val="af6"/>
    <w:next w:val="af6"/>
    <w:link w:val="afff9"/>
    <w:semiHidden/>
    <w:unhideWhenUsed/>
    <w:rsid w:val="00DB0978"/>
    <w:rPr>
      <w:b/>
      <w:bCs/>
    </w:rPr>
  </w:style>
  <w:style w:type="character" w:customStyle="1" w:styleId="afff9">
    <w:name w:val="Тема примечания Знак"/>
    <w:basedOn w:val="af7"/>
    <w:link w:val="afff8"/>
    <w:semiHidden/>
    <w:rsid w:val="00DB0978"/>
    <w:rPr>
      <w:rFonts w:ascii="Times New Roman" w:eastAsia="Times New Roman" w:hAnsi="Times New Roman" w:cs="Times New Roman"/>
      <w:b/>
      <w:bCs/>
      <w:sz w:val="20"/>
      <w:szCs w:val="20"/>
      <w:lang w:eastAsia="ru-RU"/>
    </w:rPr>
  </w:style>
  <w:style w:type="paragraph" w:styleId="afffa">
    <w:name w:val="TOC Heading"/>
    <w:basedOn w:val="15"/>
    <w:next w:val="a0"/>
    <w:uiPriority w:val="39"/>
    <w:unhideWhenUsed/>
    <w:qFormat/>
    <w:rsid w:val="00DB0978"/>
    <w:pPr>
      <w:spacing w:line="276" w:lineRule="auto"/>
      <w:outlineLvl w:val="9"/>
    </w:pPr>
    <w:rPr>
      <w:rFonts w:ascii="Cambria" w:eastAsia="Times New Roman" w:hAnsi="Cambria" w:cs="Times New Roman"/>
      <w:color w:val="365F91"/>
    </w:rPr>
  </w:style>
  <w:style w:type="paragraph" w:customStyle="1" w:styleId="xl22">
    <w:name w:val="xl22"/>
    <w:basedOn w:val="a0"/>
    <w:semiHidden/>
    <w:rsid w:val="00DB0978"/>
    <w:pPr>
      <w:spacing w:before="100" w:beforeAutospacing="1" w:after="100" w:afterAutospacing="1" w:line="360" w:lineRule="auto"/>
      <w:ind w:firstLine="709"/>
      <w:jc w:val="center"/>
    </w:pPr>
    <w:rPr>
      <w:rFonts w:ascii="Times New Roman CYR" w:eastAsia="Times New Roman" w:hAnsi="Times New Roman CYR" w:cs="Times New Roman CYR"/>
      <w:sz w:val="24"/>
      <w:szCs w:val="24"/>
      <w:lang w:eastAsia="ru-RU"/>
    </w:rPr>
  </w:style>
  <w:style w:type="character" w:customStyle="1" w:styleId="S5">
    <w:name w:val="S_Обычный в таблице Знак Знак"/>
    <w:basedOn w:val="a2"/>
    <w:link w:val="S6"/>
    <w:locked/>
    <w:rsid w:val="00DB0978"/>
    <w:rPr>
      <w:sz w:val="24"/>
      <w:szCs w:val="24"/>
    </w:rPr>
  </w:style>
  <w:style w:type="paragraph" w:customStyle="1" w:styleId="S6">
    <w:name w:val="S_Обычный в таблице Знак"/>
    <w:basedOn w:val="a0"/>
    <w:link w:val="S5"/>
    <w:locked/>
    <w:rsid w:val="00DB0978"/>
    <w:pPr>
      <w:spacing w:after="0" w:line="360" w:lineRule="auto"/>
      <w:jc w:val="center"/>
    </w:pPr>
    <w:rPr>
      <w:sz w:val="24"/>
      <w:szCs w:val="24"/>
    </w:rPr>
  </w:style>
  <w:style w:type="paragraph" w:customStyle="1" w:styleId="afffb">
    <w:name w:val="Îáû÷íûé"/>
    <w:semiHidden/>
    <w:rsid w:val="00DB0978"/>
    <w:pPr>
      <w:spacing w:after="0" w:line="240" w:lineRule="auto"/>
    </w:pPr>
    <w:rPr>
      <w:rFonts w:ascii="Times New Roman" w:eastAsia="Times New Roman" w:hAnsi="Times New Roman" w:cs="Times New Roman"/>
      <w:sz w:val="20"/>
      <w:szCs w:val="20"/>
      <w:lang w:val="en-US" w:eastAsia="ru-RU"/>
    </w:rPr>
  </w:style>
  <w:style w:type="paragraph" w:customStyle="1" w:styleId="afffc">
    <w:name w:val="Заглавие раздела"/>
    <w:basedOn w:val="20"/>
    <w:semiHidden/>
    <w:rsid w:val="00DB0978"/>
    <w:pPr>
      <w:keepNext w:val="0"/>
      <w:keepLines w:val="0"/>
      <w:tabs>
        <w:tab w:val="num" w:pos="555"/>
        <w:tab w:val="num" w:pos="1789"/>
      </w:tabs>
      <w:spacing w:before="0" w:after="240" w:line="360" w:lineRule="auto"/>
      <w:ind w:left="1789" w:hanging="360"/>
      <w:jc w:val="center"/>
    </w:pPr>
    <w:rPr>
      <w:rFonts w:ascii="Times New Roman" w:eastAsia="Times New Roman" w:hAnsi="Times New Roman" w:cs="Times New Roman"/>
      <w:bCs w:val="0"/>
      <w:i/>
      <w:iCs/>
      <w:color w:val="auto"/>
      <w:sz w:val="24"/>
      <w:szCs w:val="24"/>
      <w:lang w:eastAsia="ru-RU"/>
    </w:rPr>
  </w:style>
  <w:style w:type="character" w:customStyle="1" w:styleId="1d">
    <w:name w:val="Заголовок_1 Знак Знак"/>
    <w:basedOn w:val="a2"/>
    <w:link w:val="1e"/>
    <w:locked/>
    <w:rsid w:val="00DB0978"/>
    <w:rPr>
      <w:b/>
      <w:caps/>
      <w:sz w:val="24"/>
      <w:szCs w:val="24"/>
    </w:rPr>
  </w:style>
  <w:style w:type="paragraph" w:customStyle="1" w:styleId="1e">
    <w:name w:val="Заголовок_1 Знак"/>
    <w:basedOn w:val="a0"/>
    <w:link w:val="1d"/>
    <w:semiHidden/>
    <w:rsid w:val="00DB0978"/>
    <w:pPr>
      <w:spacing w:after="0" w:line="360" w:lineRule="auto"/>
      <w:ind w:firstLine="709"/>
      <w:jc w:val="center"/>
    </w:pPr>
    <w:rPr>
      <w:b/>
      <w:caps/>
      <w:sz w:val="24"/>
      <w:szCs w:val="24"/>
    </w:rPr>
  </w:style>
  <w:style w:type="character" w:customStyle="1" w:styleId="ConsNonformat">
    <w:name w:val="ConsNonformat Знак Знак"/>
    <w:basedOn w:val="a2"/>
    <w:link w:val="ConsNonformat0"/>
    <w:semiHidden/>
    <w:locked/>
    <w:rsid w:val="00DB0978"/>
    <w:rPr>
      <w:rFonts w:ascii="Courier New" w:hAnsi="Courier New" w:cs="Courier New"/>
    </w:rPr>
  </w:style>
  <w:style w:type="paragraph" w:customStyle="1" w:styleId="ConsNonformat0">
    <w:name w:val="ConsNonformat Знак"/>
    <w:link w:val="ConsNonformat"/>
    <w:semiHidden/>
    <w:locked/>
    <w:rsid w:val="00DB0978"/>
    <w:pPr>
      <w:widowControl w:val="0"/>
      <w:autoSpaceDE w:val="0"/>
      <w:autoSpaceDN w:val="0"/>
      <w:adjustRightInd w:val="0"/>
      <w:spacing w:after="0" w:line="240" w:lineRule="auto"/>
    </w:pPr>
    <w:rPr>
      <w:rFonts w:ascii="Courier New" w:hAnsi="Courier New" w:cs="Courier New"/>
    </w:rPr>
  </w:style>
  <w:style w:type="paragraph" w:customStyle="1" w:styleId="afffd">
    <w:name w:val="Неразрывный основной текст"/>
    <w:basedOn w:val="a1"/>
    <w:semiHidden/>
    <w:rsid w:val="00DB0978"/>
    <w:pPr>
      <w:keepNext/>
      <w:spacing w:after="240" w:line="240" w:lineRule="atLeast"/>
      <w:ind w:left="1080" w:right="0"/>
    </w:pPr>
    <w:rPr>
      <w:rFonts w:ascii="Arial" w:hAnsi="Arial" w:cs="Arial"/>
      <w:spacing w:val="-5"/>
      <w:sz w:val="20"/>
      <w:szCs w:val="20"/>
      <w:lang w:eastAsia="en-US"/>
    </w:rPr>
  </w:style>
  <w:style w:type="paragraph" w:customStyle="1" w:styleId="afffe">
    <w:name w:val="Рисунок"/>
    <w:basedOn w:val="a0"/>
    <w:next w:val="a0"/>
    <w:rsid w:val="00DB0978"/>
    <w:pPr>
      <w:keepNext/>
      <w:spacing w:after="0" w:line="360" w:lineRule="auto"/>
      <w:ind w:left="1080" w:firstLine="709"/>
      <w:jc w:val="both"/>
    </w:pPr>
    <w:rPr>
      <w:rFonts w:ascii="Arial" w:eastAsia="Times New Roman" w:hAnsi="Arial" w:cs="Arial"/>
      <w:spacing w:val="-5"/>
      <w:sz w:val="20"/>
      <w:szCs w:val="20"/>
    </w:rPr>
  </w:style>
  <w:style w:type="paragraph" w:customStyle="1" w:styleId="affff">
    <w:name w:val="Название части"/>
    <w:basedOn w:val="a0"/>
    <w:semiHidden/>
    <w:rsid w:val="00DB0978"/>
    <w:pPr>
      <w:shd w:val="solid" w:color="auto" w:fill="auto"/>
      <w:spacing w:after="0" w:line="360" w:lineRule="exact"/>
      <w:ind w:firstLine="709"/>
      <w:jc w:val="center"/>
    </w:pPr>
    <w:rPr>
      <w:rFonts w:ascii="Arial" w:eastAsia="Times New Roman" w:hAnsi="Arial" w:cs="Arial"/>
      <w:color w:val="FFFFFF"/>
      <w:spacing w:val="-16"/>
      <w:sz w:val="26"/>
      <w:szCs w:val="26"/>
    </w:rPr>
  </w:style>
  <w:style w:type="character" w:customStyle="1" w:styleId="S7">
    <w:name w:val="S_Обычный Знак Знак Знак"/>
    <w:basedOn w:val="a2"/>
    <w:link w:val="S8"/>
    <w:locked/>
    <w:rsid w:val="00DB0978"/>
    <w:rPr>
      <w:sz w:val="24"/>
      <w:szCs w:val="24"/>
    </w:rPr>
  </w:style>
  <w:style w:type="paragraph" w:customStyle="1" w:styleId="S8">
    <w:name w:val="S_Обычный Знак Знак"/>
    <w:basedOn w:val="a0"/>
    <w:link w:val="S7"/>
    <w:locked/>
    <w:rsid w:val="00DB0978"/>
    <w:pPr>
      <w:spacing w:after="0" w:line="360" w:lineRule="auto"/>
      <w:ind w:firstLine="709"/>
      <w:jc w:val="both"/>
    </w:pPr>
    <w:rPr>
      <w:sz w:val="24"/>
      <w:szCs w:val="24"/>
    </w:rPr>
  </w:style>
  <w:style w:type="paragraph" w:customStyle="1" w:styleId="affff0">
    <w:name w:val="Подзаголовок главы"/>
    <w:basedOn w:val="a0"/>
    <w:semiHidden/>
    <w:rsid w:val="00DB0978"/>
    <w:pPr>
      <w:keepNext/>
      <w:keepLines/>
      <w:spacing w:before="60" w:after="120" w:line="340" w:lineRule="atLeast"/>
      <w:ind w:firstLine="709"/>
    </w:pPr>
    <w:rPr>
      <w:rFonts w:ascii="Arial" w:eastAsia="Times New Roman" w:hAnsi="Arial" w:cs="Arial"/>
      <w:spacing w:val="-16"/>
      <w:kern w:val="28"/>
      <w:sz w:val="32"/>
      <w:szCs w:val="32"/>
    </w:rPr>
  </w:style>
  <w:style w:type="paragraph" w:customStyle="1" w:styleId="affff1">
    <w:name w:val="Название предприятия"/>
    <w:basedOn w:val="a0"/>
    <w:semiHidden/>
    <w:rsid w:val="00DB0978"/>
    <w:pPr>
      <w:keepNext/>
      <w:keepLines/>
      <w:spacing w:after="0" w:line="220" w:lineRule="atLeast"/>
      <w:ind w:firstLine="709"/>
      <w:jc w:val="both"/>
    </w:pPr>
    <w:rPr>
      <w:rFonts w:ascii="Arial Black" w:eastAsia="Times New Roman" w:hAnsi="Arial Black" w:cs="Arial Black"/>
      <w:spacing w:val="-25"/>
      <w:kern w:val="28"/>
      <w:sz w:val="32"/>
      <w:szCs w:val="32"/>
    </w:rPr>
  </w:style>
  <w:style w:type="paragraph" w:customStyle="1" w:styleId="affff2">
    <w:name w:val="Текст таблицы"/>
    <w:basedOn w:val="a0"/>
    <w:semiHidden/>
    <w:rsid w:val="00DB0978"/>
    <w:pPr>
      <w:spacing w:before="60" w:after="0" w:line="360" w:lineRule="auto"/>
      <w:ind w:firstLine="709"/>
      <w:jc w:val="both"/>
    </w:pPr>
    <w:rPr>
      <w:rFonts w:ascii="Arial" w:eastAsia="Times New Roman" w:hAnsi="Arial" w:cs="Arial"/>
      <w:spacing w:val="-5"/>
      <w:sz w:val="16"/>
      <w:szCs w:val="16"/>
    </w:rPr>
  </w:style>
  <w:style w:type="character" w:customStyle="1" w:styleId="affff3">
    <w:name w:val="Подчеркнутый Знак"/>
    <w:basedOn w:val="a2"/>
    <w:link w:val="affff4"/>
    <w:locked/>
    <w:rsid w:val="00DB0978"/>
    <w:rPr>
      <w:sz w:val="24"/>
      <w:szCs w:val="24"/>
      <w:u w:val="single"/>
    </w:rPr>
  </w:style>
  <w:style w:type="paragraph" w:customStyle="1" w:styleId="affff4">
    <w:name w:val="Подчеркнутый"/>
    <w:basedOn w:val="a0"/>
    <w:link w:val="affff3"/>
    <w:semiHidden/>
    <w:rsid w:val="00DB0978"/>
    <w:pPr>
      <w:spacing w:after="0" w:line="360" w:lineRule="auto"/>
      <w:ind w:firstLine="709"/>
      <w:jc w:val="both"/>
    </w:pPr>
    <w:rPr>
      <w:sz w:val="24"/>
      <w:szCs w:val="24"/>
      <w:u w:val="single"/>
    </w:rPr>
  </w:style>
  <w:style w:type="paragraph" w:customStyle="1" w:styleId="affff5">
    <w:name w:val="Название документа"/>
    <w:basedOn w:val="a0"/>
    <w:semiHidden/>
    <w:rsid w:val="00DB0978"/>
    <w:pPr>
      <w:keepNext/>
      <w:keepLines/>
      <w:pBdr>
        <w:top w:val="single" w:sz="48" w:space="31" w:color="auto"/>
      </w:pBdr>
      <w:tabs>
        <w:tab w:val="left" w:pos="0"/>
      </w:tabs>
      <w:spacing w:before="240" w:after="500" w:line="640" w:lineRule="exact"/>
      <w:ind w:firstLine="709"/>
      <w:jc w:val="both"/>
    </w:pPr>
    <w:rPr>
      <w:rFonts w:ascii="Arial Black" w:eastAsia="Times New Roman" w:hAnsi="Arial Black" w:cs="Arial Black"/>
      <w:b/>
      <w:bCs/>
      <w:spacing w:val="-48"/>
      <w:kern w:val="28"/>
      <w:sz w:val="64"/>
      <w:szCs w:val="64"/>
    </w:rPr>
  </w:style>
  <w:style w:type="paragraph" w:customStyle="1" w:styleId="affff6">
    <w:name w:val="Нижний колонтитул (четный)"/>
    <w:basedOn w:val="a9"/>
    <w:semiHidden/>
    <w:rsid w:val="00DB0978"/>
    <w:pPr>
      <w:keepLines/>
      <w:pBdr>
        <w:top w:val="single" w:sz="6" w:space="2" w:color="auto"/>
      </w:pBdr>
      <w:tabs>
        <w:tab w:val="clear" w:pos="4677"/>
        <w:tab w:val="clear" w:pos="9355"/>
        <w:tab w:val="center" w:pos="4320"/>
        <w:tab w:val="right" w:pos="8640"/>
      </w:tabs>
      <w:spacing w:before="600" w:line="190" w:lineRule="atLeast"/>
      <w:ind w:left="1080" w:firstLine="709"/>
      <w:jc w:val="both"/>
    </w:pPr>
    <w:rPr>
      <w:rFonts w:ascii="Arial" w:hAnsi="Arial" w:cs="Arial"/>
      <w:caps/>
      <w:spacing w:val="-5"/>
      <w:sz w:val="15"/>
      <w:szCs w:val="15"/>
    </w:rPr>
  </w:style>
  <w:style w:type="paragraph" w:customStyle="1" w:styleId="affff7">
    <w:name w:val="Нижний колонтитул (первый)"/>
    <w:basedOn w:val="a9"/>
    <w:semiHidden/>
    <w:rsid w:val="00DB0978"/>
    <w:pPr>
      <w:keepLines/>
      <w:pBdr>
        <w:top w:val="single" w:sz="6" w:space="2" w:color="auto"/>
      </w:pBdr>
      <w:tabs>
        <w:tab w:val="clear" w:pos="4677"/>
        <w:tab w:val="clear" w:pos="9355"/>
        <w:tab w:val="center" w:pos="4320"/>
        <w:tab w:val="right" w:pos="8640"/>
      </w:tabs>
      <w:spacing w:before="600" w:line="190" w:lineRule="atLeast"/>
      <w:ind w:left="1080" w:firstLine="709"/>
      <w:jc w:val="both"/>
    </w:pPr>
    <w:rPr>
      <w:rFonts w:ascii="Arial" w:hAnsi="Arial" w:cs="Arial"/>
      <w:caps/>
      <w:spacing w:val="-5"/>
      <w:sz w:val="15"/>
      <w:szCs w:val="15"/>
    </w:rPr>
  </w:style>
  <w:style w:type="paragraph" w:customStyle="1" w:styleId="affff8">
    <w:name w:val="Нижний колонтитул (нечетный)"/>
    <w:basedOn w:val="a9"/>
    <w:semiHidden/>
    <w:rsid w:val="00DB0978"/>
    <w:pPr>
      <w:keepLines/>
      <w:pBdr>
        <w:top w:val="single" w:sz="6" w:space="2" w:color="auto"/>
      </w:pBdr>
      <w:tabs>
        <w:tab w:val="clear" w:pos="4677"/>
        <w:tab w:val="clear" w:pos="9355"/>
        <w:tab w:val="center" w:pos="4320"/>
        <w:tab w:val="right" w:pos="8640"/>
      </w:tabs>
      <w:spacing w:before="600" w:line="190" w:lineRule="atLeast"/>
      <w:ind w:left="1080" w:firstLine="709"/>
      <w:jc w:val="both"/>
    </w:pPr>
    <w:rPr>
      <w:rFonts w:ascii="Arial" w:hAnsi="Arial" w:cs="Arial"/>
      <w:caps/>
      <w:spacing w:val="-5"/>
      <w:sz w:val="15"/>
      <w:szCs w:val="15"/>
    </w:rPr>
  </w:style>
  <w:style w:type="paragraph" w:customStyle="1" w:styleId="affff9">
    <w:name w:val="Подзаголовок части"/>
    <w:basedOn w:val="a0"/>
    <w:next w:val="a1"/>
    <w:semiHidden/>
    <w:rsid w:val="00DB0978"/>
    <w:pPr>
      <w:keepNext/>
      <w:spacing w:before="360" w:after="120" w:line="360" w:lineRule="auto"/>
      <w:ind w:left="1080" w:firstLine="709"/>
      <w:jc w:val="both"/>
    </w:pPr>
    <w:rPr>
      <w:rFonts w:ascii="Arial" w:eastAsia="Times New Roman" w:hAnsi="Arial" w:cs="Arial"/>
      <w:i/>
      <w:iCs/>
      <w:spacing w:val="-5"/>
      <w:kern w:val="28"/>
      <w:sz w:val="26"/>
      <w:szCs w:val="26"/>
    </w:rPr>
  </w:style>
  <w:style w:type="paragraph" w:customStyle="1" w:styleId="affffa">
    <w:name w:val="Обратный адрес"/>
    <w:basedOn w:val="a0"/>
    <w:semiHidden/>
    <w:rsid w:val="00DB0978"/>
    <w:pPr>
      <w:keepLines/>
      <w:framePr w:w="5160" w:h="840" w:wrap="notBeside" w:vAnchor="page" w:hAnchor="page" w:x="6121" w:y="915" w:anchorLock="1"/>
      <w:tabs>
        <w:tab w:val="left" w:pos="2160"/>
      </w:tabs>
      <w:spacing w:after="0" w:line="160" w:lineRule="atLeast"/>
      <w:ind w:firstLine="709"/>
      <w:jc w:val="both"/>
    </w:pPr>
    <w:rPr>
      <w:rFonts w:ascii="Arial" w:eastAsia="Times New Roman" w:hAnsi="Arial" w:cs="Arial"/>
      <w:sz w:val="14"/>
      <w:szCs w:val="14"/>
    </w:rPr>
  </w:style>
  <w:style w:type="paragraph" w:customStyle="1" w:styleId="affffb">
    <w:name w:val="Название раздела"/>
    <w:basedOn w:val="a0"/>
    <w:next w:val="a1"/>
    <w:semiHidden/>
    <w:rsid w:val="00DB0978"/>
    <w:pPr>
      <w:pBdr>
        <w:bottom w:val="single" w:sz="6" w:space="2" w:color="auto"/>
      </w:pBdr>
      <w:spacing w:before="360" w:after="960" w:line="360" w:lineRule="auto"/>
      <w:ind w:firstLine="709"/>
      <w:jc w:val="both"/>
    </w:pPr>
    <w:rPr>
      <w:rFonts w:ascii="Arial Black" w:eastAsia="Times New Roman" w:hAnsi="Arial Black" w:cs="Arial Black"/>
      <w:spacing w:val="-35"/>
      <w:sz w:val="54"/>
      <w:szCs w:val="54"/>
      <w:lang w:eastAsia="ru-RU"/>
    </w:rPr>
  </w:style>
  <w:style w:type="paragraph" w:customStyle="1" w:styleId="affffc">
    <w:name w:val="Подзаголовок титульного листа"/>
    <w:basedOn w:val="a0"/>
    <w:next w:val="a1"/>
    <w:semiHidden/>
    <w:rsid w:val="00DB0978"/>
    <w:pPr>
      <w:pBdr>
        <w:top w:val="single" w:sz="6" w:space="24" w:color="auto"/>
      </w:pBdr>
      <w:spacing w:after="0" w:line="480" w:lineRule="atLeast"/>
      <w:ind w:left="835" w:right="835" w:firstLine="709"/>
      <w:jc w:val="both"/>
    </w:pPr>
    <w:rPr>
      <w:rFonts w:ascii="Arial" w:eastAsia="Times New Roman" w:hAnsi="Arial" w:cs="Arial"/>
      <w:b/>
      <w:bCs/>
      <w:spacing w:val="-30"/>
      <w:sz w:val="48"/>
      <w:szCs w:val="48"/>
      <w:lang w:eastAsia="ru-RU"/>
    </w:rPr>
  </w:style>
  <w:style w:type="character" w:customStyle="1" w:styleId="affffd">
    <w:name w:val="Обычный в таблице Знак"/>
    <w:basedOn w:val="a2"/>
    <w:link w:val="affffe"/>
    <w:locked/>
    <w:rsid w:val="00DB0978"/>
    <w:rPr>
      <w:sz w:val="28"/>
      <w:szCs w:val="28"/>
    </w:rPr>
  </w:style>
  <w:style w:type="paragraph" w:customStyle="1" w:styleId="affffe">
    <w:name w:val="Обычный в таблице"/>
    <w:basedOn w:val="a0"/>
    <w:link w:val="affffd"/>
    <w:rsid w:val="00DB0978"/>
    <w:pPr>
      <w:spacing w:after="0" w:line="360" w:lineRule="auto"/>
      <w:ind w:firstLine="709"/>
      <w:jc w:val="both"/>
    </w:pPr>
    <w:rPr>
      <w:sz w:val="28"/>
      <w:szCs w:val="28"/>
    </w:rPr>
  </w:style>
  <w:style w:type="paragraph" w:customStyle="1" w:styleId="ConsTitle">
    <w:name w:val="ConsTitle"/>
    <w:semiHidden/>
    <w:rsid w:val="00DB0978"/>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paragraph" w:customStyle="1" w:styleId="1f">
    <w:name w:val="Стиль1"/>
    <w:basedOn w:val="a0"/>
    <w:semiHidden/>
    <w:rsid w:val="00DB0978"/>
    <w:pPr>
      <w:spacing w:after="0" w:line="360" w:lineRule="auto"/>
      <w:ind w:firstLine="540"/>
      <w:jc w:val="center"/>
    </w:pPr>
    <w:rPr>
      <w:rFonts w:ascii="Times New Roman" w:eastAsia="Times New Roman" w:hAnsi="Times New Roman" w:cs="Times New Roman"/>
      <w:b/>
      <w:sz w:val="24"/>
      <w:szCs w:val="24"/>
      <w:lang w:eastAsia="ru-RU"/>
    </w:rPr>
  </w:style>
  <w:style w:type="paragraph" w:customStyle="1" w:styleId="2f5">
    <w:name w:val="Стиль2"/>
    <w:basedOn w:val="a0"/>
    <w:next w:val="1f"/>
    <w:semiHidden/>
    <w:rsid w:val="00DB0978"/>
    <w:pPr>
      <w:spacing w:after="0" w:line="360" w:lineRule="auto"/>
      <w:ind w:right="-8" w:firstLine="720"/>
      <w:jc w:val="center"/>
    </w:pPr>
    <w:rPr>
      <w:rFonts w:ascii="Times New Roman" w:eastAsia="Times New Roman" w:hAnsi="Times New Roman" w:cs="Times New Roman"/>
      <w:b/>
      <w:caps/>
      <w:sz w:val="24"/>
      <w:szCs w:val="24"/>
      <w:lang w:eastAsia="ru-RU"/>
    </w:rPr>
  </w:style>
  <w:style w:type="paragraph" w:customStyle="1" w:styleId="1f0">
    <w:name w:val="Заголовок1"/>
    <w:basedOn w:val="a0"/>
    <w:rsid w:val="00DB0978"/>
    <w:pPr>
      <w:tabs>
        <w:tab w:val="left" w:pos="8460"/>
      </w:tabs>
      <w:spacing w:after="0" w:line="360" w:lineRule="auto"/>
      <w:ind w:firstLine="540"/>
      <w:jc w:val="center"/>
    </w:pPr>
    <w:rPr>
      <w:rFonts w:ascii="Times New Roman" w:eastAsia="Times New Roman" w:hAnsi="Times New Roman" w:cs="Times New Roman"/>
      <w:caps/>
      <w:sz w:val="24"/>
      <w:szCs w:val="24"/>
      <w:lang w:eastAsia="ru-RU"/>
    </w:rPr>
  </w:style>
  <w:style w:type="paragraph" w:customStyle="1" w:styleId="afffff">
    <w:name w:val="База заголовка"/>
    <w:basedOn w:val="a0"/>
    <w:next w:val="a1"/>
    <w:semiHidden/>
    <w:rsid w:val="00DB0978"/>
    <w:pPr>
      <w:keepNext/>
      <w:keepLines/>
      <w:spacing w:before="140" w:after="0" w:line="220" w:lineRule="atLeast"/>
      <w:ind w:left="1080" w:firstLine="709"/>
      <w:jc w:val="both"/>
    </w:pPr>
    <w:rPr>
      <w:rFonts w:ascii="Arial" w:eastAsia="Times New Roman" w:hAnsi="Arial" w:cs="Arial"/>
      <w:spacing w:val="-4"/>
      <w:kern w:val="28"/>
    </w:rPr>
  </w:style>
  <w:style w:type="paragraph" w:customStyle="1" w:styleId="afffff0">
    <w:name w:val="Цитаты"/>
    <w:basedOn w:val="a0"/>
    <w:semiHidden/>
    <w:rsid w:val="00DB0978"/>
    <w:pPr>
      <w:pBdr>
        <w:top w:val="single" w:sz="12" w:space="12" w:color="FFFFFF"/>
        <w:left w:val="single" w:sz="6" w:space="12" w:color="FFFFFF"/>
        <w:bottom w:val="single" w:sz="6" w:space="12" w:color="FFFFFF"/>
        <w:right w:val="single" w:sz="6" w:space="12" w:color="FFFFFF"/>
      </w:pBdr>
      <w:shd w:val="pct5" w:color="auto" w:fill="auto"/>
      <w:spacing w:after="240" w:line="220" w:lineRule="atLeast"/>
      <w:ind w:left="1368" w:right="240" w:firstLine="709"/>
      <w:jc w:val="both"/>
    </w:pPr>
    <w:rPr>
      <w:rFonts w:ascii="Arial Narrow" w:eastAsia="Times New Roman" w:hAnsi="Arial Narrow" w:cs="Arial Narrow"/>
      <w:spacing w:val="-5"/>
      <w:sz w:val="20"/>
      <w:szCs w:val="20"/>
    </w:rPr>
  </w:style>
  <w:style w:type="paragraph" w:customStyle="1" w:styleId="afffff1">
    <w:name w:val="Заголовок части"/>
    <w:basedOn w:val="a0"/>
    <w:semiHidden/>
    <w:rsid w:val="00DB0978"/>
    <w:pPr>
      <w:shd w:val="solid" w:color="auto" w:fill="auto"/>
      <w:spacing w:after="0" w:line="660" w:lineRule="exact"/>
      <w:ind w:firstLine="709"/>
      <w:jc w:val="center"/>
    </w:pPr>
    <w:rPr>
      <w:rFonts w:ascii="Arial Black" w:eastAsia="Times New Roman" w:hAnsi="Arial Black" w:cs="Arial Black"/>
      <w:color w:val="FFFFFF"/>
      <w:spacing w:val="-40"/>
      <w:sz w:val="84"/>
      <w:szCs w:val="84"/>
    </w:rPr>
  </w:style>
  <w:style w:type="paragraph" w:customStyle="1" w:styleId="afffff2">
    <w:name w:val="Заголовок главы"/>
    <w:basedOn w:val="a0"/>
    <w:semiHidden/>
    <w:rsid w:val="00DB0978"/>
    <w:pPr>
      <w:spacing w:after="0" w:line="360" w:lineRule="auto"/>
      <w:ind w:firstLine="709"/>
      <w:jc w:val="center"/>
    </w:pPr>
    <w:rPr>
      <w:rFonts w:ascii="Times New Roman" w:eastAsia="Times New Roman" w:hAnsi="Times New Roman" w:cs="Times New Roman"/>
      <w:caps/>
      <w:sz w:val="24"/>
      <w:szCs w:val="24"/>
      <w:lang w:eastAsia="ru-RU"/>
    </w:rPr>
  </w:style>
  <w:style w:type="paragraph" w:customStyle="1" w:styleId="afffff3">
    <w:name w:val="База сноски"/>
    <w:basedOn w:val="a0"/>
    <w:semiHidden/>
    <w:rsid w:val="00DB0978"/>
    <w:pPr>
      <w:keepLines/>
      <w:spacing w:after="0" w:line="200" w:lineRule="atLeast"/>
      <w:ind w:left="1080" w:firstLine="709"/>
      <w:jc w:val="both"/>
    </w:pPr>
    <w:rPr>
      <w:rFonts w:ascii="Arial" w:eastAsia="Times New Roman" w:hAnsi="Arial" w:cs="Arial"/>
      <w:spacing w:val="-5"/>
      <w:sz w:val="16"/>
      <w:szCs w:val="16"/>
    </w:rPr>
  </w:style>
  <w:style w:type="paragraph" w:customStyle="1" w:styleId="afffff4">
    <w:name w:val="Заголовок титульного листа"/>
    <w:basedOn w:val="afffff"/>
    <w:next w:val="a0"/>
    <w:semiHidden/>
    <w:rsid w:val="00DB0978"/>
    <w:pPr>
      <w:pBdr>
        <w:top w:val="single" w:sz="48" w:space="31" w:color="auto"/>
      </w:pBdr>
      <w:tabs>
        <w:tab w:val="left" w:pos="0"/>
      </w:tabs>
      <w:spacing w:before="240" w:after="500" w:line="640" w:lineRule="exact"/>
      <w:ind w:left="0"/>
    </w:pPr>
    <w:rPr>
      <w:rFonts w:ascii="Arial Black" w:hAnsi="Arial Black" w:cs="Arial Black"/>
      <w:b/>
      <w:bCs/>
      <w:spacing w:val="-48"/>
      <w:sz w:val="64"/>
      <w:szCs w:val="64"/>
    </w:rPr>
  </w:style>
  <w:style w:type="character" w:customStyle="1" w:styleId="120">
    <w:name w:val="Маркированный_1 Знак Знак2"/>
    <w:basedOn w:val="a2"/>
    <w:link w:val="1f1"/>
    <w:semiHidden/>
    <w:locked/>
    <w:rsid w:val="00DB0978"/>
    <w:rPr>
      <w:sz w:val="24"/>
      <w:szCs w:val="24"/>
    </w:rPr>
  </w:style>
  <w:style w:type="paragraph" w:customStyle="1" w:styleId="1f1">
    <w:name w:val="Маркированный_1 Знак"/>
    <w:basedOn w:val="a0"/>
    <w:link w:val="120"/>
    <w:semiHidden/>
    <w:locked/>
    <w:rsid w:val="00DB0978"/>
    <w:pPr>
      <w:tabs>
        <w:tab w:val="num" w:pos="2858"/>
      </w:tabs>
      <w:spacing w:after="0" w:line="360" w:lineRule="auto"/>
      <w:ind w:left="2858" w:hanging="360"/>
      <w:jc w:val="both"/>
    </w:pPr>
    <w:rPr>
      <w:sz w:val="24"/>
      <w:szCs w:val="24"/>
    </w:rPr>
  </w:style>
  <w:style w:type="paragraph" w:customStyle="1" w:styleId="afffff5">
    <w:name w:val="База верхнего колонтитула"/>
    <w:basedOn w:val="a0"/>
    <w:semiHidden/>
    <w:rsid w:val="00DB0978"/>
    <w:pPr>
      <w:keepLines/>
      <w:tabs>
        <w:tab w:val="center" w:pos="4320"/>
        <w:tab w:val="right" w:pos="8640"/>
      </w:tabs>
      <w:spacing w:after="0" w:line="190" w:lineRule="atLeast"/>
      <w:ind w:left="1080" w:firstLine="709"/>
      <w:jc w:val="both"/>
    </w:pPr>
    <w:rPr>
      <w:rFonts w:ascii="Arial" w:eastAsia="Times New Roman" w:hAnsi="Arial" w:cs="Arial"/>
      <w:caps/>
      <w:spacing w:val="-5"/>
      <w:sz w:val="15"/>
      <w:szCs w:val="15"/>
    </w:rPr>
  </w:style>
  <w:style w:type="paragraph" w:customStyle="1" w:styleId="afffff6">
    <w:name w:val="Верхний колонтитул (четный)"/>
    <w:basedOn w:val="a7"/>
    <w:semiHidden/>
    <w:rsid w:val="00DB0978"/>
    <w:pPr>
      <w:keepLines/>
      <w:pBdr>
        <w:bottom w:val="single" w:sz="6" w:space="1" w:color="auto"/>
      </w:pBdr>
      <w:tabs>
        <w:tab w:val="clear" w:pos="4677"/>
        <w:tab w:val="clear" w:pos="9355"/>
        <w:tab w:val="center" w:pos="4320"/>
        <w:tab w:val="right" w:pos="8640"/>
      </w:tabs>
      <w:spacing w:after="600" w:line="190" w:lineRule="atLeast"/>
      <w:ind w:left="1080" w:firstLine="709"/>
      <w:jc w:val="both"/>
    </w:pPr>
    <w:rPr>
      <w:rFonts w:ascii="Arial" w:eastAsia="Times New Roman" w:hAnsi="Arial" w:cs="Arial"/>
      <w:caps/>
      <w:spacing w:val="-5"/>
      <w:sz w:val="15"/>
      <w:szCs w:val="15"/>
    </w:rPr>
  </w:style>
  <w:style w:type="paragraph" w:customStyle="1" w:styleId="afffff7">
    <w:name w:val="Верхний колонтитул (первый)"/>
    <w:basedOn w:val="a7"/>
    <w:semiHidden/>
    <w:rsid w:val="00DB0978"/>
    <w:pPr>
      <w:keepLines/>
      <w:pBdr>
        <w:top w:val="single" w:sz="6" w:space="2" w:color="auto"/>
      </w:pBdr>
      <w:tabs>
        <w:tab w:val="clear" w:pos="4677"/>
        <w:tab w:val="clear" w:pos="9355"/>
        <w:tab w:val="center" w:pos="4320"/>
        <w:tab w:val="right" w:pos="8640"/>
      </w:tabs>
      <w:spacing w:line="190" w:lineRule="atLeast"/>
      <w:ind w:left="1080" w:firstLine="709"/>
      <w:jc w:val="right"/>
    </w:pPr>
    <w:rPr>
      <w:rFonts w:ascii="Arial" w:eastAsia="Times New Roman" w:hAnsi="Arial" w:cs="Arial"/>
      <w:caps/>
      <w:spacing w:val="-5"/>
      <w:sz w:val="15"/>
      <w:szCs w:val="15"/>
    </w:rPr>
  </w:style>
  <w:style w:type="paragraph" w:customStyle="1" w:styleId="afffff8">
    <w:name w:val="Верхний колонтитул (нечетный)"/>
    <w:basedOn w:val="a7"/>
    <w:semiHidden/>
    <w:rsid w:val="00DB0978"/>
    <w:pPr>
      <w:keepLines/>
      <w:pBdr>
        <w:bottom w:val="single" w:sz="6" w:space="1" w:color="auto"/>
      </w:pBdr>
      <w:tabs>
        <w:tab w:val="clear" w:pos="4677"/>
        <w:tab w:val="clear" w:pos="9355"/>
        <w:tab w:val="center" w:pos="4320"/>
        <w:tab w:val="right" w:pos="8640"/>
      </w:tabs>
      <w:spacing w:after="600" w:line="190" w:lineRule="atLeast"/>
      <w:ind w:left="1080" w:firstLine="709"/>
      <w:jc w:val="both"/>
    </w:pPr>
    <w:rPr>
      <w:rFonts w:ascii="Arial" w:eastAsia="Times New Roman" w:hAnsi="Arial" w:cs="Arial"/>
      <w:caps/>
      <w:spacing w:val="-5"/>
      <w:sz w:val="15"/>
      <w:szCs w:val="15"/>
    </w:rPr>
  </w:style>
  <w:style w:type="paragraph" w:customStyle="1" w:styleId="afffff9">
    <w:name w:val="База указателя"/>
    <w:basedOn w:val="a0"/>
    <w:semiHidden/>
    <w:rsid w:val="00DB0978"/>
    <w:pPr>
      <w:spacing w:after="0" w:line="240" w:lineRule="atLeast"/>
      <w:ind w:left="360" w:hanging="360"/>
      <w:jc w:val="both"/>
    </w:pPr>
    <w:rPr>
      <w:rFonts w:ascii="Arial" w:eastAsia="Times New Roman" w:hAnsi="Arial" w:cs="Arial"/>
      <w:spacing w:val="-5"/>
      <w:sz w:val="18"/>
      <w:szCs w:val="18"/>
    </w:rPr>
  </w:style>
  <w:style w:type="paragraph" w:customStyle="1" w:styleId="afffffa">
    <w:name w:val="Заголовок таблицы"/>
    <w:basedOn w:val="a0"/>
    <w:rsid w:val="00DB0978"/>
    <w:pPr>
      <w:spacing w:before="60" w:after="0" w:line="360" w:lineRule="auto"/>
      <w:ind w:firstLine="709"/>
      <w:jc w:val="center"/>
    </w:pPr>
    <w:rPr>
      <w:rFonts w:ascii="Arial Black" w:eastAsia="Times New Roman" w:hAnsi="Arial Black" w:cs="Arial Black"/>
      <w:spacing w:val="-5"/>
      <w:sz w:val="16"/>
      <w:szCs w:val="16"/>
    </w:rPr>
  </w:style>
  <w:style w:type="paragraph" w:customStyle="1" w:styleId="afffffb">
    <w:name w:val="База оглавления"/>
    <w:basedOn w:val="a0"/>
    <w:semiHidden/>
    <w:rsid w:val="00DB0978"/>
    <w:pPr>
      <w:tabs>
        <w:tab w:val="right" w:leader="dot" w:pos="6480"/>
      </w:tabs>
      <w:spacing w:after="240" w:line="240" w:lineRule="atLeast"/>
      <w:ind w:firstLine="709"/>
      <w:jc w:val="both"/>
    </w:pPr>
    <w:rPr>
      <w:rFonts w:ascii="Arial" w:eastAsia="Times New Roman" w:hAnsi="Arial" w:cs="Arial"/>
      <w:spacing w:val="-5"/>
      <w:sz w:val="20"/>
      <w:szCs w:val="20"/>
    </w:rPr>
  </w:style>
  <w:style w:type="paragraph" w:customStyle="1" w:styleId="1f2">
    <w:name w:val="Название объекта1"/>
    <w:basedOn w:val="a0"/>
    <w:uiPriority w:val="99"/>
    <w:semiHidden/>
    <w:rsid w:val="00DB0978"/>
    <w:pPr>
      <w:spacing w:after="0" w:line="360" w:lineRule="auto"/>
      <w:ind w:left="1080" w:firstLine="709"/>
      <w:jc w:val="both"/>
    </w:pPr>
    <w:rPr>
      <w:rFonts w:ascii="Arial" w:eastAsia="Times New Roman" w:hAnsi="Arial" w:cs="Arial"/>
      <w:spacing w:val="-5"/>
      <w:sz w:val="20"/>
      <w:szCs w:val="20"/>
      <w:lang w:eastAsia="ru-RU"/>
    </w:rPr>
  </w:style>
  <w:style w:type="paragraph" w:customStyle="1" w:styleId="211">
    <w:name w:val="Основной текст 21"/>
    <w:basedOn w:val="a0"/>
    <w:uiPriority w:val="99"/>
    <w:semiHidden/>
    <w:rsid w:val="00DB0978"/>
    <w:pPr>
      <w:spacing w:after="0" w:line="360" w:lineRule="auto"/>
      <w:ind w:left="426" w:hanging="426"/>
      <w:jc w:val="both"/>
    </w:pPr>
    <w:rPr>
      <w:rFonts w:ascii="Times New Roman" w:eastAsia="Times New Roman" w:hAnsi="Times New Roman" w:cs="Times New Roman"/>
      <w:b/>
      <w:sz w:val="28"/>
      <w:szCs w:val="20"/>
      <w:lang w:eastAsia="ru-RU"/>
    </w:rPr>
  </w:style>
  <w:style w:type="paragraph" w:customStyle="1" w:styleId="1f3">
    <w:name w:val="Цитата1"/>
    <w:basedOn w:val="a0"/>
    <w:uiPriority w:val="99"/>
    <w:semiHidden/>
    <w:rsid w:val="00DB0978"/>
    <w:pPr>
      <w:spacing w:after="0" w:line="360" w:lineRule="auto"/>
      <w:ind w:left="526" w:right="43" w:firstLine="709"/>
      <w:jc w:val="both"/>
    </w:pPr>
    <w:rPr>
      <w:rFonts w:ascii="Times New Roman" w:eastAsia="Times New Roman" w:hAnsi="Times New Roman" w:cs="Times New Roman"/>
      <w:sz w:val="28"/>
      <w:szCs w:val="20"/>
      <w:lang w:eastAsia="ru-RU"/>
    </w:rPr>
  </w:style>
  <w:style w:type="paragraph" w:customStyle="1" w:styleId="1f4">
    <w:name w:val="Маркированный список1"/>
    <w:basedOn w:val="a0"/>
    <w:uiPriority w:val="99"/>
    <w:semiHidden/>
    <w:rsid w:val="00DB0978"/>
    <w:pPr>
      <w:spacing w:before="100" w:beforeAutospacing="1" w:after="100" w:afterAutospacing="1" w:line="360" w:lineRule="auto"/>
      <w:ind w:firstLine="709"/>
      <w:jc w:val="both"/>
    </w:pPr>
    <w:rPr>
      <w:rFonts w:ascii="Times New Roman" w:eastAsia="Times New Roman" w:hAnsi="Times New Roman" w:cs="Times New Roman"/>
      <w:sz w:val="28"/>
      <w:szCs w:val="24"/>
      <w:lang w:eastAsia="ru-RU"/>
    </w:rPr>
  </w:style>
  <w:style w:type="paragraph" w:customStyle="1" w:styleId="1f5">
    <w:name w:val="Нумерованный список1"/>
    <w:basedOn w:val="a0"/>
    <w:uiPriority w:val="99"/>
    <w:semiHidden/>
    <w:rsid w:val="00DB0978"/>
    <w:pPr>
      <w:spacing w:before="100" w:beforeAutospacing="1" w:after="100" w:afterAutospacing="1" w:line="360" w:lineRule="auto"/>
      <w:ind w:firstLine="709"/>
      <w:jc w:val="both"/>
    </w:pPr>
    <w:rPr>
      <w:rFonts w:ascii="Times New Roman" w:eastAsia="Times New Roman" w:hAnsi="Times New Roman" w:cs="Times New Roman"/>
      <w:sz w:val="28"/>
      <w:szCs w:val="24"/>
      <w:lang w:eastAsia="ru-RU"/>
    </w:rPr>
  </w:style>
  <w:style w:type="paragraph" w:customStyle="1" w:styleId="afffffc">
    <w:name w:val="Таблица"/>
    <w:basedOn w:val="a0"/>
    <w:semiHidden/>
    <w:rsid w:val="00DB0978"/>
    <w:pPr>
      <w:spacing w:after="0" w:line="240" w:lineRule="auto"/>
      <w:jc w:val="both"/>
    </w:pPr>
    <w:rPr>
      <w:rFonts w:ascii="Times New Roman" w:eastAsia="Times New Roman" w:hAnsi="Times New Roman" w:cs="Times New Roman"/>
      <w:sz w:val="24"/>
      <w:szCs w:val="24"/>
      <w:lang w:eastAsia="ru-RU"/>
    </w:rPr>
  </w:style>
  <w:style w:type="paragraph" w:customStyle="1" w:styleId="afffffd">
    <w:name w:val="Статья"/>
    <w:basedOn w:val="a0"/>
    <w:semiHidden/>
    <w:rsid w:val="00DB0978"/>
    <w:pPr>
      <w:spacing w:after="0" w:line="240" w:lineRule="auto"/>
      <w:jc w:val="both"/>
    </w:pPr>
    <w:rPr>
      <w:rFonts w:ascii="Times New Roman" w:eastAsia="Times New Roman" w:hAnsi="Times New Roman" w:cs="Times New Roman"/>
      <w:sz w:val="24"/>
      <w:szCs w:val="24"/>
      <w:lang w:eastAsia="ru-RU"/>
    </w:rPr>
  </w:style>
  <w:style w:type="paragraph" w:customStyle="1" w:styleId="1f6">
    <w:name w:val="текст 1"/>
    <w:basedOn w:val="a0"/>
    <w:next w:val="a0"/>
    <w:semiHidden/>
    <w:rsid w:val="00DB0978"/>
    <w:pPr>
      <w:spacing w:after="0" w:line="240" w:lineRule="auto"/>
      <w:ind w:firstLine="540"/>
      <w:jc w:val="both"/>
    </w:pPr>
    <w:rPr>
      <w:rFonts w:ascii="Times New Roman" w:eastAsia="Times New Roman" w:hAnsi="Times New Roman" w:cs="Times New Roman"/>
      <w:sz w:val="20"/>
      <w:szCs w:val="24"/>
      <w:lang w:eastAsia="ru-RU"/>
    </w:rPr>
  </w:style>
  <w:style w:type="paragraph" w:customStyle="1" w:styleId="afffffe">
    <w:name w:val="Заголовок таблици"/>
    <w:basedOn w:val="1f6"/>
    <w:semiHidden/>
    <w:rsid w:val="00DB0978"/>
    <w:rPr>
      <w:sz w:val="22"/>
    </w:rPr>
  </w:style>
  <w:style w:type="paragraph" w:customStyle="1" w:styleId="affffff">
    <w:name w:val="Номер таблици"/>
    <w:basedOn w:val="a0"/>
    <w:next w:val="a0"/>
    <w:semiHidden/>
    <w:rsid w:val="00DB0978"/>
    <w:pPr>
      <w:spacing w:after="0" w:line="240" w:lineRule="auto"/>
      <w:jc w:val="right"/>
    </w:pPr>
    <w:rPr>
      <w:rFonts w:ascii="Times New Roman" w:eastAsia="Times New Roman" w:hAnsi="Times New Roman" w:cs="Times New Roman"/>
      <w:b/>
      <w:sz w:val="20"/>
      <w:szCs w:val="24"/>
      <w:lang w:eastAsia="ru-RU"/>
    </w:rPr>
  </w:style>
  <w:style w:type="paragraph" w:customStyle="1" w:styleId="affffff0">
    <w:name w:val="Приложение"/>
    <w:basedOn w:val="a0"/>
    <w:next w:val="a0"/>
    <w:semiHidden/>
    <w:rsid w:val="00DB0978"/>
    <w:pPr>
      <w:spacing w:after="0" w:line="240" w:lineRule="auto"/>
      <w:jc w:val="right"/>
    </w:pPr>
    <w:rPr>
      <w:rFonts w:ascii="Times New Roman" w:eastAsia="Times New Roman" w:hAnsi="Times New Roman" w:cs="Times New Roman"/>
      <w:sz w:val="20"/>
      <w:szCs w:val="24"/>
      <w:lang w:eastAsia="ru-RU"/>
    </w:rPr>
  </w:style>
  <w:style w:type="paragraph" w:customStyle="1" w:styleId="affffff1">
    <w:name w:val="Обычный по таблице"/>
    <w:basedOn w:val="a0"/>
    <w:semiHidden/>
    <w:rsid w:val="00DB0978"/>
    <w:pPr>
      <w:spacing w:after="0" w:line="240" w:lineRule="auto"/>
    </w:pPr>
    <w:rPr>
      <w:rFonts w:ascii="Times New Roman" w:eastAsia="Times New Roman" w:hAnsi="Times New Roman" w:cs="Times New Roman"/>
      <w:sz w:val="24"/>
      <w:szCs w:val="24"/>
      <w:lang w:eastAsia="ru-RU"/>
    </w:rPr>
  </w:style>
  <w:style w:type="paragraph" w:customStyle="1" w:styleId="font5">
    <w:name w:val="font5"/>
    <w:basedOn w:val="a0"/>
    <w:semiHidden/>
    <w:rsid w:val="00DB0978"/>
    <w:pP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font6">
    <w:name w:val="font6"/>
    <w:basedOn w:val="a0"/>
    <w:semiHidden/>
    <w:rsid w:val="00DB0978"/>
    <w:pPr>
      <w:spacing w:before="100" w:beforeAutospacing="1" w:after="100" w:afterAutospacing="1" w:line="240" w:lineRule="auto"/>
    </w:pPr>
    <w:rPr>
      <w:rFonts w:ascii="Times New Roman" w:eastAsia="Times New Roman" w:hAnsi="Times New Roman" w:cs="Times New Roman"/>
      <w:b/>
      <w:bCs/>
      <w:lang w:eastAsia="ru-RU"/>
    </w:rPr>
  </w:style>
  <w:style w:type="paragraph" w:customStyle="1" w:styleId="xl24">
    <w:name w:val="xl24"/>
    <w:basedOn w:val="a0"/>
    <w:semiHidden/>
    <w:rsid w:val="00DB0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lang w:eastAsia="ru-RU"/>
    </w:rPr>
  </w:style>
  <w:style w:type="paragraph" w:customStyle="1" w:styleId="xl25">
    <w:name w:val="xl25"/>
    <w:basedOn w:val="a0"/>
    <w:semiHidden/>
    <w:rsid w:val="00DB0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lang w:eastAsia="ru-RU"/>
    </w:rPr>
  </w:style>
  <w:style w:type="paragraph" w:customStyle="1" w:styleId="xl26">
    <w:name w:val="xl26"/>
    <w:basedOn w:val="a0"/>
    <w:semiHidden/>
    <w:rsid w:val="00DB0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27">
    <w:name w:val="xl27"/>
    <w:basedOn w:val="a0"/>
    <w:semiHidden/>
    <w:rsid w:val="00DB0978"/>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pPr>
    <w:rPr>
      <w:rFonts w:ascii="Times New Roman" w:eastAsia="Times New Roman" w:hAnsi="Times New Roman" w:cs="Times New Roman"/>
      <w:b/>
      <w:bCs/>
      <w:lang w:eastAsia="ru-RU"/>
    </w:rPr>
  </w:style>
  <w:style w:type="paragraph" w:customStyle="1" w:styleId="xl28">
    <w:name w:val="xl28"/>
    <w:basedOn w:val="a0"/>
    <w:semiHidden/>
    <w:rsid w:val="00DB0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lang w:eastAsia="ru-RU"/>
    </w:rPr>
  </w:style>
  <w:style w:type="paragraph" w:customStyle="1" w:styleId="xl29">
    <w:name w:val="xl29"/>
    <w:basedOn w:val="a0"/>
    <w:semiHidden/>
    <w:rsid w:val="00DB0978"/>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pPr>
    <w:rPr>
      <w:rFonts w:ascii="Times New Roman" w:eastAsia="Times New Roman" w:hAnsi="Times New Roman" w:cs="Times New Roman"/>
      <w:lang w:eastAsia="ru-RU"/>
    </w:rPr>
  </w:style>
  <w:style w:type="paragraph" w:customStyle="1" w:styleId="xl30">
    <w:name w:val="xl30"/>
    <w:basedOn w:val="a0"/>
    <w:semiHidden/>
    <w:rsid w:val="00DB0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lang w:eastAsia="ru-RU"/>
    </w:rPr>
  </w:style>
  <w:style w:type="paragraph" w:customStyle="1" w:styleId="xl31">
    <w:name w:val="xl31"/>
    <w:basedOn w:val="a0"/>
    <w:semiHidden/>
    <w:rsid w:val="00DB0978"/>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pPr>
    <w:rPr>
      <w:rFonts w:ascii="Times New Roman" w:eastAsia="Times New Roman" w:hAnsi="Times New Roman" w:cs="Times New Roman"/>
      <w:b/>
      <w:bCs/>
      <w:lang w:eastAsia="ru-RU"/>
    </w:rPr>
  </w:style>
  <w:style w:type="paragraph" w:customStyle="1" w:styleId="xl32">
    <w:name w:val="xl32"/>
    <w:basedOn w:val="a0"/>
    <w:semiHidden/>
    <w:rsid w:val="00DB0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lang w:eastAsia="ru-RU"/>
    </w:rPr>
  </w:style>
  <w:style w:type="paragraph" w:customStyle="1" w:styleId="xl33">
    <w:name w:val="xl33"/>
    <w:basedOn w:val="a0"/>
    <w:semiHidden/>
    <w:rsid w:val="00DB0978"/>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pPr>
    <w:rPr>
      <w:rFonts w:ascii="Times New Roman" w:eastAsia="Times New Roman" w:hAnsi="Times New Roman" w:cs="Times New Roman"/>
      <w:b/>
      <w:bCs/>
      <w:lang w:eastAsia="ru-RU"/>
    </w:rPr>
  </w:style>
  <w:style w:type="paragraph" w:customStyle="1" w:styleId="xl34">
    <w:name w:val="xl34"/>
    <w:basedOn w:val="a0"/>
    <w:semiHidden/>
    <w:rsid w:val="00DB0978"/>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pPr>
    <w:rPr>
      <w:rFonts w:ascii="Times New Roman" w:eastAsia="Times New Roman" w:hAnsi="Times New Roman" w:cs="Times New Roman"/>
      <w:b/>
      <w:bCs/>
      <w:lang w:eastAsia="ru-RU"/>
    </w:rPr>
  </w:style>
  <w:style w:type="paragraph" w:customStyle="1" w:styleId="xl35">
    <w:name w:val="xl35"/>
    <w:basedOn w:val="a0"/>
    <w:semiHidden/>
    <w:rsid w:val="00DB0978"/>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pPr>
    <w:rPr>
      <w:rFonts w:ascii="Times New Roman" w:eastAsia="Times New Roman" w:hAnsi="Times New Roman" w:cs="Times New Roman"/>
      <w:lang w:eastAsia="ru-RU"/>
    </w:rPr>
  </w:style>
  <w:style w:type="paragraph" w:customStyle="1" w:styleId="xl36">
    <w:name w:val="xl36"/>
    <w:basedOn w:val="a0"/>
    <w:semiHidden/>
    <w:rsid w:val="00DB0978"/>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pPr>
    <w:rPr>
      <w:rFonts w:ascii="Times New Roman" w:eastAsia="Times New Roman" w:hAnsi="Times New Roman" w:cs="Times New Roman"/>
      <w:lang w:eastAsia="ru-RU"/>
    </w:rPr>
  </w:style>
  <w:style w:type="paragraph" w:customStyle="1" w:styleId="xl37">
    <w:name w:val="xl37"/>
    <w:basedOn w:val="a0"/>
    <w:semiHidden/>
    <w:rsid w:val="00DB0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38">
    <w:name w:val="xl38"/>
    <w:basedOn w:val="a0"/>
    <w:semiHidden/>
    <w:rsid w:val="00DB0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39">
    <w:name w:val="xl39"/>
    <w:basedOn w:val="a0"/>
    <w:semiHidden/>
    <w:rsid w:val="00DB0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40">
    <w:name w:val="xl40"/>
    <w:basedOn w:val="a0"/>
    <w:semiHidden/>
    <w:rsid w:val="00DB0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41">
    <w:name w:val="xl41"/>
    <w:basedOn w:val="a0"/>
    <w:semiHidden/>
    <w:rsid w:val="00DB0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42">
    <w:name w:val="xl42"/>
    <w:basedOn w:val="a0"/>
    <w:semiHidden/>
    <w:rsid w:val="00DB0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43">
    <w:name w:val="xl43"/>
    <w:basedOn w:val="a0"/>
    <w:semiHidden/>
    <w:rsid w:val="00DB0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44">
    <w:name w:val="xl44"/>
    <w:basedOn w:val="a0"/>
    <w:semiHidden/>
    <w:rsid w:val="00DB0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45">
    <w:name w:val="xl45"/>
    <w:basedOn w:val="a0"/>
    <w:semiHidden/>
    <w:rsid w:val="00DB0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46">
    <w:name w:val="xl46"/>
    <w:basedOn w:val="a0"/>
    <w:semiHidden/>
    <w:rsid w:val="00DB0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47">
    <w:name w:val="xl47"/>
    <w:basedOn w:val="a0"/>
    <w:semiHidden/>
    <w:rsid w:val="00DB0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48">
    <w:name w:val="xl48"/>
    <w:basedOn w:val="a0"/>
    <w:semiHidden/>
    <w:rsid w:val="00DB0978"/>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49">
    <w:name w:val="xl49"/>
    <w:basedOn w:val="a0"/>
    <w:semiHidden/>
    <w:rsid w:val="00DB0978"/>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50">
    <w:name w:val="xl50"/>
    <w:basedOn w:val="a0"/>
    <w:semiHidden/>
    <w:rsid w:val="00DB0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51">
    <w:name w:val="xl51"/>
    <w:basedOn w:val="a0"/>
    <w:semiHidden/>
    <w:rsid w:val="00DB0978"/>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52">
    <w:name w:val="xl52"/>
    <w:basedOn w:val="a0"/>
    <w:semiHidden/>
    <w:rsid w:val="00DB0978"/>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53">
    <w:name w:val="xl53"/>
    <w:basedOn w:val="a0"/>
    <w:semiHidden/>
    <w:rsid w:val="00DB0978"/>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color w:val="FF0000"/>
      <w:sz w:val="24"/>
      <w:szCs w:val="24"/>
      <w:lang w:eastAsia="ru-RU"/>
    </w:rPr>
  </w:style>
  <w:style w:type="paragraph" w:customStyle="1" w:styleId="xl54">
    <w:name w:val="xl54"/>
    <w:basedOn w:val="a0"/>
    <w:semiHidden/>
    <w:rsid w:val="00DB0978"/>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color w:val="FF0000"/>
      <w:sz w:val="24"/>
      <w:szCs w:val="24"/>
      <w:lang w:eastAsia="ru-RU"/>
    </w:rPr>
  </w:style>
  <w:style w:type="paragraph" w:customStyle="1" w:styleId="xl55">
    <w:name w:val="xl55"/>
    <w:basedOn w:val="a0"/>
    <w:semiHidden/>
    <w:rsid w:val="00DB0978"/>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23">
    <w:name w:val="xl23"/>
    <w:basedOn w:val="a0"/>
    <w:semiHidden/>
    <w:rsid w:val="00DB0978"/>
    <w:pPr>
      <w:pBdr>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S1">
    <w:name w:val="S_Заголовок 1"/>
    <w:basedOn w:val="1e"/>
    <w:qFormat/>
    <w:rsid w:val="00DB0978"/>
    <w:pPr>
      <w:numPr>
        <w:numId w:val="9"/>
      </w:numPr>
      <w:tabs>
        <w:tab w:val="clear" w:pos="1778"/>
      </w:tabs>
      <w:spacing w:line="240" w:lineRule="auto"/>
      <w:ind w:left="0" w:firstLine="709"/>
    </w:pPr>
  </w:style>
  <w:style w:type="character" w:customStyle="1" w:styleId="S20">
    <w:name w:val="S_Заголовок 2 Знак"/>
    <w:basedOn w:val="a2"/>
    <w:link w:val="S2"/>
    <w:locked/>
    <w:rsid w:val="00DB0978"/>
    <w:rPr>
      <w:b/>
      <w:sz w:val="24"/>
      <w:szCs w:val="24"/>
    </w:rPr>
  </w:style>
  <w:style w:type="paragraph" w:customStyle="1" w:styleId="S2">
    <w:name w:val="S_Заголовок 2"/>
    <w:basedOn w:val="20"/>
    <w:link w:val="S20"/>
    <w:autoRedefine/>
    <w:qFormat/>
    <w:rsid w:val="00DB0978"/>
    <w:pPr>
      <w:numPr>
        <w:ilvl w:val="1"/>
        <w:numId w:val="9"/>
      </w:numPr>
      <w:spacing w:before="120" w:after="120" w:line="240" w:lineRule="auto"/>
      <w:ind w:left="0" w:firstLine="709"/>
      <w:jc w:val="both"/>
    </w:pPr>
    <w:rPr>
      <w:rFonts w:asciiTheme="minorHAnsi" w:eastAsiaTheme="minorHAnsi" w:hAnsiTheme="minorHAnsi" w:cstheme="minorBidi"/>
      <w:bCs w:val="0"/>
      <w:color w:val="auto"/>
      <w:sz w:val="24"/>
      <w:szCs w:val="24"/>
    </w:rPr>
  </w:style>
  <w:style w:type="character" w:customStyle="1" w:styleId="S40">
    <w:name w:val="S_Заголовок 4 Знак"/>
    <w:basedOn w:val="a2"/>
    <w:link w:val="S4"/>
    <w:locked/>
    <w:rsid w:val="00DB0978"/>
    <w:rPr>
      <w:i/>
      <w:sz w:val="24"/>
      <w:szCs w:val="24"/>
    </w:rPr>
  </w:style>
  <w:style w:type="paragraph" w:customStyle="1" w:styleId="S4">
    <w:name w:val="S_Заголовок 4"/>
    <w:basedOn w:val="4"/>
    <w:link w:val="S40"/>
    <w:rsid w:val="00DB0978"/>
    <w:pPr>
      <w:keepNext w:val="0"/>
      <w:numPr>
        <w:numId w:val="9"/>
      </w:numPr>
      <w:spacing w:before="0" w:after="0" w:line="240" w:lineRule="auto"/>
      <w:jc w:val="left"/>
    </w:pPr>
    <w:rPr>
      <w:rFonts w:asciiTheme="minorHAnsi" w:eastAsiaTheme="minorHAnsi" w:hAnsiTheme="minorHAnsi" w:cstheme="minorBidi"/>
      <w:b w:val="0"/>
      <w:bCs w:val="0"/>
      <w:i/>
      <w:sz w:val="24"/>
      <w:szCs w:val="24"/>
      <w:lang w:eastAsia="en-US"/>
    </w:rPr>
  </w:style>
  <w:style w:type="character" w:customStyle="1" w:styleId="S9">
    <w:name w:val="S_Обычный Знак"/>
    <w:basedOn w:val="a2"/>
    <w:link w:val="Sa"/>
    <w:locked/>
    <w:rsid w:val="00DB0978"/>
    <w:rPr>
      <w:sz w:val="24"/>
      <w:szCs w:val="24"/>
    </w:rPr>
  </w:style>
  <w:style w:type="paragraph" w:customStyle="1" w:styleId="Sa">
    <w:name w:val="S_Обычный"/>
    <w:basedOn w:val="a0"/>
    <w:link w:val="S9"/>
    <w:qFormat/>
    <w:rsid w:val="00DB0978"/>
    <w:pPr>
      <w:spacing w:after="0" w:line="240" w:lineRule="auto"/>
      <w:ind w:firstLine="709"/>
      <w:jc w:val="both"/>
    </w:pPr>
    <w:rPr>
      <w:sz w:val="24"/>
      <w:szCs w:val="24"/>
    </w:rPr>
  </w:style>
  <w:style w:type="character" w:customStyle="1" w:styleId="affffff2">
    <w:name w:val="Статья Знак Знак"/>
    <w:basedOn w:val="a2"/>
    <w:link w:val="affffff3"/>
    <w:locked/>
    <w:rsid w:val="00DB0978"/>
    <w:rPr>
      <w:sz w:val="24"/>
      <w:szCs w:val="24"/>
    </w:rPr>
  </w:style>
  <w:style w:type="paragraph" w:customStyle="1" w:styleId="affffff3">
    <w:name w:val="Статья Знак"/>
    <w:basedOn w:val="a0"/>
    <w:link w:val="affffff2"/>
    <w:semiHidden/>
    <w:rsid w:val="00DB0978"/>
    <w:pPr>
      <w:spacing w:after="0" w:line="240" w:lineRule="auto"/>
      <w:jc w:val="both"/>
    </w:pPr>
    <w:rPr>
      <w:sz w:val="24"/>
      <w:szCs w:val="24"/>
    </w:rPr>
  </w:style>
  <w:style w:type="paragraph" w:customStyle="1" w:styleId="Sb">
    <w:name w:val="S_Титульный"/>
    <w:basedOn w:val="Sa"/>
    <w:rsid w:val="00DB0978"/>
    <w:pPr>
      <w:ind w:left="3240" w:firstLine="0"/>
      <w:jc w:val="right"/>
    </w:pPr>
    <w:rPr>
      <w:b/>
      <w:sz w:val="32"/>
      <w:szCs w:val="32"/>
    </w:rPr>
  </w:style>
  <w:style w:type="paragraph" w:customStyle="1" w:styleId="Sc">
    <w:name w:val="S_Обычный в таблице"/>
    <w:basedOn w:val="a0"/>
    <w:rsid w:val="00DB0978"/>
    <w:pPr>
      <w:spacing w:after="0" w:line="360" w:lineRule="auto"/>
      <w:jc w:val="center"/>
    </w:pPr>
    <w:rPr>
      <w:rFonts w:ascii="Times New Roman" w:eastAsia="Times New Roman" w:hAnsi="Times New Roman" w:cs="Times New Roman"/>
      <w:sz w:val="24"/>
      <w:szCs w:val="24"/>
      <w:lang w:eastAsia="ru-RU"/>
    </w:rPr>
  </w:style>
  <w:style w:type="character" w:customStyle="1" w:styleId="Sd">
    <w:name w:val="S_Заголовок таблицы Знак"/>
    <w:basedOn w:val="S9"/>
    <w:link w:val="Se"/>
    <w:locked/>
    <w:rsid w:val="00DB0978"/>
    <w:rPr>
      <w:sz w:val="24"/>
      <w:szCs w:val="24"/>
      <w:u w:val="single"/>
    </w:rPr>
  </w:style>
  <w:style w:type="paragraph" w:customStyle="1" w:styleId="Se">
    <w:name w:val="S_Заголовок таблицы"/>
    <w:basedOn w:val="a0"/>
    <w:link w:val="Sd"/>
    <w:rsid w:val="00DB0978"/>
    <w:pPr>
      <w:spacing w:after="40" w:line="240" w:lineRule="auto"/>
      <w:ind w:firstLine="709"/>
      <w:jc w:val="center"/>
    </w:pPr>
    <w:rPr>
      <w:sz w:val="24"/>
      <w:szCs w:val="24"/>
      <w:u w:val="single"/>
    </w:rPr>
  </w:style>
  <w:style w:type="paragraph" w:customStyle="1" w:styleId="S0">
    <w:name w:val="S_рисунок"/>
    <w:basedOn w:val="a0"/>
    <w:autoRedefine/>
    <w:rsid w:val="00DB0978"/>
    <w:pPr>
      <w:numPr>
        <w:numId w:val="10"/>
      </w:numPr>
      <w:suppressAutoHyphens/>
      <w:spacing w:after="0" w:line="240" w:lineRule="auto"/>
      <w:ind w:left="357" w:hanging="357"/>
      <w:jc w:val="center"/>
    </w:pPr>
    <w:rPr>
      <w:rFonts w:ascii="Times New Roman" w:eastAsia="Times New Roman" w:hAnsi="Times New Roman" w:cs="Times New Roman"/>
      <w:sz w:val="24"/>
      <w:szCs w:val="24"/>
      <w:lang w:eastAsia="ru-RU"/>
    </w:rPr>
  </w:style>
  <w:style w:type="character" w:customStyle="1" w:styleId="S11">
    <w:name w:val="S_Таблица Знак1"/>
    <w:basedOn w:val="a2"/>
    <w:link w:val="S"/>
    <w:locked/>
    <w:rsid w:val="00DB0978"/>
    <w:rPr>
      <w:sz w:val="24"/>
      <w:szCs w:val="24"/>
    </w:rPr>
  </w:style>
  <w:style w:type="paragraph" w:customStyle="1" w:styleId="S">
    <w:name w:val="S_Таблица"/>
    <w:basedOn w:val="a0"/>
    <w:link w:val="S11"/>
    <w:autoRedefine/>
    <w:qFormat/>
    <w:rsid w:val="00DB0978"/>
    <w:pPr>
      <w:keepNext/>
      <w:keepLines/>
      <w:numPr>
        <w:numId w:val="11"/>
      </w:numPr>
      <w:spacing w:after="0" w:line="360" w:lineRule="auto"/>
      <w:jc w:val="right"/>
    </w:pPr>
    <w:rPr>
      <w:sz w:val="24"/>
      <w:szCs w:val="24"/>
    </w:rPr>
  </w:style>
  <w:style w:type="paragraph" w:customStyle="1" w:styleId="affffff4">
    <w:name w:val="Заголовок"/>
    <w:basedOn w:val="a0"/>
    <w:next w:val="a1"/>
    <w:rsid w:val="00DB0978"/>
    <w:pPr>
      <w:keepNext/>
      <w:suppressAutoHyphens/>
      <w:spacing w:before="240" w:after="120" w:line="240" w:lineRule="auto"/>
    </w:pPr>
    <w:rPr>
      <w:rFonts w:ascii="Arial" w:eastAsia="Arial Unicode MS" w:hAnsi="Arial" w:cs="Tahoma"/>
      <w:sz w:val="28"/>
      <w:szCs w:val="28"/>
      <w:lang w:eastAsia="ar-SA"/>
    </w:rPr>
  </w:style>
  <w:style w:type="paragraph" w:customStyle="1" w:styleId="12">
    <w:name w:val="Таблица 1 + Обычный"/>
    <w:basedOn w:val="a0"/>
    <w:autoRedefine/>
    <w:semiHidden/>
    <w:rsid w:val="00DB0978"/>
    <w:pPr>
      <w:numPr>
        <w:numId w:val="12"/>
      </w:numPr>
      <w:spacing w:after="0" w:line="360" w:lineRule="auto"/>
      <w:jc w:val="right"/>
    </w:pPr>
    <w:rPr>
      <w:rFonts w:ascii="Times New Roman" w:eastAsia="Times New Roman" w:hAnsi="Times New Roman" w:cs="Times New Roman"/>
      <w:spacing w:val="2"/>
      <w:sz w:val="24"/>
      <w:szCs w:val="24"/>
      <w:lang w:eastAsia="ru-RU"/>
    </w:rPr>
  </w:style>
  <w:style w:type="paragraph" w:customStyle="1" w:styleId="1f7">
    <w:name w:val="Маркированный_1"/>
    <w:basedOn w:val="a0"/>
    <w:rsid w:val="00DB0978"/>
    <w:pPr>
      <w:tabs>
        <w:tab w:val="num" w:pos="2858"/>
      </w:tabs>
      <w:spacing w:after="0" w:line="360" w:lineRule="auto"/>
      <w:ind w:left="2858" w:hanging="360"/>
      <w:jc w:val="both"/>
    </w:pPr>
    <w:rPr>
      <w:rFonts w:ascii="Times New Roman" w:eastAsia="Times New Roman" w:hAnsi="Times New Roman" w:cs="Times New Roman"/>
      <w:sz w:val="24"/>
      <w:szCs w:val="24"/>
      <w:lang w:eastAsia="ru-RU"/>
    </w:rPr>
  </w:style>
  <w:style w:type="paragraph" w:customStyle="1" w:styleId="1">
    <w:name w:val="Рисунок 1 + Обычный"/>
    <w:basedOn w:val="a0"/>
    <w:autoRedefine/>
    <w:semiHidden/>
    <w:rsid w:val="00DB0978"/>
    <w:pPr>
      <w:numPr>
        <w:numId w:val="13"/>
      </w:numPr>
      <w:spacing w:after="0" w:line="360" w:lineRule="auto"/>
      <w:jc w:val="right"/>
    </w:pPr>
    <w:rPr>
      <w:rFonts w:ascii="Times New Roman" w:eastAsia="Times New Roman" w:hAnsi="Times New Roman" w:cs="Times New Roman"/>
      <w:sz w:val="24"/>
      <w:szCs w:val="24"/>
      <w:lang w:eastAsia="ru-RU"/>
    </w:rPr>
  </w:style>
  <w:style w:type="paragraph" w:customStyle="1" w:styleId="-2">
    <w:name w:val="УГТП-Заголовок 2"/>
    <w:basedOn w:val="a0"/>
    <w:semiHidden/>
    <w:rsid w:val="00DB0978"/>
    <w:pPr>
      <w:spacing w:before="240" w:after="0" w:line="240" w:lineRule="auto"/>
      <w:ind w:left="284" w:right="284" w:firstLine="851"/>
      <w:jc w:val="both"/>
    </w:pPr>
    <w:rPr>
      <w:rFonts w:ascii="Arial" w:eastAsia="Times New Roman" w:hAnsi="Arial" w:cs="Arial"/>
      <w:b/>
      <w:sz w:val="28"/>
      <w:szCs w:val="28"/>
      <w:lang w:eastAsia="ru-RU"/>
    </w:rPr>
  </w:style>
  <w:style w:type="paragraph" w:customStyle="1" w:styleId="S12">
    <w:name w:val="S_Таблица 1"/>
    <w:basedOn w:val="Sa"/>
    <w:autoRedefine/>
    <w:rsid w:val="00DB0978"/>
    <w:pPr>
      <w:ind w:left="2325" w:hanging="1605"/>
      <w:jc w:val="right"/>
    </w:pPr>
  </w:style>
  <w:style w:type="paragraph" w:customStyle="1" w:styleId="xl106">
    <w:name w:val="xl106"/>
    <w:basedOn w:val="a0"/>
    <w:semiHidden/>
    <w:rsid w:val="00DB0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FF0000"/>
      <w:lang w:eastAsia="ru-RU"/>
    </w:rPr>
  </w:style>
  <w:style w:type="paragraph" w:customStyle="1" w:styleId="affffff5">
    <w:name w:val="Т"/>
    <w:basedOn w:val="a0"/>
    <w:autoRedefine/>
    <w:rsid w:val="00DB0978"/>
    <w:pPr>
      <w:tabs>
        <w:tab w:val="num" w:pos="834"/>
      </w:tabs>
      <w:spacing w:after="0" w:line="360" w:lineRule="auto"/>
      <w:ind w:left="834" w:right="-158" w:hanging="114"/>
      <w:jc w:val="right"/>
    </w:pPr>
    <w:rPr>
      <w:rFonts w:ascii="Times New Roman" w:eastAsia="Times New Roman" w:hAnsi="Times New Roman" w:cs="Times New Roman"/>
      <w:sz w:val="24"/>
      <w:szCs w:val="24"/>
      <w:lang w:eastAsia="ru-RU"/>
    </w:rPr>
  </w:style>
  <w:style w:type="paragraph" w:customStyle="1" w:styleId="-S">
    <w:name w:val="- S_Маркированный"/>
    <w:basedOn w:val="Sa"/>
    <w:qFormat/>
    <w:rsid w:val="00DB0978"/>
    <w:pPr>
      <w:numPr>
        <w:numId w:val="14"/>
      </w:numPr>
      <w:tabs>
        <w:tab w:val="left" w:pos="1021"/>
      </w:tabs>
      <w:ind w:left="0" w:firstLine="680"/>
    </w:pPr>
  </w:style>
  <w:style w:type="character" w:customStyle="1" w:styleId="Sf">
    <w:name w:val="S_Отступ Знак"/>
    <w:basedOn w:val="a2"/>
    <w:link w:val="Sf0"/>
    <w:locked/>
    <w:rsid w:val="00DB0978"/>
    <w:rPr>
      <w:bCs/>
      <w:sz w:val="24"/>
      <w:szCs w:val="32"/>
    </w:rPr>
  </w:style>
  <w:style w:type="paragraph" w:customStyle="1" w:styleId="Sf0">
    <w:name w:val="S_Отступ"/>
    <w:basedOn w:val="a0"/>
    <w:link w:val="Sf"/>
    <w:autoRedefine/>
    <w:qFormat/>
    <w:rsid w:val="00DB0978"/>
    <w:pPr>
      <w:spacing w:after="0" w:line="240" w:lineRule="auto"/>
      <w:ind w:firstLine="709"/>
      <w:jc w:val="both"/>
    </w:pPr>
    <w:rPr>
      <w:bCs/>
      <w:sz w:val="24"/>
      <w:szCs w:val="32"/>
    </w:rPr>
  </w:style>
  <w:style w:type="character" w:customStyle="1" w:styleId="affffff6">
    <w:name w:val="пояснилка Знак"/>
    <w:basedOn w:val="a2"/>
    <w:link w:val="affffff7"/>
    <w:locked/>
    <w:rsid w:val="00DB0978"/>
    <w:rPr>
      <w:sz w:val="28"/>
      <w:szCs w:val="28"/>
    </w:rPr>
  </w:style>
  <w:style w:type="paragraph" w:customStyle="1" w:styleId="affffff7">
    <w:name w:val="пояснилка"/>
    <w:basedOn w:val="a0"/>
    <w:link w:val="affffff6"/>
    <w:rsid w:val="00DB0978"/>
    <w:pPr>
      <w:tabs>
        <w:tab w:val="num" w:pos="-142"/>
      </w:tabs>
      <w:spacing w:after="0" w:line="240" w:lineRule="auto"/>
      <w:ind w:right="284" w:firstLine="709"/>
      <w:jc w:val="both"/>
    </w:pPr>
    <w:rPr>
      <w:sz w:val="28"/>
      <w:szCs w:val="28"/>
    </w:rPr>
  </w:style>
  <w:style w:type="paragraph" w:customStyle="1" w:styleId="affffff8">
    <w:name w:val="Заголовок таблицы + Обычный"/>
    <w:basedOn w:val="a0"/>
    <w:uiPriority w:val="99"/>
    <w:rsid w:val="00DB0978"/>
    <w:pPr>
      <w:shd w:val="clear" w:color="auto" w:fill="FFFFFF"/>
      <w:suppressAutoHyphens/>
      <w:spacing w:after="0" w:line="240" w:lineRule="auto"/>
      <w:ind w:right="76" w:firstLine="570"/>
    </w:pPr>
    <w:rPr>
      <w:rFonts w:ascii="Times New Roman" w:eastAsia="Times New Roman" w:hAnsi="Times New Roman" w:cs="Times New Roman"/>
      <w:color w:val="000000"/>
      <w:spacing w:val="2"/>
      <w:sz w:val="24"/>
      <w:szCs w:val="24"/>
      <w:lang w:eastAsia="ar-SA"/>
    </w:rPr>
  </w:style>
  <w:style w:type="character" w:customStyle="1" w:styleId="affffff9">
    <w:name w:val="ГРАД Основной текст Знак Знак"/>
    <w:basedOn w:val="a2"/>
    <w:link w:val="affffffa"/>
    <w:locked/>
    <w:rsid w:val="00DB0978"/>
    <w:rPr>
      <w:bCs/>
      <w:color w:val="000000"/>
      <w:spacing w:val="4"/>
      <w:sz w:val="24"/>
      <w:szCs w:val="28"/>
    </w:rPr>
  </w:style>
  <w:style w:type="paragraph" w:customStyle="1" w:styleId="affffffa">
    <w:name w:val="ГРАД Основной текст"/>
    <w:basedOn w:val="a0"/>
    <w:link w:val="affffff9"/>
    <w:autoRedefine/>
    <w:rsid w:val="00DB0978"/>
    <w:pPr>
      <w:tabs>
        <w:tab w:val="left" w:pos="540"/>
        <w:tab w:val="left" w:pos="1080"/>
        <w:tab w:val="left" w:pos="1260"/>
        <w:tab w:val="left" w:pos="1620"/>
      </w:tabs>
      <w:spacing w:after="0" w:line="360" w:lineRule="auto"/>
      <w:ind w:firstLine="709"/>
      <w:jc w:val="both"/>
    </w:pPr>
    <w:rPr>
      <w:bCs/>
      <w:color w:val="000000"/>
      <w:spacing w:val="4"/>
      <w:sz w:val="24"/>
      <w:szCs w:val="28"/>
    </w:rPr>
  </w:style>
  <w:style w:type="paragraph" w:customStyle="1" w:styleId="affffffb">
    <w:name w:val="ГРАД Список маркированный"/>
    <w:basedOn w:val="afa"/>
    <w:autoRedefine/>
    <w:rsid w:val="00DB0978"/>
    <w:pPr>
      <w:tabs>
        <w:tab w:val="left" w:pos="900"/>
        <w:tab w:val="left" w:pos="1080"/>
      </w:tabs>
      <w:ind w:left="0" w:firstLine="709"/>
      <w:contextualSpacing w:val="0"/>
    </w:pPr>
    <w:rPr>
      <w:color w:val="000000"/>
      <w:spacing w:val="-1"/>
    </w:rPr>
  </w:style>
  <w:style w:type="paragraph" w:customStyle="1" w:styleId="1f8">
    <w:name w:val="Обычный1"/>
    <w:rsid w:val="00DB0978"/>
    <w:pPr>
      <w:widowControl w:val="0"/>
      <w:snapToGrid w:val="0"/>
      <w:spacing w:after="0" w:line="240" w:lineRule="auto"/>
    </w:pPr>
    <w:rPr>
      <w:rFonts w:ascii="Arial" w:eastAsia="Times New Roman" w:hAnsi="Arial" w:cs="Times New Roman"/>
      <w:sz w:val="20"/>
      <w:szCs w:val="20"/>
      <w:lang w:eastAsia="ru-RU"/>
    </w:rPr>
  </w:style>
  <w:style w:type="paragraph" w:customStyle="1" w:styleId="ConsNormal">
    <w:name w:val="ConsNormal"/>
    <w:rsid w:val="00DB0978"/>
    <w:pPr>
      <w:widowControl w:val="0"/>
      <w:suppressAutoHyphens/>
      <w:autoSpaceDE w:val="0"/>
      <w:spacing w:after="0" w:line="240" w:lineRule="auto"/>
      <w:ind w:firstLine="720"/>
    </w:pPr>
    <w:rPr>
      <w:rFonts w:ascii="Arial" w:eastAsia="Arial" w:hAnsi="Arial" w:cs="Arial"/>
      <w:sz w:val="20"/>
      <w:szCs w:val="20"/>
      <w:lang w:eastAsia="ar-SA"/>
    </w:rPr>
  </w:style>
  <w:style w:type="paragraph" w:customStyle="1" w:styleId="Sf1">
    <w:name w:val="Стиль S_Маркированный + Междустр.интервал:  полуторный"/>
    <w:basedOn w:val="a0"/>
    <w:autoRedefine/>
    <w:uiPriority w:val="99"/>
    <w:rsid w:val="00DB0978"/>
    <w:pPr>
      <w:widowControl w:val="0"/>
      <w:autoSpaceDE w:val="0"/>
      <w:autoSpaceDN w:val="0"/>
      <w:adjustRightInd w:val="0"/>
      <w:spacing w:after="0" w:line="240" w:lineRule="auto"/>
      <w:ind w:left="-14" w:hanging="25"/>
    </w:pPr>
    <w:rPr>
      <w:rFonts w:ascii="Times New Roman" w:eastAsia="Times New Roman" w:hAnsi="Times New Roman" w:cs="Times New Roman"/>
      <w:color w:val="000000"/>
      <w:sz w:val="20"/>
      <w:szCs w:val="20"/>
      <w:lang w:eastAsia="ru-RU"/>
    </w:rPr>
  </w:style>
  <w:style w:type="paragraph" w:customStyle="1" w:styleId="10">
    <w:name w:val="ГРАД 1 Заголовок"/>
    <w:basedOn w:val="15"/>
    <w:autoRedefine/>
    <w:rsid w:val="00DB0978"/>
    <w:pPr>
      <w:keepNext w:val="0"/>
      <w:keepLines w:val="0"/>
      <w:pageBreakBefore/>
      <w:numPr>
        <w:numId w:val="15"/>
      </w:numPr>
      <w:spacing w:before="0" w:line="240" w:lineRule="auto"/>
      <w:jc w:val="both"/>
    </w:pPr>
    <w:rPr>
      <w:rFonts w:ascii="Times New Roman" w:eastAsia="Times New Roman" w:hAnsi="Times New Roman" w:cs="Arial"/>
      <w:caps/>
      <w:color w:val="auto"/>
      <w:kern w:val="32"/>
      <w:sz w:val="24"/>
      <w:szCs w:val="32"/>
      <w:lang w:eastAsia="ru-RU"/>
    </w:rPr>
  </w:style>
  <w:style w:type="paragraph" w:customStyle="1" w:styleId="11">
    <w:name w:val="ГРАД 1.1 Заголовок"/>
    <w:basedOn w:val="20"/>
    <w:autoRedefine/>
    <w:rsid w:val="00DB0978"/>
    <w:pPr>
      <w:keepLines w:val="0"/>
      <w:numPr>
        <w:ilvl w:val="1"/>
        <w:numId w:val="15"/>
      </w:numPr>
      <w:spacing w:before="120" w:after="240" w:line="360" w:lineRule="auto"/>
      <w:jc w:val="both"/>
    </w:pPr>
    <w:rPr>
      <w:rFonts w:ascii="Times New Roman" w:eastAsia="Times New Roman" w:hAnsi="Times New Roman" w:cs="Times New Roman"/>
      <w:color w:val="auto"/>
      <w:sz w:val="24"/>
      <w:szCs w:val="20"/>
      <w:lang w:eastAsia="ru-RU"/>
    </w:rPr>
  </w:style>
  <w:style w:type="paragraph" w:customStyle="1" w:styleId="Default">
    <w:name w:val="Default"/>
    <w:rsid w:val="00DB0978"/>
    <w:pPr>
      <w:widowControl w:val="0"/>
      <w:suppressAutoHyphens/>
      <w:autoSpaceDE w:val="0"/>
      <w:spacing w:after="0" w:line="240" w:lineRule="auto"/>
    </w:pPr>
    <w:rPr>
      <w:rFonts w:ascii="TTE1A887F8t00" w:eastAsia="Arial" w:hAnsi="TTE1A887F8t00" w:cs="Times New Roman"/>
      <w:color w:val="000000"/>
      <w:sz w:val="24"/>
      <w:szCs w:val="24"/>
      <w:lang w:eastAsia="ar-SA"/>
    </w:rPr>
  </w:style>
  <w:style w:type="character" w:styleId="affffffc">
    <w:name w:val="annotation reference"/>
    <w:basedOn w:val="a2"/>
    <w:semiHidden/>
    <w:unhideWhenUsed/>
    <w:rsid w:val="00DB0978"/>
    <w:rPr>
      <w:sz w:val="16"/>
      <w:szCs w:val="16"/>
    </w:rPr>
  </w:style>
  <w:style w:type="character" w:styleId="affffffd">
    <w:name w:val="line number"/>
    <w:basedOn w:val="a2"/>
    <w:semiHidden/>
    <w:unhideWhenUsed/>
    <w:rsid w:val="00DB0978"/>
    <w:rPr>
      <w:sz w:val="18"/>
      <w:szCs w:val="18"/>
    </w:rPr>
  </w:style>
  <w:style w:type="character" w:customStyle="1" w:styleId="affffffe">
    <w:name w:val="Надстрочный"/>
    <w:semiHidden/>
    <w:rsid w:val="00DB0978"/>
    <w:rPr>
      <w:b/>
      <w:bCs/>
      <w:vertAlign w:val="superscript"/>
    </w:rPr>
  </w:style>
  <w:style w:type="character" w:customStyle="1" w:styleId="47">
    <w:name w:val="Знак4"/>
    <w:basedOn w:val="a2"/>
    <w:semiHidden/>
    <w:locked/>
    <w:rsid w:val="00DB0978"/>
    <w:rPr>
      <w:rFonts w:ascii="Arial" w:hAnsi="Arial" w:cs="Arial" w:hint="default"/>
      <w:b/>
      <w:bCs/>
      <w:i/>
      <w:iCs/>
      <w:sz w:val="28"/>
      <w:szCs w:val="28"/>
      <w:lang w:val="ru-RU" w:eastAsia="ru-RU" w:bidi="ar-SA"/>
    </w:rPr>
  </w:style>
  <w:style w:type="character" w:customStyle="1" w:styleId="1f9">
    <w:name w:val="Заголовок_1 Знак Знак Знак"/>
    <w:basedOn w:val="a2"/>
    <w:semiHidden/>
    <w:rsid w:val="00DB0978"/>
    <w:rPr>
      <w:b/>
      <w:bCs w:val="0"/>
      <w:caps/>
      <w:sz w:val="24"/>
      <w:szCs w:val="24"/>
      <w:lang w:val="ru-RU" w:eastAsia="ru-RU" w:bidi="ar-SA"/>
    </w:rPr>
  </w:style>
  <w:style w:type="character" w:customStyle="1" w:styleId="afffffff">
    <w:name w:val="Вступление"/>
    <w:semiHidden/>
    <w:rsid w:val="00DB0978"/>
    <w:rPr>
      <w:rFonts w:ascii="Arial Black" w:hAnsi="Arial Black" w:cs="Arial Black" w:hint="default"/>
      <w:spacing w:val="-4"/>
      <w:sz w:val="18"/>
      <w:szCs w:val="18"/>
    </w:rPr>
  </w:style>
  <w:style w:type="character" w:customStyle="1" w:styleId="afffffff0">
    <w:name w:val="Девиз"/>
    <w:basedOn w:val="a2"/>
    <w:semiHidden/>
    <w:rsid w:val="00DB0978"/>
    <w:rPr>
      <w:i/>
      <w:iCs/>
      <w:spacing w:val="-6"/>
      <w:sz w:val="24"/>
      <w:szCs w:val="24"/>
      <w:lang w:val="ru-RU" w:eastAsia="x-none"/>
    </w:rPr>
  </w:style>
  <w:style w:type="character" w:customStyle="1" w:styleId="1fa">
    <w:name w:val="Знак1"/>
    <w:basedOn w:val="a2"/>
    <w:semiHidden/>
    <w:rsid w:val="00DB0978"/>
    <w:rPr>
      <w:rFonts w:ascii="Arial" w:hAnsi="Arial" w:cs="Arial" w:hint="default"/>
      <w:b/>
      <w:bCs/>
      <w:i/>
      <w:iCs/>
      <w:sz w:val="28"/>
      <w:szCs w:val="28"/>
      <w:lang w:val="ru-RU" w:eastAsia="ru-RU" w:bidi="ar-SA"/>
    </w:rPr>
  </w:style>
  <w:style w:type="character" w:customStyle="1" w:styleId="1fb">
    <w:name w:val="Заголовок_1"/>
    <w:semiHidden/>
    <w:rsid w:val="00DB0978"/>
    <w:rPr>
      <w:caps/>
    </w:rPr>
  </w:style>
  <w:style w:type="character" w:customStyle="1" w:styleId="1fc">
    <w:name w:val="Маркированный_1 Знак Знак"/>
    <w:basedOn w:val="a2"/>
    <w:semiHidden/>
    <w:rsid w:val="00DB0978"/>
    <w:rPr>
      <w:sz w:val="24"/>
      <w:szCs w:val="24"/>
      <w:lang w:val="ru-RU" w:eastAsia="ru-RU" w:bidi="ar-SA"/>
    </w:rPr>
  </w:style>
  <w:style w:type="character" w:customStyle="1" w:styleId="afffffff1">
    <w:name w:val="Подчеркнутый Знак Знак"/>
    <w:basedOn w:val="a2"/>
    <w:semiHidden/>
    <w:rsid w:val="00DB0978"/>
    <w:rPr>
      <w:sz w:val="24"/>
      <w:szCs w:val="24"/>
      <w:u w:val="single"/>
      <w:lang w:val="ru-RU" w:eastAsia="ru-RU" w:bidi="ar-SA"/>
    </w:rPr>
  </w:style>
  <w:style w:type="character" w:customStyle="1" w:styleId="1fd">
    <w:name w:val="Знак Знак1"/>
    <w:basedOn w:val="a2"/>
    <w:semiHidden/>
    <w:rsid w:val="00DB0978"/>
    <w:rPr>
      <w:sz w:val="24"/>
      <w:szCs w:val="24"/>
      <w:u w:val="single"/>
      <w:lang w:val="ru-RU" w:eastAsia="ru-RU" w:bidi="ar-SA"/>
    </w:rPr>
  </w:style>
  <w:style w:type="character" w:customStyle="1" w:styleId="1fe">
    <w:name w:val="Маркированный_1 Знак Знак Знак"/>
    <w:basedOn w:val="a2"/>
    <w:semiHidden/>
    <w:rsid w:val="00DB0978"/>
    <w:rPr>
      <w:sz w:val="24"/>
      <w:szCs w:val="24"/>
      <w:lang w:val="ru-RU" w:eastAsia="ru-RU" w:bidi="ar-SA"/>
    </w:rPr>
  </w:style>
  <w:style w:type="character" w:customStyle="1" w:styleId="afffffff2">
    <w:name w:val="Знак Знак Знак Знак"/>
    <w:basedOn w:val="a2"/>
    <w:semiHidden/>
    <w:rsid w:val="00DB0978"/>
    <w:rPr>
      <w:sz w:val="24"/>
      <w:szCs w:val="24"/>
      <w:lang w:val="ru-RU" w:eastAsia="ru-RU" w:bidi="ar-SA"/>
    </w:rPr>
  </w:style>
  <w:style w:type="character" w:customStyle="1" w:styleId="2f6">
    <w:name w:val="Знак2"/>
    <w:basedOn w:val="a2"/>
    <w:semiHidden/>
    <w:rsid w:val="00DB0978"/>
    <w:rPr>
      <w:b/>
      <w:bCs/>
      <w:sz w:val="24"/>
      <w:szCs w:val="24"/>
      <w:lang w:val="ru-RU" w:eastAsia="ru-RU" w:bidi="ar-SA"/>
    </w:rPr>
  </w:style>
  <w:style w:type="character" w:customStyle="1" w:styleId="afffffff3">
    <w:name w:val="Подчеркнутый Знак Знак Знак"/>
    <w:basedOn w:val="a2"/>
    <w:semiHidden/>
    <w:rsid w:val="00DB0978"/>
    <w:rPr>
      <w:sz w:val="24"/>
      <w:szCs w:val="24"/>
      <w:u w:val="single"/>
      <w:lang w:val="ru-RU" w:eastAsia="ru-RU" w:bidi="ar-SA"/>
    </w:rPr>
  </w:style>
  <w:style w:type="character" w:customStyle="1" w:styleId="1ff">
    <w:name w:val="Маркированный_1 Знак Знак Знак Знак"/>
    <w:basedOn w:val="a2"/>
    <w:semiHidden/>
    <w:rsid w:val="00DB0978"/>
    <w:rPr>
      <w:sz w:val="24"/>
      <w:szCs w:val="24"/>
      <w:lang w:val="ru-RU" w:eastAsia="ru-RU" w:bidi="ar-SA"/>
    </w:rPr>
  </w:style>
  <w:style w:type="character" w:customStyle="1" w:styleId="2f7">
    <w:name w:val="Знак2 Знак Знак"/>
    <w:basedOn w:val="a2"/>
    <w:semiHidden/>
    <w:rsid w:val="00DB0978"/>
    <w:rPr>
      <w:b/>
      <w:bCs/>
      <w:sz w:val="24"/>
      <w:szCs w:val="24"/>
      <w:lang w:val="ru-RU" w:eastAsia="ru-RU" w:bidi="ar-SA"/>
    </w:rPr>
  </w:style>
  <w:style w:type="character" w:customStyle="1" w:styleId="1ff0">
    <w:name w:val="Подчеркнутый Знак Знак1"/>
    <w:basedOn w:val="a2"/>
    <w:semiHidden/>
    <w:rsid w:val="00DB0978"/>
    <w:rPr>
      <w:sz w:val="24"/>
      <w:szCs w:val="24"/>
      <w:u w:val="single"/>
      <w:lang w:val="ru-RU" w:eastAsia="ru-RU" w:bidi="ar-SA"/>
    </w:rPr>
  </w:style>
  <w:style w:type="paragraph" w:customStyle="1" w:styleId="Sf2">
    <w:name w:val="S_Маркированный"/>
    <w:basedOn w:val="a0"/>
    <w:link w:val="Sf3"/>
    <w:qFormat/>
    <w:rsid w:val="00DB0978"/>
    <w:pPr>
      <w:spacing w:after="0" w:line="360" w:lineRule="auto"/>
      <w:ind w:firstLine="709"/>
      <w:jc w:val="both"/>
    </w:pPr>
    <w:rPr>
      <w:rFonts w:ascii="Times New Roman" w:eastAsia="Times New Roman" w:hAnsi="Times New Roman" w:cs="Times New Roman"/>
      <w:sz w:val="24"/>
      <w:szCs w:val="24"/>
      <w:lang w:eastAsia="ru-RU"/>
    </w:rPr>
  </w:style>
  <w:style w:type="character" w:customStyle="1" w:styleId="Sf3">
    <w:name w:val="S_Маркированный Знак"/>
    <w:basedOn w:val="a2"/>
    <w:link w:val="Sf2"/>
    <w:locked/>
    <w:rsid w:val="00DB0978"/>
    <w:rPr>
      <w:rFonts w:ascii="Times New Roman" w:eastAsia="Times New Roman" w:hAnsi="Times New Roman" w:cs="Times New Roman"/>
      <w:sz w:val="24"/>
      <w:szCs w:val="24"/>
      <w:lang w:eastAsia="ru-RU"/>
    </w:rPr>
  </w:style>
  <w:style w:type="paragraph" w:customStyle="1" w:styleId="S3">
    <w:name w:val="S_Заголовок 3"/>
    <w:basedOn w:val="a0"/>
    <w:link w:val="S30"/>
    <w:qFormat/>
    <w:rsid w:val="00DB0978"/>
    <w:pPr>
      <w:numPr>
        <w:ilvl w:val="2"/>
        <w:numId w:val="9"/>
      </w:numPr>
      <w:tabs>
        <w:tab w:val="clear" w:pos="1145"/>
      </w:tabs>
      <w:spacing w:after="0" w:line="360" w:lineRule="auto"/>
      <w:ind w:left="0" w:firstLine="709"/>
      <w:jc w:val="both"/>
    </w:pPr>
    <w:rPr>
      <w:rFonts w:ascii="Times New Roman" w:eastAsia="Times New Roman" w:hAnsi="Times New Roman" w:cs="Times New Roman"/>
      <w:sz w:val="24"/>
      <w:szCs w:val="24"/>
      <w:u w:val="single"/>
      <w:lang w:eastAsia="ru-RU"/>
    </w:rPr>
  </w:style>
  <w:style w:type="character" w:customStyle="1" w:styleId="S30">
    <w:name w:val="S_Заголовок 3 Знак"/>
    <w:basedOn w:val="30"/>
    <w:link w:val="S3"/>
    <w:locked/>
    <w:rsid w:val="00DB0978"/>
    <w:rPr>
      <w:rFonts w:ascii="Times New Roman" w:eastAsia="Times New Roman" w:hAnsi="Times New Roman" w:cs="Times New Roman"/>
      <w:b w:val="0"/>
      <w:bCs w:val="0"/>
      <w:sz w:val="24"/>
      <w:szCs w:val="24"/>
      <w:u w:val="single"/>
      <w:lang w:val="ru-RU" w:eastAsia="ru-RU" w:bidi="ar-SA"/>
    </w:rPr>
  </w:style>
  <w:style w:type="character" w:customStyle="1" w:styleId="1ff1">
    <w:name w:val="Заголовок_1 Знак Знак Знак Знак"/>
    <w:basedOn w:val="a2"/>
    <w:semiHidden/>
    <w:rsid w:val="00DB0978"/>
    <w:rPr>
      <w:b/>
      <w:bCs w:val="0"/>
      <w:caps/>
      <w:sz w:val="24"/>
      <w:szCs w:val="24"/>
      <w:lang w:val="ru-RU" w:eastAsia="ru-RU" w:bidi="ar-SA"/>
    </w:rPr>
  </w:style>
  <w:style w:type="character" w:customStyle="1" w:styleId="S13">
    <w:name w:val="S_Маркированный Знак Знак1"/>
    <w:basedOn w:val="a2"/>
    <w:rsid w:val="00DB0978"/>
    <w:rPr>
      <w:sz w:val="24"/>
      <w:szCs w:val="24"/>
      <w:lang w:val="ru-RU" w:eastAsia="ar-SA" w:bidi="ar-SA"/>
    </w:rPr>
  </w:style>
  <w:style w:type="character" w:customStyle="1" w:styleId="afffffff4">
    <w:name w:val="Подчеркнутый Знак Знак Знак Знак"/>
    <w:basedOn w:val="a2"/>
    <w:semiHidden/>
    <w:rsid w:val="00DB0978"/>
    <w:rPr>
      <w:sz w:val="24"/>
      <w:szCs w:val="24"/>
      <w:u w:val="single"/>
      <w:lang w:val="ru-RU" w:eastAsia="ru-RU" w:bidi="ar-SA"/>
    </w:rPr>
  </w:style>
  <w:style w:type="character" w:customStyle="1" w:styleId="1ff2">
    <w:name w:val="Маркированный_1 Знак Знак Знак Знак Знак"/>
    <w:basedOn w:val="a2"/>
    <w:semiHidden/>
    <w:rsid w:val="00DB0978"/>
    <w:rPr>
      <w:sz w:val="24"/>
      <w:szCs w:val="24"/>
      <w:lang w:val="ru-RU" w:eastAsia="ru-RU" w:bidi="ar-SA"/>
    </w:rPr>
  </w:style>
  <w:style w:type="character" w:customStyle="1" w:styleId="1ff3">
    <w:name w:val="Заголовок_1 Знак Знак Знак Знак Знак"/>
    <w:basedOn w:val="a2"/>
    <w:semiHidden/>
    <w:rsid w:val="00DB0978"/>
    <w:rPr>
      <w:b/>
      <w:bCs w:val="0"/>
      <w:caps/>
      <w:sz w:val="24"/>
      <w:szCs w:val="24"/>
      <w:lang w:val="ru-RU" w:eastAsia="ru-RU" w:bidi="ar-SA"/>
    </w:rPr>
  </w:style>
  <w:style w:type="character" w:customStyle="1" w:styleId="111">
    <w:name w:val="Маркированный_1 Знак Знак1"/>
    <w:basedOn w:val="a2"/>
    <w:semiHidden/>
    <w:rsid w:val="00DB0978"/>
    <w:rPr>
      <w:sz w:val="24"/>
      <w:szCs w:val="24"/>
      <w:lang w:val="ru-RU" w:eastAsia="ru-RU" w:bidi="ar-SA"/>
    </w:rPr>
  </w:style>
  <w:style w:type="character" w:customStyle="1" w:styleId="112">
    <w:name w:val="Маркированный_1 Знак1"/>
    <w:basedOn w:val="a2"/>
    <w:rsid w:val="00DB0978"/>
  </w:style>
  <w:style w:type="character" w:customStyle="1" w:styleId="121">
    <w:name w:val="Заголовок_12"/>
    <w:semiHidden/>
    <w:rsid w:val="00DB0978"/>
    <w:rPr>
      <w:b/>
      <w:bCs w:val="0"/>
    </w:rPr>
  </w:style>
  <w:style w:type="character" w:customStyle="1" w:styleId="Sf4">
    <w:name w:val="S_Таблица Знак"/>
    <w:basedOn w:val="a2"/>
    <w:locked/>
    <w:rsid w:val="00DB0978"/>
    <w:rPr>
      <w:sz w:val="24"/>
      <w:szCs w:val="24"/>
    </w:rPr>
  </w:style>
  <w:style w:type="character" w:customStyle="1" w:styleId="S31">
    <w:name w:val="S_Заголовок 3 Знак Знак"/>
    <w:basedOn w:val="a2"/>
    <w:rsid w:val="00DB0978"/>
    <w:rPr>
      <w:rFonts w:ascii="Times New Roman" w:eastAsia="Times New Roman" w:hAnsi="Times New Roman" w:cs="Times New Roman" w:hint="default"/>
      <w:color w:val="auto"/>
      <w:sz w:val="24"/>
      <w:szCs w:val="24"/>
      <w:u w:val="single"/>
      <w:lang w:eastAsia="ru-RU"/>
    </w:rPr>
  </w:style>
  <w:style w:type="character" w:customStyle="1" w:styleId="Sf5">
    <w:name w:val="S_Маркированный Знак Знак"/>
    <w:basedOn w:val="a2"/>
    <w:rsid w:val="00DB0978"/>
    <w:rPr>
      <w:sz w:val="24"/>
      <w:szCs w:val="24"/>
    </w:rPr>
  </w:style>
  <w:style w:type="character" w:customStyle="1" w:styleId="S21">
    <w:name w:val="S_Маркированный Знак2"/>
    <w:basedOn w:val="a2"/>
    <w:rsid w:val="00DB0978"/>
    <w:rPr>
      <w:sz w:val="24"/>
      <w:szCs w:val="24"/>
      <w:lang w:eastAsia="ar-SA"/>
    </w:rPr>
  </w:style>
  <w:style w:type="character" w:customStyle="1" w:styleId="Sf6">
    <w:name w:val="S_Таблица Знак Знак"/>
    <w:basedOn w:val="a2"/>
    <w:rsid w:val="00DB0978"/>
    <w:rPr>
      <w:sz w:val="24"/>
      <w:szCs w:val="24"/>
    </w:rPr>
  </w:style>
  <w:style w:type="table" w:styleId="1ff4">
    <w:name w:val="Table Simple 1"/>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8">
    <w:name w:val="Table Simple 2"/>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b">
    <w:name w:val="Table Simple 3"/>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bCs/>
        <w:color w:val="FFFFFF"/>
      </w:rPr>
      <w:tblPr/>
      <w:tcPr>
        <w:tcBorders>
          <w:tl2br w:val="none" w:sz="0" w:space="0" w:color="auto"/>
          <w:tr2bl w:val="none" w:sz="0" w:space="0" w:color="auto"/>
        </w:tcBorders>
        <w:shd w:val="solid" w:color="000000" w:fill="FFFFFF"/>
      </w:tcPr>
    </w:tblStylePr>
  </w:style>
  <w:style w:type="table" w:styleId="1ff5">
    <w:name w:val="Table Classic 1"/>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9">
    <w:name w:val="Table Classic 2"/>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c">
    <w:name w:val="Table Classic 3"/>
    <w:basedOn w:val="a3"/>
    <w:semiHidden/>
    <w:unhideWhenUsed/>
    <w:rsid w:val="00DB0978"/>
    <w:pPr>
      <w:spacing w:after="0" w:line="240" w:lineRule="auto"/>
    </w:pPr>
    <w:rPr>
      <w:rFonts w:ascii="Times New Roman" w:eastAsia="Times New Roman" w:hAnsi="Times New Roman" w:cs="Times New Roman"/>
      <w:color w:val="000080"/>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8">
    <w:name w:val="Table Classic 4"/>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ff6">
    <w:name w:val="Table Colorful 1"/>
    <w:basedOn w:val="a3"/>
    <w:semiHidden/>
    <w:unhideWhenUsed/>
    <w:rsid w:val="00DB0978"/>
    <w:pPr>
      <w:spacing w:after="0" w:line="240" w:lineRule="auto"/>
    </w:pPr>
    <w:rPr>
      <w:rFonts w:ascii="Times New Roman" w:eastAsia="Times New Roman" w:hAnsi="Times New Roman" w:cs="Times New Roman"/>
      <w:color w:val="FFFFFF"/>
      <w:sz w:val="20"/>
      <w:szCs w:val="20"/>
      <w:lang w:eastAsia="ru-R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a">
    <w:name w:val="Table Colorful 2"/>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d">
    <w:name w:val="Table Colorful 3"/>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1ff7">
    <w:name w:val="Table Columns 1"/>
    <w:basedOn w:val="a3"/>
    <w:semiHidden/>
    <w:unhideWhenUsed/>
    <w:rsid w:val="00DB0978"/>
    <w:pPr>
      <w:spacing w:after="0" w:line="240" w:lineRule="auto"/>
    </w:pPr>
    <w:rPr>
      <w:rFonts w:ascii="Times New Roman" w:eastAsia="Times New Roman" w:hAnsi="Times New Roman" w:cs="Times New Roman"/>
      <w:b/>
      <w:bCs/>
      <w:sz w:val="20"/>
      <w:szCs w:val="20"/>
      <w:lang w:eastAsia="ru-RU"/>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b">
    <w:name w:val="Table Columns 2"/>
    <w:basedOn w:val="a3"/>
    <w:semiHidden/>
    <w:unhideWhenUsed/>
    <w:rsid w:val="00DB0978"/>
    <w:pPr>
      <w:spacing w:after="0" w:line="240" w:lineRule="auto"/>
    </w:pPr>
    <w:rPr>
      <w:rFonts w:ascii="Times New Roman" w:eastAsia="Times New Roman" w:hAnsi="Times New Roman" w:cs="Times New Roman"/>
      <w:b/>
      <w:bCs/>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e">
    <w:name w:val="Table Columns 3"/>
    <w:basedOn w:val="a3"/>
    <w:semiHidden/>
    <w:unhideWhenUsed/>
    <w:rsid w:val="00DB0978"/>
    <w:pPr>
      <w:spacing w:after="0" w:line="240" w:lineRule="auto"/>
    </w:pPr>
    <w:rPr>
      <w:rFonts w:ascii="Times New Roman" w:eastAsia="Times New Roman" w:hAnsi="Times New Roman" w:cs="Times New Roman"/>
      <w:b/>
      <w:bCs/>
      <w:sz w:val="20"/>
      <w:szCs w:val="20"/>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9">
    <w:name w:val="Table Columns 4"/>
    <w:basedOn w:val="a3"/>
    <w:semiHidden/>
    <w:unhideWhenUsed/>
    <w:rsid w:val="00DB0978"/>
    <w:pPr>
      <w:spacing w:after="0" w:line="240" w:lineRule="auto"/>
    </w:pPr>
    <w:rPr>
      <w:rFonts w:ascii="Times New Roman" w:eastAsia="Times New Roman" w:hAnsi="Times New Roman" w:cs="Times New Roman"/>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6">
    <w:name w:val="Table Columns 5"/>
    <w:basedOn w:val="a3"/>
    <w:semiHidden/>
    <w:unhideWhenUsed/>
    <w:rsid w:val="00DB0978"/>
    <w:pPr>
      <w:spacing w:after="0" w:line="240" w:lineRule="auto"/>
    </w:pPr>
    <w:rPr>
      <w:rFonts w:ascii="Times New Roman" w:eastAsia="Times New Roman" w:hAnsi="Times New Roman" w:cs="Times New Roman"/>
      <w:sz w:val="20"/>
      <w:szCs w:val="20"/>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ff8">
    <w:name w:val="Table Grid 1"/>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c">
    <w:name w:val="Table Grid 2"/>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f">
    <w:name w:val="Table Grid 3"/>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a">
    <w:name w:val="Table Grid 4"/>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7">
    <w:name w:val="Table Grid 5"/>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3">
    <w:name w:val="Table Grid 7"/>
    <w:basedOn w:val="a3"/>
    <w:semiHidden/>
    <w:unhideWhenUsed/>
    <w:rsid w:val="00DB0978"/>
    <w:pPr>
      <w:spacing w:after="0" w:line="240" w:lineRule="auto"/>
    </w:pPr>
    <w:rPr>
      <w:rFonts w:ascii="Times New Roman" w:eastAsia="Times New Roman" w:hAnsi="Times New Roman" w:cs="Times New Roman"/>
      <w:b/>
      <w:bCs/>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3">
    <w:name w:val="Table Grid 8"/>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1">
    <w:name w:val="Table List 1"/>
    <w:basedOn w:val="a3"/>
    <w:semiHidden/>
    <w:unhideWhenUsed/>
    <w:rsid w:val="00DB0978"/>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3"/>
    <w:semiHidden/>
    <w:unhideWhenUsed/>
    <w:rsid w:val="00DB0978"/>
    <w:pPr>
      <w:spacing w:after="0" w:line="240" w:lineRule="auto"/>
    </w:pPr>
    <w:rPr>
      <w:rFonts w:ascii="Times New Roman" w:eastAsia="Times New Roman"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
    <w:name w:val="Table List 3"/>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3"/>
    <w:semiHidden/>
    <w:unhideWhenUsed/>
    <w:rsid w:val="00DB0978"/>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3"/>
    <w:semiHidden/>
    <w:unhideWhenUsed/>
    <w:rsid w:val="00DB0978"/>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3"/>
    <w:semiHidden/>
    <w:unhideWhenUsed/>
    <w:rsid w:val="00DB0978"/>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1ff9">
    <w:name w:val="Table 3D effects 1"/>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d">
    <w:name w:val="Table 3D effects 2"/>
    <w:basedOn w:val="a3"/>
    <w:semiHidden/>
    <w:unhideWhenUsed/>
    <w:rsid w:val="00DB0978"/>
    <w:pPr>
      <w:spacing w:after="0" w:line="240" w:lineRule="auto"/>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0">
    <w:name w:val="Table 3D effects 3"/>
    <w:basedOn w:val="a3"/>
    <w:semiHidden/>
    <w:unhideWhenUsed/>
    <w:rsid w:val="00DB0978"/>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afffffff5">
    <w:name w:val="Table Contemporary"/>
    <w:basedOn w:val="a3"/>
    <w:semiHidden/>
    <w:unhideWhenUsed/>
    <w:rsid w:val="00DB0978"/>
    <w:pPr>
      <w:spacing w:after="0" w:line="240" w:lineRule="auto"/>
    </w:pPr>
    <w:rPr>
      <w:rFonts w:ascii="Times New Roman" w:eastAsia="Times New Roman"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ff6">
    <w:name w:val="Table Elegant"/>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caps/>
        <w:color w:val="auto"/>
      </w:rPr>
      <w:tblPr/>
      <w:tcPr>
        <w:tcBorders>
          <w:tl2br w:val="none" w:sz="0" w:space="0" w:color="auto"/>
          <w:tr2bl w:val="none" w:sz="0" w:space="0" w:color="auto"/>
        </w:tcBorders>
      </w:tcPr>
    </w:tblStylePr>
  </w:style>
  <w:style w:type="table" w:styleId="afffffff7">
    <w:name w:val="Table Professional"/>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solid" w:color="000000" w:fill="FFFFFF"/>
      </w:tcPr>
    </w:tblStylePr>
  </w:style>
  <w:style w:type="table" w:styleId="1ffa">
    <w:name w:val="Table Subtle 1"/>
    <w:basedOn w:val="a3"/>
    <w:semiHidden/>
    <w:unhideWhenUsed/>
    <w:rsid w:val="00DB0978"/>
    <w:pPr>
      <w:spacing w:after="0" w:line="240" w:lineRule="auto"/>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e">
    <w:name w:val="Table Subtle 2"/>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0">
    <w:name w:val="Table Web 1"/>
    <w:basedOn w:val="a3"/>
    <w:semiHidden/>
    <w:unhideWhenUsed/>
    <w:rsid w:val="00DB0978"/>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table" w:styleId="-21">
    <w:name w:val="Table Web 2"/>
    <w:basedOn w:val="a3"/>
    <w:semiHidden/>
    <w:unhideWhenUsed/>
    <w:rsid w:val="00DB0978"/>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table" w:styleId="-30">
    <w:name w:val="Table Web 3"/>
    <w:basedOn w:val="a3"/>
    <w:semiHidden/>
    <w:unhideWhenUsed/>
    <w:rsid w:val="00DB0978"/>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ffb">
    <w:name w:val="Сетка таблицы1"/>
    <w:basedOn w:val="a3"/>
    <w:next w:val="af0"/>
    <w:uiPriority w:val="59"/>
    <w:rsid w:val="00DB0978"/>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fffffff8">
    <w:name w:val="Table Theme"/>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
    <w:name w:val="Сетка таблицы11"/>
    <w:basedOn w:val="a3"/>
    <w:uiPriority w:val="59"/>
    <w:rsid w:val="00DB0978"/>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1110">
    <w:name w:val="ГРАД 1.1.1 Заголовок"/>
    <w:basedOn w:val="a0"/>
    <w:autoRedefine/>
    <w:rsid w:val="00DB0978"/>
    <w:pPr>
      <w:keepNext/>
      <w:tabs>
        <w:tab w:val="left" w:pos="1080"/>
      </w:tabs>
      <w:suppressAutoHyphens/>
      <w:spacing w:before="120" w:after="120" w:line="360" w:lineRule="auto"/>
      <w:ind w:left="1224" w:hanging="504"/>
      <w:jc w:val="both"/>
      <w:outlineLvl w:val="2"/>
    </w:pPr>
    <w:rPr>
      <w:rFonts w:ascii="Times New Roman" w:eastAsia="Times New Roman" w:hAnsi="Times New Roman" w:cs="Arial"/>
      <w:b/>
      <w:bCs/>
      <w:sz w:val="24"/>
      <w:szCs w:val="26"/>
      <w:lang w:eastAsia="ru-RU"/>
    </w:rPr>
  </w:style>
  <w:style w:type="numbering" w:customStyle="1" w:styleId="1ai2">
    <w:name w:val="1 / a / i2"/>
    <w:rsid w:val="00DB0978"/>
    <w:pPr>
      <w:numPr>
        <w:numId w:val="16"/>
      </w:numPr>
    </w:pPr>
  </w:style>
  <w:style w:type="numbering" w:customStyle="1" w:styleId="2">
    <w:name w:val="Статья / Раздел2"/>
    <w:rsid w:val="00DB0978"/>
    <w:pPr>
      <w:numPr>
        <w:numId w:val="17"/>
      </w:numPr>
    </w:pPr>
  </w:style>
  <w:style w:type="numbering" w:customStyle="1" w:styleId="14">
    <w:name w:val="Статья / Раздел1"/>
    <w:rsid w:val="00DB0978"/>
    <w:pPr>
      <w:numPr>
        <w:numId w:val="18"/>
      </w:numPr>
    </w:pPr>
  </w:style>
  <w:style w:type="numbering" w:customStyle="1" w:styleId="1ai1">
    <w:name w:val="1 / a / i1"/>
    <w:rsid w:val="00DB0978"/>
    <w:pPr>
      <w:numPr>
        <w:numId w:val="19"/>
      </w:numPr>
    </w:pPr>
  </w:style>
  <w:style w:type="numbering" w:styleId="1ai">
    <w:name w:val="Outline List 1"/>
    <w:basedOn w:val="a4"/>
    <w:semiHidden/>
    <w:unhideWhenUsed/>
    <w:rsid w:val="00DB0978"/>
    <w:pPr>
      <w:numPr>
        <w:numId w:val="20"/>
      </w:numPr>
    </w:pPr>
  </w:style>
  <w:style w:type="numbering" w:customStyle="1" w:styleId="1111112">
    <w:name w:val="1 / 1.1 / 1.1.12"/>
    <w:rsid w:val="00DB0978"/>
    <w:pPr>
      <w:numPr>
        <w:numId w:val="21"/>
      </w:numPr>
    </w:pPr>
  </w:style>
  <w:style w:type="character" w:customStyle="1" w:styleId="fontstyle01">
    <w:name w:val="fontstyle01"/>
    <w:basedOn w:val="a2"/>
    <w:rsid w:val="00B037A4"/>
    <w:rPr>
      <w:rFonts w:ascii="TimesNewRomanPSMT" w:hAnsi="TimesNewRomanPSMT" w:hint="default"/>
      <w:b w:val="0"/>
      <w:bCs w:val="0"/>
      <w:i w:val="0"/>
      <w:iCs w:val="0"/>
      <w:color w:val="000000"/>
      <w:sz w:val="20"/>
      <w:szCs w:val="20"/>
    </w:rPr>
  </w:style>
  <w:style w:type="character" w:customStyle="1" w:styleId="fontstyle21">
    <w:name w:val="fontstyle21"/>
    <w:basedOn w:val="a2"/>
    <w:rsid w:val="00B037A4"/>
    <w:rPr>
      <w:rFonts w:ascii="TimesNewRomanPS-BoldMT" w:hAnsi="TimesNewRomanPS-BoldMT" w:hint="default"/>
      <w:b/>
      <w:bCs/>
      <w:i w:val="0"/>
      <w:iCs w:val="0"/>
      <w:color w:val="000000"/>
      <w:sz w:val="20"/>
      <w:szCs w:val="20"/>
    </w:rPr>
  </w:style>
  <w:style w:type="paragraph" w:customStyle="1" w:styleId="4b">
    <w:name w:val="Основной текст4"/>
    <w:basedOn w:val="a0"/>
    <w:rsid w:val="0049666E"/>
    <w:pPr>
      <w:widowControl w:val="0"/>
      <w:shd w:val="clear" w:color="auto" w:fill="FFFFFF"/>
      <w:spacing w:before="4200" w:after="0" w:line="0" w:lineRule="atLeast"/>
      <w:ind w:hanging="400"/>
      <w:jc w:val="center"/>
    </w:pPr>
    <w:rPr>
      <w:rFonts w:ascii="Times New Roman" w:eastAsia="Times New Roman" w:hAnsi="Times New Roman" w:cs="Times New Roman"/>
      <w:color w:val="000000"/>
      <w:sz w:val="23"/>
      <w:szCs w:val="23"/>
      <w:lang w:eastAsia="ru-RU"/>
    </w:rPr>
  </w:style>
  <w:style w:type="character" w:customStyle="1" w:styleId="9pt0">
    <w:name w:val="Основной текст + 9 pt;Полужирный"/>
    <w:basedOn w:val="ac"/>
    <w:rsid w:val="00E14912"/>
    <w:rPr>
      <w:rFonts w:ascii="Times New Roman" w:eastAsia="Times New Roman" w:hAnsi="Times New Roman" w:cs="Times New Roman"/>
      <w:b/>
      <w:bCs/>
      <w:i w:val="0"/>
      <w:iCs w:val="0"/>
      <w:smallCaps w:val="0"/>
      <w:strike w:val="0"/>
      <w:color w:val="000000"/>
      <w:spacing w:val="0"/>
      <w:w w:val="100"/>
      <w:position w:val="0"/>
      <w:sz w:val="18"/>
      <w:szCs w:val="18"/>
      <w:u w:val="none"/>
      <w:shd w:val="clear" w:color="auto" w:fill="FFFFFF"/>
      <w:lang w:val="ru-RU"/>
    </w:rPr>
  </w:style>
  <w:style w:type="character" w:customStyle="1" w:styleId="95pt">
    <w:name w:val="Основной текст + 9;5 pt;Полужирный"/>
    <w:basedOn w:val="ac"/>
    <w:rsid w:val="00BA048B"/>
    <w:rPr>
      <w:rFonts w:ascii="Times New Roman" w:eastAsia="Times New Roman" w:hAnsi="Times New Roman" w:cs="Times New Roman"/>
      <w:b/>
      <w:bCs/>
      <w:i w:val="0"/>
      <w:iCs w:val="0"/>
      <w:smallCaps w:val="0"/>
      <w:strike w:val="0"/>
      <w:color w:val="000000"/>
      <w:spacing w:val="0"/>
      <w:w w:val="100"/>
      <w:position w:val="0"/>
      <w:sz w:val="19"/>
      <w:szCs w:val="19"/>
      <w:u w:val="none"/>
      <w:shd w:val="clear" w:color="auto" w:fill="FFFFFF"/>
      <w:lang w:val="ru-RU"/>
    </w:rPr>
  </w:style>
  <w:style w:type="character" w:customStyle="1" w:styleId="95pt0">
    <w:name w:val="Основной текст + 9;5 pt;Полужирный;Курсив"/>
    <w:basedOn w:val="ac"/>
    <w:rsid w:val="00E15227"/>
    <w:rPr>
      <w:rFonts w:ascii="Times New Roman" w:eastAsia="Times New Roman" w:hAnsi="Times New Roman" w:cs="Times New Roman"/>
      <w:b/>
      <w:bCs/>
      <w:i/>
      <w:iCs/>
      <w:smallCaps w:val="0"/>
      <w:strike w:val="0"/>
      <w:color w:val="000000"/>
      <w:spacing w:val="0"/>
      <w:w w:val="100"/>
      <w:position w:val="0"/>
      <w:sz w:val="19"/>
      <w:szCs w:val="19"/>
      <w:u w:val="none"/>
      <w:shd w:val="clear" w:color="auto" w:fill="FFFFFF"/>
      <w:lang w:val="ru-RU"/>
    </w:rPr>
  </w:style>
  <w:style w:type="paragraph" w:customStyle="1" w:styleId="CharChar0">
    <w:name w:val="Char Char"/>
    <w:basedOn w:val="a0"/>
    <w:rsid w:val="00162017"/>
    <w:pPr>
      <w:spacing w:before="100" w:beforeAutospacing="1" w:after="100" w:afterAutospacing="1" w:line="240" w:lineRule="auto"/>
    </w:pPr>
    <w:rPr>
      <w:rFonts w:ascii="Tahoma" w:eastAsia="Times New Roman" w:hAnsi="Tahoma" w:cs="Arial"/>
      <w:sz w:val="20"/>
      <w:szCs w:val="20"/>
      <w:lang w:val="en-US"/>
    </w:rPr>
  </w:style>
  <w:style w:type="character" w:customStyle="1" w:styleId="afffffff9">
    <w:name w:val="Колонтитул_"/>
    <w:basedOn w:val="a2"/>
    <w:rsid w:val="000F09E5"/>
    <w:rPr>
      <w:rFonts w:ascii="Times New Roman" w:eastAsia="Times New Roman" w:hAnsi="Times New Roman" w:cs="Times New Roman"/>
      <w:b w:val="0"/>
      <w:bCs w:val="0"/>
      <w:i w:val="0"/>
      <w:iCs w:val="0"/>
      <w:smallCaps w:val="0"/>
      <w:strike w:val="0"/>
      <w:sz w:val="28"/>
      <w:szCs w:val="28"/>
      <w:u w:val="none"/>
    </w:rPr>
  </w:style>
  <w:style w:type="character" w:customStyle="1" w:styleId="afffffffa">
    <w:name w:val="Колонтитул"/>
    <w:basedOn w:val="afffffff9"/>
    <w:rsid w:val="000F09E5"/>
    <w:rPr>
      <w:rFonts w:ascii="Times New Roman" w:eastAsia="Times New Roman" w:hAnsi="Times New Roman" w:cs="Times New Roman"/>
      <w:b w:val="0"/>
      <w:bCs w:val="0"/>
      <w:i w:val="0"/>
      <w:iCs w:val="0"/>
      <w:smallCaps w:val="0"/>
      <w:strike w:val="0"/>
      <w:color w:val="000000"/>
      <w:spacing w:val="0"/>
      <w:w w:val="100"/>
      <w:position w:val="0"/>
      <w:sz w:val="28"/>
      <w:szCs w:val="28"/>
      <w:u w:val="none"/>
    </w:rPr>
  </w:style>
  <w:style w:type="character" w:customStyle="1" w:styleId="2ff">
    <w:name w:val="Колонтитул (2)_"/>
    <w:basedOn w:val="a2"/>
    <w:rsid w:val="000F09E5"/>
    <w:rPr>
      <w:rFonts w:ascii="Times New Roman" w:eastAsia="Times New Roman" w:hAnsi="Times New Roman" w:cs="Times New Roman"/>
      <w:b w:val="0"/>
      <w:bCs w:val="0"/>
      <w:i w:val="0"/>
      <w:iCs w:val="0"/>
      <w:smallCaps w:val="0"/>
      <w:strike w:val="0"/>
      <w:sz w:val="27"/>
      <w:szCs w:val="27"/>
      <w:u w:val="none"/>
    </w:rPr>
  </w:style>
  <w:style w:type="character" w:customStyle="1" w:styleId="2ff0">
    <w:name w:val="Колонтитул (2)"/>
    <w:basedOn w:val="2ff"/>
    <w:rsid w:val="000F09E5"/>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style>
  <w:style w:type="character" w:customStyle="1" w:styleId="311">
    <w:name w:val="Заголовок 3 Знак1"/>
    <w:basedOn w:val="a2"/>
    <w:uiPriority w:val="9"/>
    <w:semiHidden/>
    <w:rsid w:val="00BA5BA7"/>
    <w:rPr>
      <w:rFonts w:asciiTheme="majorHAnsi" w:eastAsiaTheme="majorEastAsia" w:hAnsiTheme="majorHAnsi" w:cstheme="majorBidi"/>
      <w:b/>
      <w:bCs/>
      <w:color w:val="5B9BD5" w:themeColor="accent1"/>
    </w:rPr>
  </w:style>
  <w:style w:type="numbering" w:customStyle="1" w:styleId="2ff1">
    <w:name w:val="Нет списка2"/>
    <w:next w:val="a4"/>
    <w:uiPriority w:val="99"/>
    <w:semiHidden/>
    <w:rsid w:val="00BA5BA7"/>
  </w:style>
  <w:style w:type="character" w:styleId="afffffffb">
    <w:name w:val="page number"/>
    <w:basedOn w:val="a2"/>
    <w:rsid w:val="00BA5BA7"/>
  </w:style>
  <w:style w:type="character" w:customStyle="1" w:styleId="4c">
    <w:name w:val="Знак4"/>
    <w:semiHidden/>
    <w:locked/>
    <w:rsid w:val="00BA5BA7"/>
    <w:rPr>
      <w:rFonts w:ascii="Arial" w:hAnsi="Arial" w:cs="Arial"/>
      <w:b/>
      <w:bCs/>
      <w:i/>
      <w:iCs/>
      <w:sz w:val="28"/>
      <w:szCs w:val="28"/>
      <w:lang w:val="ru-RU" w:eastAsia="ru-RU" w:bidi="ar-SA"/>
    </w:rPr>
  </w:style>
  <w:style w:type="table" w:customStyle="1" w:styleId="2ff2">
    <w:name w:val="Сетка таблицы2"/>
    <w:basedOn w:val="a3"/>
    <w:next w:val="af0"/>
    <w:uiPriority w:val="59"/>
    <w:rsid w:val="00BA5BA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styleId="111111">
    <w:name w:val="Outline List 2"/>
    <w:basedOn w:val="a4"/>
    <w:semiHidden/>
    <w:rsid w:val="00BA5BA7"/>
  </w:style>
  <w:style w:type="numbering" w:customStyle="1" w:styleId="1ai3">
    <w:name w:val="1 / a / i3"/>
    <w:basedOn w:val="a4"/>
    <w:next w:val="1ai"/>
    <w:semiHidden/>
    <w:rsid w:val="00BA5BA7"/>
    <w:pPr>
      <w:numPr>
        <w:numId w:val="7"/>
      </w:numPr>
    </w:pPr>
  </w:style>
  <w:style w:type="paragraph" w:customStyle="1" w:styleId="2ff3">
    <w:name w:val="Название объекта2"/>
    <w:basedOn w:val="a0"/>
    <w:semiHidden/>
    <w:rsid w:val="00BA5BA7"/>
    <w:pPr>
      <w:spacing w:after="0" w:line="360" w:lineRule="auto"/>
      <w:ind w:left="1080" w:firstLine="709"/>
      <w:jc w:val="both"/>
    </w:pPr>
    <w:rPr>
      <w:rFonts w:ascii="Arial" w:eastAsia="Times New Roman" w:hAnsi="Arial" w:cs="Arial"/>
      <w:spacing w:val="-5"/>
      <w:sz w:val="20"/>
      <w:szCs w:val="20"/>
      <w:lang w:eastAsia="ru-RU"/>
    </w:rPr>
  </w:style>
  <w:style w:type="character" w:customStyle="1" w:styleId="1ffc">
    <w:name w:val="Знак1"/>
    <w:semiHidden/>
    <w:rsid w:val="00BA5BA7"/>
    <w:rPr>
      <w:rFonts w:ascii="Arial" w:hAnsi="Arial" w:cs="Arial"/>
      <w:b/>
      <w:bCs/>
      <w:i/>
      <w:iCs/>
      <w:sz w:val="28"/>
      <w:szCs w:val="28"/>
      <w:lang w:val="ru-RU" w:eastAsia="ru-RU" w:bidi="ar-SA"/>
    </w:rPr>
  </w:style>
  <w:style w:type="paragraph" w:customStyle="1" w:styleId="220">
    <w:name w:val="Основной текст 22"/>
    <w:basedOn w:val="a0"/>
    <w:semiHidden/>
    <w:rsid w:val="00BA5BA7"/>
    <w:pPr>
      <w:spacing w:after="0" w:line="360" w:lineRule="auto"/>
      <w:ind w:left="426" w:hanging="426"/>
      <w:jc w:val="both"/>
    </w:pPr>
    <w:rPr>
      <w:rFonts w:ascii="Times New Roman" w:eastAsia="Times New Roman" w:hAnsi="Times New Roman" w:cs="Times New Roman"/>
      <w:b/>
      <w:sz w:val="28"/>
      <w:szCs w:val="20"/>
      <w:lang w:eastAsia="ru-RU"/>
    </w:rPr>
  </w:style>
  <w:style w:type="paragraph" w:customStyle="1" w:styleId="2ff4">
    <w:name w:val="Цитата2"/>
    <w:basedOn w:val="a0"/>
    <w:semiHidden/>
    <w:rsid w:val="00BA5BA7"/>
    <w:pPr>
      <w:spacing w:after="0" w:line="360" w:lineRule="auto"/>
      <w:ind w:left="526" w:right="43" w:firstLine="709"/>
      <w:jc w:val="both"/>
    </w:pPr>
    <w:rPr>
      <w:rFonts w:ascii="Times New Roman" w:eastAsia="Times New Roman" w:hAnsi="Times New Roman" w:cs="Times New Roman"/>
      <w:sz w:val="28"/>
      <w:szCs w:val="20"/>
      <w:lang w:eastAsia="ru-RU"/>
    </w:rPr>
  </w:style>
  <w:style w:type="paragraph" w:customStyle="1" w:styleId="2ff5">
    <w:name w:val="Маркированный список2"/>
    <w:basedOn w:val="a0"/>
    <w:semiHidden/>
    <w:rsid w:val="00BA5BA7"/>
    <w:pPr>
      <w:spacing w:before="100" w:beforeAutospacing="1" w:after="100" w:afterAutospacing="1" w:line="360" w:lineRule="auto"/>
      <w:ind w:firstLine="709"/>
      <w:jc w:val="both"/>
    </w:pPr>
    <w:rPr>
      <w:rFonts w:ascii="Times New Roman" w:eastAsia="Times New Roman" w:hAnsi="Times New Roman" w:cs="Times New Roman"/>
      <w:sz w:val="28"/>
      <w:szCs w:val="24"/>
      <w:lang w:eastAsia="ru-RU"/>
    </w:rPr>
  </w:style>
  <w:style w:type="paragraph" w:customStyle="1" w:styleId="2ff6">
    <w:name w:val="Нумерованный список2"/>
    <w:basedOn w:val="a0"/>
    <w:semiHidden/>
    <w:rsid w:val="00BA5BA7"/>
    <w:pPr>
      <w:spacing w:before="100" w:beforeAutospacing="1" w:after="100" w:afterAutospacing="1" w:line="360" w:lineRule="auto"/>
      <w:ind w:firstLine="709"/>
      <w:jc w:val="both"/>
    </w:pPr>
    <w:rPr>
      <w:rFonts w:ascii="Times New Roman" w:eastAsia="Times New Roman" w:hAnsi="Times New Roman" w:cs="Times New Roman"/>
      <w:sz w:val="28"/>
      <w:szCs w:val="24"/>
      <w:lang w:eastAsia="ru-RU"/>
    </w:rPr>
  </w:style>
  <w:style w:type="table" w:customStyle="1" w:styleId="-11">
    <w:name w:val="Веб-таблица 11"/>
    <w:basedOn w:val="a3"/>
    <w:next w:val="-10"/>
    <w:semiHidden/>
    <w:rsid w:val="00BA5BA7"/>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0">
    <w:name w:val="Веб-таблица 21"/>
    <w:basedOn w:val="a3"/>
    <w:next w:val="-21"/>
    <w:semiHidden/>
    <w:rsid w:val="00BA5BA7"/>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
    <w:name w:val="Веб-таблица 31"/>
    <w:basedOn w:val="a3"/>
    <w:next w:val="-30"/>
    <w:semiHidden/>
    <w:rsid w:val="00BA5BA7"/>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ffd">
    <w:name w:val="Изысканная таблица1"/>
    <w:basedOn w:val="a3"/>
    <w:next w:val="afffffff6"/>
    <w:semiHidden/>
    <w:rsid w:val="00BA5BA7"/>
    <w:pPr>
      <w:spacing w:after="0" w:line="240" w:lineRule="auto"/>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4">
    <w:name w:val="Изящная таблица 11"/>
    <w:basedOn w:val="a3"/>
    <w:next w:val="1ffa"/>
    <w:semiHidden/>
    <w:rsid w:val="00BA5BA7"/>
    <w:pPr>
      <w:spacing w:after="0" w:line="240" w:lineRule="auto"/>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2">
    <w:name w:val="Изящная таблица 21"/>
    <w:basedOn w:val="a3"/>
    <w:next w:val="2fe"/>
    <w:semiHidden/>
    <w:rsid w:val="00BA5BA7"/>
    <w:pPr>
      <w:spacing w:after="0" w:line="240" w:lineRule="auto"/>
    </w:pPr>
    <w:rPr>
      <w:rFonts w:ascii="Times New Roman" w:eastAsia="Times New Roman" w:hAnsi="Times New Roman" w:cs="Times New Roman"/>
      <w:sz w:val="20"/>
      <w:szCs w:val="20"/>
      <w:lang w:eastAsia="ru-RU"/>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5">
    <w:name w:val="Классическая таблица 11"/>
    <w:basedOn w:val="a3"/>
    <w:next w:val="1ff5"/>
    <w:semiHidden/>
    <w:rsid w:val="00BA5BA7"/>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3">
    <w:name w:val="Классическая таблица 21"/>
    <w:basedOn w:val="a3"/>
    <w:next w:val="2f9"/>
    <w:semiHidden/>
    <w:rsid w:val="00BA5BA7"/>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12">
    <w:name w:val="Классическая таблица 31"/>
    <w:basedOn w:val="a3"/>
    <w:next w:val="3c"/>
    <w:semiHidden/>
    <w:rsid w:val="00BA5BA7"/>
    <w:pPr>
      <w:spacing w:after="0" w:line="240" w:lineRule="auto"/>
    </w:pPr>
    <w:rPr>
      <w:rFonts w:ascii="Times New Roman" w:eastAsia="Times New Roman" w:hAnsi="Times New Roman" w:cs="Times New Roman"/>
      <w:color w:val="000080"/>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0">
    <w:name w:val="Классическая таблица 41"/>
    <w:basedOn w:val="a3"/>
    <w:next w:val="48"/>
    <w:semiHidden/>
    <w:rsid w:val="00BA5BA7"/>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6">
    <w:name w:val="Объемная таблица 11"/>
    <w:basedOn w:val="a3"/>
    <w:next w:val="1ff9"/>
    <w:semiHidden/>
    <w:rsid w:val="00BA5BA7"/>
    <w:pPr>
      <w:spacing w:after="0" w:line="240" w:lineRule="auto"/>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4">
    <w:name w:val="Объемная таблица 21"/>
    <w:basedOn w:val="a3"/>
    <w:next w:val="2fd"/>
    <w:semiHidden/>
    <w:rsid w:val="00BA5BA7"/>
    <w:pPr>
      <w:spacing w:after="0" w:line="240" w:lineRule="auto"/>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3">
    <w:name w:val="Объемная таблица 31"/>
    <w:basedOn w:val="a3"/>
    <w:next w:val="3f0"/>
    <w:semiHidden/>
    <w:rsid w:val="00BA5BA7"/>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7">
    <w:name w:val="Простая таблица 11"/>
    <w:basedOn w:val="a3"/>
    <w:next w:val="1ff4"/>
    <w:semiHidden/>
    <w:rsid w:val="00BA5BA7"/>
    <w:pPr>
      <w:spacing w:after="0" w:line="240" w:lineRule="auto"/>
    </w:pPr>
    <w:rPr>
      <w:rFonts w:ascii="Times New Roman" w:eastAsia="Times New Roman" w:hAnsi="Times New Roman" w:cs="Times New Roman"/>
      <w:sz w:val="20"/>
      <w:szCs w:val="20"/>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5">
    <w:name w:val="Простая таблица 21"/>
    <w:basedOn w:val="a3"/>
    <w:next w:val="2f8"/>
    <w:semiHidden/>
    <w:rsid w:val="00BA5BA7"/>
    <w:pPr>
      <w:spacing w:after="0" w:line="240" w:lineRule="auto"/>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14">
    <w:name w:val="Простая таблица 31"/>
    <w:basedOn w:val="a3"/>
    <w:next w:val="3b"/>
    <w:semiHidden/>
    <w:rsid w:val="00BA5BA7"/>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18">
    <w:name w:val="Сетка таблицы 11"/>
    <w:basedOn w:val="a3"/>
    <w:next w:val="1ff8"/>
    <w:semiHidden/>
    <w:rsid w:val="00BA5BA7"/>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16">
    <w:name w:val="Сетка таблицы 21"/>
    <w:basedOn w:val="a3"/>
    <w:next w:val="2fc"/>
    <w:semiHidden/>
    <w:rsid w:val="00BA5BA7"/>
    <w:pPr>
      <w:spacing w:after="0" w:line="240" w:lineRule="auto"/>
    </w:pPr>
    <w:rPr>
      <w:rFonts w:ascii="Times New Roman" w:eastAsia="Times New Roman"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15">
    <w:name w:val="Сетка таблицы 31"/>
    <w:basedOn w:val="a3"/>
    <w:next w:val="3f"/>
    <w:semiHidden/>
    <w:rsid w:val="00BA5BA7"/>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1">
    <w:name w:val="Сетка таблицы 41"/>
    <w:basedOn w:val="a3"/>
    <w:next w:val="4a"/>
    <w:semiHidden/>
    <w:rsid w:val="00BA5BA7"/>
    <w:pPr>
      <w:spacing w:after="0" w:line="240" w:lineRule="auto"/>
    </w:pPr>
    <w:rPr>
      <w:rFonts w:ascii="Times New Roman" w:eastAsia="Times New Roman" w:hAnsi="Times New Roman" w:cs="Times New Roman"/>
      <w:sz w:val="20"/>
      <w:szCs w:val="20"/>
      <w:lang w:eastAsia="ru-R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510">
    <w:name w:val="Сетка таблицы 51"/>
    <w:basedOn w:val="a3"/>
    <w:next w:val="57"/>
    <w:semiHidden/>
    <w:rsid w:val="00BA5BA7"/>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610">
    <w:name w:val="Сетка таблицы 61"/>
    <w:basedOn w:val="a3"/>
    <w:next w:val="62"/>
    <w:semiHidden/>
    <w:rsid w:val="00BA5BA7"/>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1">
    <w:name w:val="Сетка таблицы 71"/>
    <w:basedOn w:val="a3"/>
    <w:next w:val="73"/>
    <w:semiHidden/>
    <w:rsid w:val="00BA5BA7"/>
    <w:pPr>
      <w:spacing w:after="0" w:line="240" w:lineRule="auto"/>
    </w:pPr>
    <w:rPr>
      <w:rFonts w:ascii="Times New Roman" w:eastAsia="Times New Roman" w:hAnsi="Times New Roman" w:cs="Times New Roman"/>
      <w:b/>
      <w:bCs/>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10">
    <w:name w:val="Сетка таблицы 81"/>
    <w:basedOn w:val="a3"/>
    <w:next w:val="83"/>
    <w:semiHidden/>
    <w:rsid w:val="00BA5BA7"/>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1ffe">
    <w:name w:val="Современная таблица1"/>
    <w:basedOn w:val="a3"/>
    <w:next w:val="afffffff5"/>
    <w:semiHidden/>
    <w:rsid w:val="00BA5BA7"/>
    <w:pPr>
      <w:spacing w:after="0" w:line="240" w:lineRule="auto"/>
    </w:pPr>
    <w:rPr>
      <w:rFonts w:ascii="Times New Roman" w:eastAsia="Times New Roman"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fff">
    <w:name w:val="Стандартная таблица1"/>
    <w:basedOn w:val="a3"/>
    <w:next w:val="afffffff7"/>
    <w:semiHidden/>
    <w:rsid w:val="00BA5BA7"/>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fffffffc">
    <w:name w:val="Outline List 3"/>
    <w:basedOn w:val="a4"/>
    <w:semiHidden/>
    <w:rsid w:val="00BA5BA7"/>
  </w:style>
  <w:style w:type="table" w:customStyle="1" w:styleId="119">
    <w:name w:val="Столбцы таблицы 11"/>
    <w:basedOn w:val="a3"/>
    <w:next w:val="1ff7"/>
    <w:semiHidden/>
    <w:rsid w:val="00BA5BA7"/>
    <w:pPr>
      <w:spacing w:after="0" w:line="240" w:lineRule="auto"/>
    </w:pPr>
    <w:rPr>
      <w:rFonts w:ascii="Times New Roman" w:eastAsia="Times New Roman" w:hAnsi="Times New Roman" w:cs="Times New Roman"/>
      <w:b/>
      <w:bCs/>
      <w:sz w:val="20"/>
      <w:szCs w:val="20"/>
      <w:lang w:eastAsia="ru-RU"/>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7">
    <w:name w:val="Столбцы таблицы 21"/>
    <w:basedOn w:val="a3"/>
    <w:next w:val="2fb"/>
    <w:semiHidden/>
    <w:rsid w:val="00BA5BA7"/>
    <w:pPr>
      <w:spacing w:after="0" w:line="240" w:lineRule="auto"/>
    </w:pPr>
    <w:rPr>
      <w:rFonts w:ascii="Times New Roman" w:eastAsia="Times New Roman" w:hAnsi="Times New Roman" w:cs="Times New Roman"/>
      <w:b/>
      <w:bCs/>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6">
    <w:name w:val="Столбцы таблицы 31"/>
    <w:basedOn w:val="a3"/>
    <w:next w:val="3e"/>
    <w:semiHidden/>
    <w:rsid w:val="00BA5BA7"/>
    <w:pPr>
      <w:spacing w:after="0" w:line="240" w:lineRule="auto"/>
    </w:pPr>
    <w:rPr>
      <w:rFonts w:ascii="Times New Roman" w:eastAsia="Times New Roman" w:hAnsi="Times New Roman" w:cs="Times New Roman"/>
      <w:b/>
      <w:bCs/>
      <w:sz w:val="20"/>
      <w:szCs w:val="20"/>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2">
    <w:name w:val="Столбцы таблицы 41"/>
    <w:basedOn w:val="a3"/>
    <w:next w:val="49"/>
    <w:semiHidden/>
    <w:rsid w:val="00BA5BA7"/>
    <w:pPr>
      <w:spacing w:after="0" w:line="240" w:lineRule="auto"/>
    </w:pPr>
    <w:rPr>
      <w:rFonts w:ascii="Times New Roman" w:eastAsia="Times New Roman" w:hAnsi="Times New Roman" w:cs="Times New Roman"/>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1">
    <w:name w:val="Столбцы таблицы 51"/>
    <w:basedOn w:val="a3"/>
    <w:next w:val="56"/>
    <w:semiHidden/>
    <w:rsid w:val="00BA5BA7"/>
    <w:pPr>
      <w:spacing w:after="0" w:line="240" w:lineRule="auto"/>
    </w:pPr>
    <w:rPr>
      <w:rFonts w:ascii="Times New Roman" w:eastAsia="Times New Roman" w:hAnsi="Times New Roman" w:cs="Times New Roman"/>
      <w:sz w:val="20"/>
      <w:szCs w:val="20"/>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0">
    <w:name w:val="Таблица-список 11"/>
    <w:basedOn w:val="a3"/>
    <w:next w:val="-1"/>
    <w:semiHidden/>
    <w:rsid w:val="00BA5BA7"/>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
    <w:name w:val="Таблица-список 21"/>
    <w:basedOn w:val="a3"/>
    <w:next w:val="-20"/>
    <w:semiHidden/>
    <w:rsid w:val="00BA5BA7"/>
    <w:pPr>
      <w:spacing w:after="0" w:line="240" w:lineRule="auto"/>
    </w:pPr>
    <w:rPr>
      <w:rFonts w:ascii="Times New Roman" w:eastAsia="Times New Roman"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0">
    <w:name w:val="Таблица-список 31"/>
    <w:basedOn w:val="a3"/>
    <w:next w:val="-3"/>
    <w:semiHidden/>
    <w:rsid w:val="00BA5BA7"/>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
    <w:name w:val="Таблица-список 41"/>
    <w:basedOn w:val="a3"/>
    <w:next w:val="-4"/>
    <w:semiHidden/>
    <w:rsid w:val="00BA5BA7"/>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
    <w:name w:val="Таблица-список 51"/>
    <w:basedOn w:val="a3"/>
    <w:next w:val="-5"/>
    <w:semiHidden/>
    <w:rsid w:val="00BA5BA7"/>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
    <w:name w:val="Таблица-список 61"/>
    <w:basedOn w:val="a3"/>
    <w:next w:val="-6"/>
    <w:semiHidden/>
    <w:rsid w:val="00BA5BA7"/>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
    <w:name w:val="Таблица-список 71"/>
    <w:basedOn w:val="a3"/>
    <w:next w:val="-7"/>
    <w:semiHidden/>
    <w:rsid w:val="00BA5BA7"/>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
    <w:name w:val="Таблица-список 81"/>
    <w:basedOn w:val="a3"/>
    <w:next w:val="-8"/>
    <w:semiHidden/>
    <w:rsid w:val="00BA5BA7"/>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fff0">
    <w:name w:val="Тема таблицы1"/>
    <w:basedOn w:val="a3"/>
    <w:next w:val="afffffff8"/>
    <w:semiHidden/>
    <w:rsid w:val="00BA5BA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a">
    <w:name w:val="Цветная таблица 11"/>
    <w:basedOn w:val="a3"/>
    <w:next w:val="1ff6"/>
    <w:semiHidden/>
    <w:rsid w:val="00BA5BA7"/>
    <w:pPr>
      <w:spacing w:after="0" w:line="240" w:lineRule="auto"/>
    </w:pPr>
    <w:rPr>
      <w:rFonts w:ascii="Times New Roman" w:eastAsia="Times New Roman" w:hAnsi="Times New Roman" w:cs="Times New Roman"/>
      <w:color w:val="FFFFFF"/>
      <w:sz w:val="20"/>
      <w:szCs w:val="20"/>
      <w:lang w:eastAsia="ru-R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8">
    <w:name w:val="Цветная таблица 21"/>
    <w:basedOn w:val="a3"/>
    <w:next w:val="2fa"/>
    <w:semiHidden/>
    <w:rsid w:val="00BA5BA7"/>
    <w:pPr>
      <w:spacing w:after="0" w:line="240" w:lineRule="auto"/>
    </w:pPr>
    <w:rPr>
      <w:rFonts w:ascii="Times New Roman" w:eastAsia="Times New Roman" w:hAnsi="Times New Roman" w:cs="Times New Roman"/>
      <w:sz w:val="20"/>
      <w:szCs w:val="20"/>
      <w:lang w:eastAsia="ru-RU"/>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7">
    <w:name w:val="Цветная таблица 31"/>
    <w:basedOn w:val="a3"/>
    <w:next w:val="3d"/>
    <w:semiHidden/>
    <w:rsid w:val="00BA5BA7"/>
    <w:pPr>
      <w:spacing w:after="0" w:line="240" w:lineRule="auto"/>
    </w:pPr>
    <w:rPr>
      <w:rFonts w:ascii="Times New Roman" w:eastAsia="Times New Roman" w:hAnsi="Times New Roman" w:cs="Times New Roman"/>
      <w:sz w:val="20"/>
      <w:szCs w:val="20"/>
      <w:lang w:eastAsia="ru-R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numbering" w:customStyle="1" w:styleId="11b">
    <w:name w:val="Нет списка11"/>
    <w:next w:val="a4"/>
    <w:semiHidden/>
    <w:rsid w:val="00BA5BA7"/>
  </w:style>
  <w:style w:type="character" w:customStyle="1" w:styleId="1fff1">
    <w:name w:val="Знак Знак1"/>
    <w:semiHidden/>
    <w:rsid w:val="00BA5BA7"/>
    <w:rPr>
      <w:sz w:val="24"/>
      <w:szCs w:val="24"/>
      <w:u w:val="single"/>
      <w:lang w:val="ru-RU" w:eastAsia="ru-RU" w:bidi="ar-SA"/>
    </w:rPr>
  </w:style>
  <w:style w:type="character" w:customStyle="1" w:styleId="afffffffd">
    <w:name w:val="Знак Знак Знак Знак"/>
    <w:semiHidden/>
    <w:rsid w:val="00BA5BA7"/>
    <w:rPr>
      <w:sz w:val="24"/>
      <w:szCs w:val="24"/>
      <w:lang w:val="ru-RU" w:eastAsia="ru-RU" w:bidi="ar-SA"/>
    </w:rPr>
  </w:style>
  <w:style w:type="numbering" w:customStyle="1" w:styleId="1111111">
    <w:name w:val="1 / 1.1 / 1.1.11"/>
    <w:basedOn w:val="a4"/>
    <w:next w:val="111111"/>
    <w:semiHidden/>
    <w:rsid w:val="00BA5BA7"/>
  </w:style>
  <w:style w:type="numbering" w:customStyle="1" w:styleId="1ai11">
    <w:name w:val="1 / a / i11"/>
    <w:basedOn w:val="a4"/>
    <w:next w:val="1ai"/>
    <w:semiHidden/>
    <w:rsid w:val="00BA5BA7"/>
  </w:style>
  <w:style w:type="numbering" w:customStyle="1" w:styleId="11c">
    <w:name w:val="Статья / Раздел11"/>
    <w:basedOn w:val="a4"/>
    <w:next w:val="afffffffc"/>
    <w:semiHidden/>
    <w:rsid w:val="00BA5BA7"/>
  </w:style>
  <w:style w:type="character" w:customStyle="1" w:styleId="3f1">
    <w:name w:val="Знак3 Знак Знак"/>
    <w:semiHidden/>
    <w:rsid w:val="00BA5BA7"/>
    <w:rPr>
      <w:b/>
      <w:sz w:val="24"/>
      <w:szCs w:val="24"/>
      <w:u w:val="single"/>
      <w:lang w:val="ru-RU" w:eastAsia="ru-RU" w:bidi="ar-SA"/>
    </w:rPr>
  </w:style>
  <w:style w:type="character" w:customStyle="1" w:styleId="2ff7">
    <w:name w:val="Знак2 Знак Знак"/>
    <w:semiHidden/>
    <w:rsid w:val="00BA5BA7"/>
    <w:rPr>
      <w:b/>
      <w:bCs/>
      <w:sz w:val="24"/>
      <w:szCs w:val="24"/>
      <w:lang w:val="ru-RU" w:eastAsia="ru-RU" w:bidi="ar-SA"/>
    </w:rPr>
  </w:style>
  <w:style w:type="character" w:customStyle="1" w:styleId="1fff2">
    <w:name w:val="Знак1 Знак Знак"/>
    <w:semiHidden/>
    <w:rsid w:val="00BA5BA7"/>
    <w:rPr>
      <w:sz w:val="24"/>
      <w:szCs w:val="24"/>
      <w:lang w:val="ru-RU" w:eastAsia="ru-RU" w:bidi="ar-SA"/>
    </w:rPr>
  </w:style>
  <w:style w:type="numbering" w:customStyle="1" w:styleId="219">
    <w:name w:val="Нет списка21"/>
    <w:next w:val="a4"/>
    <w:semiHidden/>
    <w:rsid w:val="00BA5BA7"/>
  </w:style>
  <w:style w:type="numbering" w:customStyle="1" w:styleId="11111121">
    <w:name w:val="1 / 1.1 / 1.1.121"/>
    <w:basedOn w:val="a4"/>
    <w:next w:val="111111"/>
    <w:semiHidden/>
    <w:rsid w:val="00BA5BA7"/>
    <w:pPr>
      <w:numPr>
        <w:numId w:val="1"/>
      </w:numPr>
    </w:pPr>
  </w:style>
  <w:style w:type="numbering" w:customStyle="1" w:styleId="1ai21">
    <w:name w:val="1 / a / i21"/>
    <w:basedOn w:val="a4"/>
    <w:next w:val="1ai"/>
    <w:semiHidden/>
    <w:rsid w:val="00BA5BA7"/>
  </w:style>
  <w:style w:type="numbering" w:customStyle="1" w:styleId="21a">
    <w:name w:val="Статья / Раздел21"/>
    <w:basedOn w:val="a4"/>
    <w:next w:val="afffffffc"/>
    <w:semiHidden/>
    <w:rsid w:val="00BA5BA7"/>
  </w:style>
  <w:style w:type="character" w:styleId="afffffffe">
    <w:name w:val="Emphasis"/>
    <w:qFormat/>
    <w:rsid w:val="00BA5BA7"/>
    <w:rPr>
      <w:i/>
      <w:iCs/>
    </w:rPr>
  </w:style>
  <w:style w:type="numbering" w:customStyle="1" w:styleId="3f2">
    <w:name w:val="Нет списка3"/>
    <w:next w:val="a4"/>
    <w:semiHidden/>
    <w:rsid w:val="00BA5BA7"/>
  </w:style>
  <w:style w:type="numbering" w:customStyle="1" w:styleId="1111">
    <w:name w:val="Нет списка111"/>
    <w:next w:val="a4"/>
    <w:semiHidden/>
    <w:rsid w:val="00BA5BA7"/>
  </w:style>
  <w:style w:type="numbering" w:customStyle="1" w:styleId="4d">
    <w:name w:val="Нет списка4"/>
    <w:next w:val="a4"/>
    <w:semiHidden/>
    <w:unhideWhenUsed/>
    <w:rsid w:val="00BA5BA7"/>
  </w:style>
  <w:style w:type="table" w:customStyle="1" w:styleId="122">
    <w:name w:val="Сетка таблицы12"/>
    <w:basedOn w:val="a3"/>
    <w:next w:val="af0"/>
    <w:uiPriority w:val="59"/>
    <w:rsid w:val="00BA5BA7"/>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58">
    <w:name w:val="Нет списка5"/>
    <w:next w:val="a4"/>
    <w:uiPriority w:val="99"/>
    <w:semiHidden/>
    <w:rsid w:val="0028682D"/>
  </w:style>
  <w:style w:type="character" w:customStyle="1" w:styleId="4e">
    <w:name w:val="Знак4"/>
    <w:basedOn w:val="a2"/>
    <w:semiHidden/>
    <w:locked/>
    <w:rsid w:val="0028682D"/>
    <w:rPr>
      <w:rFonts w:ascii="Arial" w:hAnsi="Arial" w:cs="Arial"/>
      <w:b/>
      <w:bCs/>
      <w:i/>
      <w:iCs/>
      <w:sz w:val="28"/>
      <w:szCs w:val="28"/>
      <w:lang w:val="ru-RU" w:eastAsia="ru-RU" w:bidi="ar-SA"/>
    </w:rPr>
  </w:style>
  <w:style w:type="table" w:customStyle="1" w:styleId="3f3">
    <w:name w:val="Сетка таблицы3"/>
    <w:basedOn w:val="a3"/>
    <w:next w:val="af0"/>
    <w:uiPriority w:val="59"/>
    <w:rsid w:val="0028682D"/>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3">
    <w:name w:val="1 / 1.1 / 1.1.13"/>
    <w:basedOn w:val="a4"/>
    <w:next w:val="111111"/>
    <w:semiHidden/>
    <w:rsid w:val="0028682D"/>
  </w:style>
  <w:style w:type="numbering" w:customStyle="1" w:styleId="1ai4">
    <w:name w:val="1 / a / i4"/>
    <w:basedOn w:val="a4"/>
    <w:next w:val="1ai"/>
    <w:semiHidden/>
    <w:rsid w:val="0028682D"/>
  </w:style>
  <w:style w:type="paragraph" w:customStyle="1" w:styleId="3f4">
    <w:name w:val="Название объекта3"/>
    <w:basedOn w:val="a0"/>
    <w:semiHidden/>
    <w:rsid w:val="0028682D"/>
    <w:pPr>
      <w:spacing w:after="0" w:line="360" w:lineRule="auto"/>
      <w:ind w:left="1080" w:firstLine="709"/>
      <w:jc w:val="both"/>
    </w:pPr>
    <w:rPr>
      <w:rFonts w:ascii="Arial" w:eastAsia="Times New Roman" w:hAnsi="Arial" w:cs="Arial"/>
      <w:spacing w:val="-5"/>
      <w:sz w:val="20"/>
      <w:szCs w:val="20"/>
      <w:lang w:eastAsia="ru-RU"/>
    </w:rPr>
  </w:style>
  <w:style w:type="character" w:customStyle="1" w:styleId="1fff3">
    <w:name w:val="Знак1"/>
    <w:basedOn w:val="a2"/>
    <w:semiHidden/>
    <w:rsid w:val="0028682D"/>
    <w:rPr>
      <w:rFonts w:ascii="Arial" w:hAnsi="Arial" w:cs="Arial"/>
      <w:b/>
      <w:bCs/>
      <w:i/>
      <w:iCs/>
      <w:sz w:val="28"/>
      <w:szCs w:val="28"/>
      <w:lang w:val="ru-RU" w:eastAsia="ru-RU" w:bidi="ar-SA"/>
    </w:rPr>
  </w:style>
  <w:style w:type="paragraph" w:customStyle="1" w:styleId="230">
    <w:name w:val="Основной текст 23"/>
    <w:basedOn w:val="a0"/>
    <w:semiHidden/>
    <w:rsid w:val="0028682D"/>
    <w:pPr>
      <w:spacing w:after="0" w:line="360" w:lineRule="auto"/>
      <w:ind w:left="426" w:hanging="426"/>
      <w:jc w:val="both"/>
    </w:pPr>
    <w:rPr>
      <w:rFonts w:ascii="Times New Roman" w:eastAsia="Times New Roman" w:hAnsi="Times New Roman" w:cs="Times New Roman"/>
      <w:b/>
      <w:sz w:val="28"/>
      <w:szCs w:val="20"/>
      <w:lang w:eastAsia="ru-RU"/>
    </w:rPr>
  </w:style>
  <w:style w:type="paragraph" w:customStyle="1" w:styleId="3f5">
    <w:name w:val="Цитата3"/>
    <w:basedOn w:val="a0"/>
    <w:semiHidden/>
    <w:rsid w:val="0028682D"/>
    <w:pPr>
      <w:spacing w:after="0" w:line="360" w:lineRule="auto"/>
      <w:ind w:left="526" w:right="43" w:firstLine="709"/>
      <w:jc w:val="both"/>
    </w:pPr>
    <w:rPr>
      <w:rFonts w:ascii="Times New Roman" w:eastAsia="Times New Roman" w:hAnsi="Times New Roman" w:cs="Times New Roman"/>
      <w:sz w:val="28"/>
      <w:szCs w:val="20"/>
      <w:lang w:eastAsia="ru-RU"/>
    </w:rPr>
  </w:style>
  <w:style w:type="paragraph" w:customStyle="1" w:styleId="3f6">
    <w:name w:val="Маркированный список3"/>
    <w:basedOn w:val="a0"/>
    <w:semiHidden/>
    <w:rsid w:val="0028682D"/>
    <w:pPr>
      <w:spacing w:before="100" w:beforeAutospacing="1" w:after="100" w:afterAutospacing="1" w:line="360" w:lineRule="auto"/>
      <w:ind w:firstLine="709"/>
      <w:jc w:val="both"/>
    </w:pPr>
    <w:rPr>
      <w:rFonts w:ascii="Times New Roman" w:eastAsia="Times New Roman" w:hAnsi="Times New Roman" w:cs="Times New Roman"/>
      <w:sz w:val="28"/>
      <w:szCs w:val="24"/>
      <w:lang w:eastAsia="ru-RU"/>
    </w:rPr>
  </w:style>
  <w:style w:type="paragraph" w:customStyle="1" w:styleId="3f7">
    <w:name w:val="Нумерованный список3"/>
    <w:basedOn w:val="a0"/>
    <w:semiHidden/>
    <w:rsid w:val="0028682D"/>
    <w:pPr>
      <w:spacing w:before="100" w:beforeAutospacing="1" w:after="100" w:afterAutospacing="1" w:line="360" w:lineRule="auto"/>
      <w:ind w:firstLine="709"/>
      <w:jc w:val="both"/>
    </w:pPr>
    <w:rPr>
      <w:rFonts w:ascii="Times New Roman" w:eastAsia="Times New Roman" w:hAnsi="Times New Roman" w:cs="Times New Roman"/>
      <w:sz w:val="28"/>
      <w:szCs w:val="24"/>
      <w:lang w:eastAsia="ru-RU"/>
    </w:rPr>
  </w:style>
  <w:style w:type="table" w:customStyle="1" w:styleId="-12">
    <w:name w:val="Веб-таблица 12"/>
    <w:basedOn w:val="a3"/>
    <w:next w:val="-10"/>
    <w:semiHidden/>
    <w:rsid w:val="0028682D"/>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2">
    <w:name w:val="Веб-таблица 22"/>
    <w:basedOn w:val="a3"/>
    <w:next w:val="-21"/>
    <w:semiHidden/>
    <w:rsid w:val="0028682D"/>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2">
    <w:name w:val="Веб-таблица 32"/>
    <w:basedOn w:val="a3"/>
    <w:next w:val="-30"/>
    <w:semiHidden/>
    <w:rsid w:val="0028682D"/>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ff8">
    <w:name w:val="Изысканная таблица2"/>
    <w:basedOn w:val="a3"/>
    <w:next w:val="afffffff6"/>
    <w:semiHidden/>
    <w:rsid w:val="0028682D"/>
    <w:pPr>
      <w:spacing w:after="0" w:line="240" w:lineRule="auto"/>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23">
    <w:name w:val="Изящная таблица 12"/>
    <w:basedOn w:val="a3"/>
    <w:next w:val="1ffa"/>
    <w:semiHidden/>
    <w:rsid w:val="0028682D"/>
    <w:pPr>
      <w:spacing w:after="0" w:line="240" w:lineRule="auto"/>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1">
    <w:name w:val="Изящная таблица 22"/>
    <w:basedOn w:val="a3"/>
    <w:next w:val="2fe"/>
    <w:semiHidden/>
    <w:rsid w:val="0028682D"/>
    <w:pPr>
      <w:spacing w:after="0" w:line="240" w:lineRule="auto"/>
    </w:pPr>
    <w:rPr>
      <w:rFonts w:ascii="Times New Roman" w:eastAsia="Times New Roman" w:hAnsi="Times New Roman" w:cs="Times New Roman"/>
      <w:sz w:val="20"/>
      <w:szCs w:val="20"/>
      <w:lang w:eastAsia="ru-RU"/>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4">
    <w:name w:val="Классическая таблица 12"/>
    <w:basedOn w:val="a3"/>
    <w:next w:val="1ff5"/>
    <w:semiHidden/>
    <w:rsid w:val="0028682D"/>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2">
    <w:name w:val="Классическая таблица 22"/>
    <w:basedOn w:val="a3"/>
    <w:next w:val="2f9"/>
    <w:semiHidden/>
    <w:rsid w:val="0028682D"/>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20">
    <w:name w:val="Классическая таблица 32"/>
    <w:basedOn w:val="a3"/>
    <w:next w:val="3c"/>
    <w:semiHidden/>
    <w:rsid w:val="0028682D"/>
    <w:pPr>
      <w:spacing w:after="0" w:line="240" w:lineRule="auto"/>
    </w:pPr>
    <w:rPr>
      <w:rFonts w:ascii="Times New Roman" w:eastAsia="Times New Roman" w:hAnsi="Times New Roman" w:cs="Times New Roman"/>
      <w:color w:val="000080"/>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20">
    <w:name w:val="Классическая таблица 42"/>
    <w:basedOn w:val="a3"/>
    <w:next w:val="48"/>
    <w:semiHidden/>
    <w:rsid w:val="0028682D"/>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25">
    <w:name w:val="Объемная таблица 12"/>
    <w:basedOn w:val="a3"/>
    <w:next w:val="1ff9"/>
    <w:semiHidden/>
    <w:rsid w:val="0028682D"/>
    <w:pPr>
      <w:spacing w:after="0" w:line="240" w:lineRule="auto"/>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23">
    <w:name w:val="Объемная таблица 22"/>
    <w:basedOn w:val="a3"/>
    <w:next w:val="2fd"/>
    <w:semiHidden/>
    <w:rsid w:val="0028682D"/>
    <w:pPr>
      <w:spacing w:after="0" w:line="240" w:lineRule="auto"/>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1">
    <w:name w:val="Объемная таблица 32"/>
    <w:basedOn w:val="a3"/>
    <w:next w:val="3f0"/>
    <w:semiHidden/>
    <w:rsid w:val="0028682D"/>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6">
    <w:name w:val="Простая таблица 12"/>
    <w:basedOn w:val="a3"/>
    <w:next w:val="1ff4"/>
    <w:semiHidden/>
    <w:rsid w:val="0028682D"/>
    <w:pPr>
      <w:spacing w:after="0" w:line="240" w:lineRule="auto"/>
    </w:pPr>
    <w:rPr>
      <w:rFonts w:ascii="Times New Roman" w:eastAsia="Times New Roman" w:hAnsi="Times New Roman" w:cs="Times New Roman"/>
      <w:sz w:val="20"/>
      <w:szCs w:val="20"/>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24">
    <w:name w:val="Простая таблица 22"/>
    <w:basedOn w:val="a3"/>
    <w:next w:val="2f8"/>
    <w:semiHidden/>
    <w:rsid w:val="0028682D"/>
    <w:pPr>
      <w:spacing w:after="0" w:line="240" w:lineRule="auto"/>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22">
    <w:name w:val="Простая таблица 32"/>
    <w:basedOn w:val="a3"/>
    <w:next w:val="3b"/>
    <w:semiHidden/>
    <w:rsid w:val="0028682D"/>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27">
    <w:name w:val="Сетка таблицы 12"/>
    <w:basedOn w:val="a3"/>
    <w:next w:val="1ff8"/>
    <w:semiHidden/>
    <w:rsid w:val="0028682D"/>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25">
    <w:name w:val="Сетка таблицы 22"/>
    <w:basedOn w:val="a3"/>
    <w:next w:val="2fc"/>
    <w:semiHidden/>
    <w:rsid w:val="0028682D"/>
    <w:pPr>
      <w:spacing w:after="0" w:line="240" w:lineRule="auto"/>
    </w:pPr>
    <w:rPr>
      <w:rFonts w:ascii="Times New Roman" w:eastAsia="Times New Roman"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23">
    <w:name w:val="Сетка таблицы 32"/>
    <w:basedOn w:val="a3"/>
    <w:next w:val="3f"/>
    <w:semiHidden/>
    <w:rsid w:val="0028682D"/>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21">
    <w:name w:val="Сетка таблицы 42"/>
    <w:basedOn w:val="a3"/>
    <w:next w:val="4a"/>
    <w:semiHidden/>
    <w:rsid w:val="0028682D"/>
    <w:pPr>
      <w:spacing w:after="0" w:line="240" w:lineRule="auto"/>
    </w:pPr>
    <w:rPr>
      <w:rFonts w:ascii="Times New Roman" w:eastAsia="Times New Roman" w:hAnsi="Times New Roman" w:cs="Times New Roman"/>
      <w:sz w:val="20"/>
      <w:szCs w:val="20"/>
      <w:lang w:eastAsia="ru-R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520">
    <w:name w:val="Сетка таблицы 52"/>
    <w:basedOn w:val="a3"/>
    <w:next w:val="57"/>
    <w:semiHidden/>
    <w:rsid w:val="0028682D"/>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620">
    <w:name w:val="Сетка таблицы 62"/>
    <w:basedOn w:val="a3"/>
    <w:next w:val="62"/>
    <w:semiHidden/>
    <w:rsid w:val="0028682D"/>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20">
    <w:name w:val="Сетка таблицы 72"/>
    <w:basedOn w:val="a3"/>
    <w:next w:val="73"/>
    <w:semiHidden/>
    <w:rsid w:val="0028682D"/>
    <w:pPr>
      <w:spacing w:after="0" w:line="240" w:lineRule="auto"/>
    </w:pPr>
    <w:rPr>
      <w:rFonts w:ascii="Times New Roman" w:eastAsia="Times New Roman" w:hAnsi="Times New Roman" w:cs="Times New Roman"/>
      <w:b/>
      <w:bCs/>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20">
    <w:name w:val="Сетка таблицы 82"/>
    <w:basedOn w:val="a3"/>
    <w:next w:val="83"/>
    <w:semiHidden/>
    <w:rsid w:val="0028682D"/>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ff9">
    <w:name w:val="Современная таблица2"/>
    <w:basedOn w:val="a3"/>
    <w:next w:val="afffffff5"/>
    <w:semiHidden/>
    <w:rsid w:val="0028682D"/>
    <w:pPr>
      <w:spacing w:after="0" w:line="240" w:lineRule="auto"/>
    </w:pPr>
    <w:rPr>
      <w:rFonts w:ascii="Times New Roman" w:eastAsia="Times New Roman"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2ffa">
    <w:name w:val="Стандартная таблица2"/>
    <w:basedOn w:val="a3"/>
    <w:next w:val="afffffff7"/>
    <w:semiHidden/>
    <w:rsid w:val="0028682D"/>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3f8">
    <w:name w:val="Статья / Раздел3"/>
    <w:basedOn w:val="a4"/>
    <w:next w:val="afffffffc"/>
    <w:semiHidden/>
    <w:rsid w:val="0028682D"/>
  </w:style>
  <w:style w:type="table" w:customStyle="1" w:styleId="128">
    <w:name w:val="Столбцы таблицы 12"/>
    <w:basedOn w:val="a3"/>
    <w:next w:val="1ff7"/>
    <w:semiHidden/>
    <w:rsid w:val="0028682D"/>
    <w:pPr>
      <w:spacing w:after="0" w:line="240" w:lineRule="auto"/>
    </w:pPr>
    <w:rPr>
      <w:rFonts w:ascii="Times New Roman" w:eastAsia="Times New Roman" w:hAnsi="Times New Roman" w:cs="Times New Roman"/>
      <w:b/>
      <w:bCs/>
      <w:sz w:val="20"/>
      <w:szCs w:val="20"/>
      <w:lang w:eastAsia="ru-RU"/>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6">
    <w:name w:val="Столбцы таблицы 22"/>
    <w:basedOn w:val="a3"/>
    <w:next w:val="2fb"/>
    <w:semiHidden/>
    <w:rsid w:val="0028682D"/>
    <w:pPr>
      <w:spacing w:after="0" w:line="240" w:lineRule="auto"/>
    </w:pPr>
    <w:rPr>
      <w:rFonts w:ascii="Times New Roman" w:eastAsia="Times New Roman" w:hAnsi="Times New Roman" w:cs="Times New Roman"/>
      <w:b/>
      <w:bCs/>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4">
    <w:name w:val="Столбцы таблицы 32"/>
    <w:basedOn w:val="a3"/>
    <w:next w:val="3e"/>
    <w:semiHidden/>
    <w:rsid w:val="0028682D"/>
    <w:pPr>
      <w:spacing w:after="0" w:line="240" w:lineRule="auto"/>
    </w:pPr>
    <w:rPr>
      <w:rFonts w:ascii="Times New Roman" w:eastAsia="Times New Roman" w:hAnsi="Times New Roman" w:cs="Times New Roman"/>
      <w:b/>
      <w:bCs/>
      <w:sz w:val="20"/>
      <w:szCs w:val="20"/>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22">
    <w:name w:val="Столбцы таблицы 42"/>
    <w:basedOn w:val="a3"/>
    <w:next w:val="49"/>
    <w:semiHidden/>
    <w:rsid w:val="0028682D"/>
    <w:pPr>
      <w:spacing w:after="0" w:line="240" w:lineRule="auto"/>
    </w:pPr>
    <w:rPr>
      <w:rFonts w:ascii="Times New Roman" w:eastAsia="Times New Roman" w:hAnsi="Times New Roman" w:cs="Times New Roman"/>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21">
    <w:name w:val="Столбцы таблицы 52"/>
    <w:basedOn w:val="a3"/>
    <w:next w:val="56"/>
    <w:semiHidden/>
    <w:rsid w:val="0028682D"/>
    <w:pPr>
      <w:spacing w:after="0" w:line="240" w:lineRule="auto"/>
    </w:pPr>
    <w:rPr>
      <w:rFonts w:ascii="Times New Roman" w:eastAsia="Times New Roman" w:hAnsi="Times New Roman" w:cs="Times New Roman"/>
      <w:sz w:val="20"/>
      <w:szCs w:val="20"/>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20">
    <w:name w:val="Таблица-список 12"/>
    <w:basedOn w:val="a3"/>
    <w:next w:val="-1"/>
    <w:semiHidden/>
    <w:rsid w:val="0028682D"/>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0">
    <w:name w:val="Таблица-список 22"/>
    <w:basedOn w:val="a3"/>
    <w:next w:val="-20"/>
    <w:semiHidden/>
    <w:rsid w:val="0028682D"/>
    <w:pPr>
      <w:spacing w:after="0" w:line="240" w:lineRule="auto"/>
    </w:pPr>
    <w:rPr>
      <w:rFonts w:ascii="Times New Roman" w:eastAsia="Times New Roman"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0">
    <w:name w:val="Таблица-список 32"/>
    <w:basedOn w:val="a3"/>
    <w:next w:val="-3"/>
    <w:semiHidden/>
    <w:rsid w:val="0028682D"/>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2">
    <w:name w:val="Таблица-список 42"/>
    <w:basedOn w:val="a3"/>
    <w:next w:val="-4"/>
    <w:semiHidden/>
    <w:rsid w:val="0028682D"/>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2">
    <w:name w:val="Таблица-список 52"/>
    <w:basedOn w:val="a3"/>
    <w:next w:val="-5"/>
    <w:semiHidden/>
    <w:rsid w:val="0028682D"/>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2">
    <w:name w:val="Таблица-список 62"/>
    <w:basedOn w:val="a3"/>
    <w:next w:val="-6"/>
    <w:semiHidden/>
    <w:rsid w:val="0028682D"/>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2">
    <w:name w:val="Таблица-список 72"/>
    <w:basedOn w:val="a3"/>
    <w:next w:val="-7"/>
    <w:semiHidden/>
    <w:rsid w:val="0028682D"/>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2">
    <w:name w:val="Таблица-список 82"/>
    <w:basedOn w:val="a3"/>
    <w:next w:val="-8"/>
    <w:semiHidden/>
    <w:rsid w:val="0028682D"/>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2ffb">
    <w:name w:val="Тема таблицы2"/>
    <w:basedOn w:val="a3"/>
    <w:next w:val="afffffff8"/>
    <w:semiHidden/>
    <w:rsid w:val="0028682D"/>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9">
    <w:name w:val="Цветная таблица 12"/>
    <w:basedOn w:val="a3"/>
    <w:next w:val="1ff6"/>
    <w:semiHidden/>
    <w:rsid w:val="0028682D"/>
    <w:pPr>
      <w:spacing w:after="0" w:line="240" w:lineRule="auto"/>
    </w:pPr>
    <w:rPr>
      <w:rFonts w:ascii="Times New Roman" w:eastAsia="Times New Roman" w:hAnsi="Times New Roman" w:cs="Times New Roman"/>
      <w:color w:val="FFFFFF"/>
      <w:sz w:val="20"/>
      <w:szCs w:val="20"/>
      <w:lang w:eastAsia="ru-R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27">
    <w:name w:val="Цветная таблица 22"/>
    <w:basedOn w:val="a3"/>
    <w:next w:val="2fa"/>
    <w:semiHidden/>
    <w:rsid w:val="0028682D"/>
    <w:pPr>
      <w:spacing w:after="0" w:line="240" w:lineRule="auto"/>
    </w:pPr>
    <w:rPr>
      <w:rFonts w:ascii="Times New Roman" w:eastAsia="Times New Roman" w:hAnsi="Times New Roman" w:cs="Times New Roman"/>
      <w:sz w:val="20"/>
      <w:szCs w:val="20"/>
      <w:lang w:eastAsia="ru-RU"/>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25">
    <w:name w:val="Цветная таблица 32"/>
    <w:basedOn w:val="a3"/>
    <w:next w:val="3d"/>
    <w:semiHidden/>
    <w:rsid w:val="0028682D"/>
    <w:pPr>
      <w:spacing w:after="0" w:line="240" w:lineRule="auto"/>
    </w:pPr>
    <w:rPr>
      <w:rFonts w:ascii="Times New Roman" w:eastAsia="Times New Roman" w:hAnsi="Times New Roman" w:cs="Times New Roman"/>
      <w:sz w:val="20"/>
      <w:szCs w:val="20"/>
      <w:lang w:eastAsia="ru-R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numbering" w:customStyle="1" w:styleId="12a">
    <w:name w:val="Нет списка12"/>
    <w:next w:val="a4"/>
    <w:semiHidden/>
    <w:rsid w:val="0028682D"/>
  </w:style>
  <w:style w:type="character" w:customStyle="1" w:styleId="1fff4">
    <w:name w:val="Знак Знак1"/>
    <w:basedOn w:val="a2"/>
    <w:semiHidden/>
    <w:rsid w:val="0028682D"/>
    <w:rPr>
      <w:sz w:val="24"/>
      <w:szCs w:val="24"/>
      <w:u w:val="single"/>
      <w:lang w:val="ru-RU" w:eastAsia="ru-RU" w:bidi="ar-SA"/>
    </w:rPr>
  </w:style>
  <w:style w:type="character" w:customStyle="1" w:styleId="affffffff">
    <w:name w:val="Знак Знак Знак Знак"/>
    <w:basedOn w:val="a2"/>
    <w:semiHidden/>
    <w:rsid w:val="0028682D"/>
    <w:rPr>
      <w:sz w:val="24"/>
      <w:szCs w:val="24"/>
      <w:lang w:val="ru-RU" w:eastAsia="ru-RU" w:bidi="ar-SA"/>
    </w:rPr>
  </w:style>
  <w:style w:type="numbering" w:customStyle="1" w:styleId="11111111">
    <w:name w:val="1 / 1.1 / 1.1.111"/>
    <w:basedOn w:val="a4"/>
    <w:next w:val="111111"/>
    <w:semiHidden/>
    <w:rsid w:val="0028682D"/>
  </w:style>
  <w:style w:type="numbering" w:customStyle="1" w:styleId="1ai12">
    <w:name w:val="1 / a / i12"/>
    <w:basedOn w:val="a4"/>
    <w:next w:val="1ai"/>
    <w:semiHidden/>
    <w:rsid w:val="0028682D"/>
  </w:style>
  <w:style w:type="numbering" w:customStyle="1" w:styleId="12b">
    <w:name w:val="Статья / Раздел12"/>
    <w:basedOn w:val="a4"/>
    <w:next w:val="afffffffc"/>
    <w:semiHidden/>
    <w:rsid w:val="0028682D"/>
  </w:style>
  <w:style w:type="character" w:customStyle="1" w:styleId="3f9">
    <w:name w:val="Знак3 Знак Знак"/>
    <w:basedOn w:val="a2"/>
    <w:semiHidden/>
    <w:rsid w:val="0028682D"/>
    <w:rPr>
      <w:b/>
      <w:sz w:val="24"/>
      <w:szCs w:val="24"/>
      <w:u w:val="single"/>
      <w:lang w:val="ru-RU" w:eastAsia="ru-RU" w:bidi="ar-SA"/>
    </w:rPr>
  </w:style>
  <w:style w:type="character" w:customStyle="1" w:styleId="2ffc">
    <w:name w:val="Знак2 Знак Знак"/>
    <w:basedOn w:val="a2"/>
    <w:semiHidden/>
    <w:rsid w:val="0028682D"/>
    <w:rPr>
      <w:b/>
      <w:bCs/>
      <w:sz w:val="24"/>
      <w:szCs w:val="24"/>
      <w:lang w:val="ru-RU" w:eastAsia="ru-RU" w:bidi="ar-SA"/>
    </w:rPr>
  </w:style>
  <w:style w:type="numbering" w:customStyle="1" w:styleId="228">
    <w:name w:val="Нет списка22"/>
    <w:next w:val="a4"/>
    <w:semiHidden/>
    <w:rsid w:val="0028682D"/>
  </w:style>
  <w:style w:type="numbering" w:customStyle="1" w:styleId="11111122">
    <w:name w:val="1 / 1.1 / 1.1.122"/>
    <w:basedOn w:val="a4"/>
    <w:next w:val="111111"/>
    <w:semiHidden/>
    <w:rsid w:val="0028682D"/>
  </w:style>
  <w:style w:type="numbering" w:customStyle="1" w:styleId="1ai22">
    <w:name w:val="1 / a / i22"/>
    <w:basedOn w:val="a4"/>
    <w:next w:val="1ai"/>
    <w:semiHidden/>
    <w:rsid w:val="0028682D"/>
  </w:style>
  <w:style w:type="numbering" w:customStyle="1" w:styleId="229">
    <w:name w:val="Статья / Раздел22"/>
    <w:basedOn w:val="a4"/>
    <w:next w:val="afffffffc"/>
    <w:semiHidden/>
    <w:rsid w:val="0028682D"/>
  </w:style>
  <w:style w:type="numbering" w:customStyle="1" w:styleId="318">
    <w:name w:val="Нет списка31"/>
    <w:next w:val="a4"/>
    <w:semiHidden/>
    <w:rsid w:val="0028682D"/>
  </w:style>
  <w:style w:type="numbering" w:customStyle="1" w:styleId="1120">
    <w:name w:val="Нет списка112"/>
    <w:next w:val="a4"/>
    <w:semiHidden/>
    <w:rsid w:val="0028682D"/>
  </w:style>
  <w:style w:type="numbering" w:customStyle="1" w:styleId="413">
    <w:name w:val="Нет списка41"/>
    <w:next w:val="a4"/>
    <w:semiHidden/>
    <w:unhideWhenUsed/>
    <w:rsid w:val="0028682D"/>
  </w:style>
  <w:style w:type="table" w:customStyle="1" w:styleId="130">
    <w:name w:val="Сетка таблицы13"/>
    <w:basedOn w:val="a3"/>
    <w:next w:val="af0"/>
    <w:uiPriority w:val="59"/>
    <w:rsid w:val="0028682D"/>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63">
    <w:name w:val="Нет списка6"/>
    <w:next w:val="a4"/>
    <w:uiPriority w:val="99"/>
    <w:semiHidden/>
    <w:rsid w:val="007B1701"/>
  </w:style>
  <w:style w:type="table" w:customStyle="1" w:styleId="4f">
    <w:name w:val="Сетка таблицы4"/>
    <w:basedOn w:val="a3"/>
    <w:next w:val="af0"/>
    <w:uiPriority w:val="59"/>
    <w:rsid w:val="007B1701"/>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4">
    <w:name w:val="1 / 1.1 / 1.1.14"/>
    <w:basedOn w:val="a4"/>
    <w:next w:val="111111"/>
    <w:semiHidden/>
    <w:rsid w:val="007B1701"/>
  </w:style>
  <w:style w:type="numbering" w:customStyle="1" w:styleId="1ai5">
    <w:name w:val="1 / a / i5"/>
    <w:basedOn w:val="a4"/>
    <w:next w:val="1ai"/>
    <w:semiHidden/>
    <w:rsid w:val="007B1701"/>
    <w:pPr>
      <w:numPr>
        <w:numId w:val="22"/>
      </w:numPr>
    </w:pPr>
  </w:style>
  <w:style w:type="table" w:customStyle="1" w:styleId="-13">
    <w:name w:val="Веб-таблица 13"/>
    <w:basedOn w:val="a3"/>
    <w:next w:val="-10"/>
    <w:semiHidden/>
    <w:rsid w:val="007B1701"/>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3">
    <w:name w:val="Веб-таблица 23"/>
    <w:basedOn w:val="a3"/>
    <w:next w:val="-21"/>
    <w:semiHidden/>
    <w:rsid w:val="007B1701"/>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3">
    <w:name w:val="Веб-таблица 33"/>
    <w:basedOn w:val="a3"/>
    <w:next w:val="-30"/>
    <w:semiHidden/>
    <w:rsid w:val="007B1701"/>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fa">
    <w:name w:val="Изысканная таблица3"/>
    <w:basedOn w:val="a3"/>
    <w:next w:val="afffffff6"/>
    <w:semiHidden/>
    <w:rsid w:val="007B1701"/>
    <w:pPr>
      <w:spacing w:after="0" w:line="240" w:lineRule="auto"/>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31">
    <w:name w:val="Изящная таблица 13"/>
    <w:basedOn w:val="a3"/>
    <w:next w:val="1ffa"/>
    <w:semiHidden/>
    <w:rsid w:val="007B1701"/>
    <w:pPr>
      <w:spacing w:after="0" w:line="240" w:lineRule="auto"/>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31">
    <w:name w:val="Изящная таблица 23"/>
    <w:basedOn w:val="a3"/>
    <w:next w:val="2fe"/>
    <w:semiHidden/>
    <w:rsid w:val="007B1701"/>
    <w:pPr>
      <w:spacing w:after="0" w:line="240" w:lineRule="auto"/>
    </w:pPr>
    <w:rPr>
      <w:rFonts w:ascii="Times New Roman" w:eastAsia="Times New Roman" w:hAnsi="Times New Roman" w:cs="Times New Roman"/>
      <w:sz w:val="20"/>
      <w:szCs w:val="20"/>
      <w:lang w:eastAsia="ru-RU"/>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32">
    <w:name w:val="Классическая таблица 13"/>
    <w:basedOn w:val="a3"/>
    <w:next w:val="1ff5"/>
    <w:semiHidden/>
    <w:rsid w:val="007B1701"/>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32">
    <w:name w:val="Классическая таблица 23"/>
    <w:basedOn w:val="a3"/>
    <w:next w:val="2f9"/>
    <w:semiHidden/>
    <w:rsid w:val="007B1701"/>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30">
    <w:name w:val="Классическая таблица 33"/>
    <w:basedOn w:val="a3"/>
    <w:next w:val="3c"/>
    <w:semiHidden/>
    <w:rsid w:val="007B1701"/>
    <w:pPr>
      <w:spacing w:after="0" w:line="240" w:lineRule="auto"/>
    </w:pPr>
    <w:rPr>
      <w:rFonts w:ascii="Times New Roman" w:eastAsia="Times New Roman" w:hAnsi="Times New Roman" w:cs="Times New Roman"/>
      <w:color w:val="000080"/>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30">
    <w:name w:val="Классическая таблица 43"/>
    <w:basedOn w:val="a3"/>
    <w:next w:val="48"/>
    <w:semiHidden/>
    <w:rsid w:val="007B1701"/>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33">
    <w:name w:val="Объемная таблица 13"/>
    <w:basedOn w:val="a3"/>
    <w:next w:val="1ff9"/>
    <w:semiHidden/>
    <w:rsid w:val="007B1701"/>
    <w:pPr>
      <w:spacing w:after="0" w:line="240" w:lineRule="auto"/>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33">
    <w:name w:val="Объемная таблица 23"/>
    <w:basedOn w:val="a3"/>
    <w:next w:val="2fd"/>
    <w:semiHidden/>
    <w:rsid w:val="007B1701"/>
    <w:pPr>
      <w:spacing w:after="0" w:line="240" w:lineRule="auto"/>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31">
    <w:name w:val="Объемная таблица 33"/>
    <w:basedOn w:val="a3"/>
    <w:next w:val="3f0"/>
    <w:semiHidden/>
    <w:rsid w:val="007B1701"/>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34">
    <w:name w:val="Простая таблица 13"/>
    <w:basedOn w:val="a3"/>
    <w:next w:val="1ff4"/>
    <w:semiHidden/>
    <w:rsid w:val="007B1701"/>
    <w:pPr>
      <w:spacing w:after="0" w:line="240" w:lineRule="auto"/>
    </w:pPr>
    <w:rPr>
      <w:rFonts w:ascii="Times New Roman" w:eastAsia="Times New Roman" w:hAnsi="Times New Roman" w:cs="Times New Roman"/>
      <w:sz w:val="20"/>
      <w:szCs w:val="20"/>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34">
    <w:name w:val="Простая таблица 23"/>
    <w:basedOn w:val="a3"/>
    <w:next w:val="2f8"/>
    <w:semiHidden/>
    <w:rsid w:val="007B1701"/>
    <w:pPr>
      <w:spacing w:after="0" w:line="240" w:lineRule="auto"/>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32">
    <w:name w:val="Простая таблица 33"/>
    <w:basedOn w:val="a3"/>
    <w:next w:val="3b"/>
    <w:semiHidden/>
    <w:rsid w:val="007B1701"/>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35">
    <w:name w:val="Сетка таблицы 13"/>
    <w:basedOn w:val="a3"/>
    <w:next w:val="1ff8"/>
    <w:semiHidden/>
    <w:rsid w:val="007B1701"/>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35">
    <w:name w:val="Сетка таблицы 23"/>
    <w:basedOn w:val="a3"/>
    <w:next w:val="2fc"/>
    <w:semiHidden/>
    <w:rsid w:val="007B1701"/>
    <w:pPr>
      <w:spacing w:after="0" w:line="240" w:lineRule="auto"/>
    </w:pPr>
    <w:rPr>
      <w:rFonts w:ascii="Times New Roman" w:eastAsia="Times New Roman"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33">
    <w:name w:val="Сетка таблицы 33"/>
    <w:basedOn w:val="a3"/>
    <w:next w:val="3f"/>
    <w:semiHidden/>
    <w:rsid w:val="007B1701"/>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31">
    <w:name w:val="Сетка таблицы 43"/>
    <w:basedOn w:val="a3"/>
    <w:next w:val="4a"/>
    <w:semiHidden/>
    <w:rsid w:val="007B1701"/>
    <w:pPr>
      <w:spacing w:after="0" w:line="240" w:lineRule="auto"/>
    </w:pPr>
    <w:rPr>
      <w:rFonts w:ascii="Times New Roman" w:eastAsia="Times New Roman" w:hAnsi="Times New Roman" w:cs="Times New Roman"/>
      <w:sz w:val="20"/>
      <w:szCs w:val="20"/>
      <w:lang w:eastAsia="ru-R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530">
    <w:name w:val="Сетка таблицы 53"/>
    <w:basedOn w:val="a3"/>
    <w:next w:val="57"/>
    <w:semiHidden/>
    <w:rsid w:val="007B1701"/>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630">
    <w:name w:val="Сетка таблицы 63"/>
    <w:basedOn w:val="a3"/>
    <w:next w:val="62"/>
    <w:semiHidden/>
    <w:rsid w:val="007B1701"/>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30">
    <w:name w:val="Сетка таблицы 73"/>
    <w:basedOn w:val="a3"/>
    <w:next w:val="73"/>
    <w:semiHidden/>
    <w:rsid w:val="007B1701"/>
    <w:pPr>
      <w:spacing w:after="0" w:line="240" w:lineRule="auto"/>
    </w:pPr>
    <w:rPr>
      <w:rFonts w:ascii="Times New Roman" w:eastAsia="Times New Roman" w:hAnsi="Times New Roman" w:cs="Times New Roman"/>
      <w:b/>
      <w:bCs/>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30">
    <w:name w:val="Сетка таблицы 83"/>
    <w:basedOn w:val="a3"/>
    <w:next w:val="83"/>
    <w:semiHidden/>
    <w:rsid w:val="007B1701"/>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3fb">
    <w:name w:val="Современная таблица3"/>
    <w:basedOn w:val="a3"/>
    <w:next w:val="afffffff5"/>
    <w:semiHidden/>
    <w:rsid w:val="007B1701"/>
    <w:pPr>
      <w:spacing w:after="0" w:line="240" w:lineRule="auto"/>
    </w:pPr>
    <w:rPr>
      <w:rFonts w:ascii="Times New Roman" w:eastAsia="Times New Roman"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3fc">
    <w:name w:val="Стандартная таблица3"/>
    <w:basedOn w:val="a3"/>
    <w:next w:val="afffffff7"/>
    <w:semiHidden/>
    <w:rsid w:val="007B1701"/>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4f0">
    <w:name w:val="Статья / Раздел4"/>
    <w:basedOn w:val="a4"/>
    <w:next w:val="afffffffc"/>
    <w:semiHidden/>
    <w:rsid w:val="007B1701"/>
  </w:style>
  <w:style w:type="table" w:customStyle="1" w:styleId="136">
    <w:name w:val="Столбцы таблицы 13"/>
    <w:basedOn w:val="a3"/>
    <w:next w:val="1ff7"/>
    <w:semiHidden/>
    <w:rsid w:val="007B1701"/>
    <w:pPr>
      <w:spacing w:after="0" w:line="240" w:lineRule="auto"/>
    </w:pPr>
    <w:rPr>
      <w:rFonts w:ascii="Times New Roman" w:eastAsia="Times New Roman" w:hAnsi="Times New Roman" w:cs="Times New Roman"/>
      <w:b/>
      <w:bCs/>
      <w:sz w:val="20"/>
      <w:szCs w:val="20"/>
      <w:lang w:eastAsia="ru-RU"/>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36">
    <w:name w:val="Столбцы таблицы 23"/>
    <w:basedOn w:val="a3"/>
    <w:next w:val="2fb"/>
    <w:semiHidden/>
    <w:rsid w:val="007B1701"/>
    <w:pPr>
      <w:spacing w:after="0" w:line="240" w:lineRule="auto"/>
    </w:pPr>
    <w:rPr>
      <w:rFonts w:ascii="Times New Roman" w:eastAsia="Times New Roman" w:hAnsi="Times New Roman" w:cs="Times New Roman"/>
      <w:b/>
      <w:bCs/>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34">
    <w:name w:val="Столбцы таблицы 33"/>
    <w:basedOn w:val="a3"/>
    <w:next w:val="3e"/>
    <w:semiHidden/>
    <w:rsid w:val="007B1701"/>
    <w:pPr>
      <w:spacing w:after="0" w:line="240" w:lineRule="auto"/>
    </w:pPr>
    <w:rPr>
      <w:rFonts w:ascii="Times New Roman" w:eastAsia="Times New Roman" w:hAnsi="Times New Roman" w:cs="Times New Roman"/>
      <w:b/>
      <w:bCs/>
      <w:sz w:val="20"/>
      <w:szCs w:val="20"/>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32">
    <w:name w:val="Столбцы таблицы 43"/>
    <w:basedOn w:val="a3"/>
    <w:next w:val="49"/>
    <w:semiHidden/>
    <w:rsid w:val="007B1701"/>
    <w:pPr>
      <w:spacing w:after="0" w:line="240" w:lineRule="auto"/>
    </w:pPr>
    <w:rPr>
      <w:rFonts w:ascii="Times New Roman" w:eastAsia="Times New Roman" w:hAnsi="Times New Roman" w:cs="Times New Roman"/>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31">
    <w:name w:val="Столбцы таблицы 53"/>
    <w:basedOn w:val="a3"/>
    <w:next w:val="56"/>
    <w:semiHidden/>
    <w:rsid w:val="007B1701"/>
    <w:pPr>
      <w:spacing w:after="0" w:line="240" w:lineRule="auto"/>
    </w:pPr>
    <w:rPr>
      <w:rFonts w:ascii="Times New Roman" w:eastAsia="Times New Roman" w:hAnsi="Times New Roman" w:cs="Times New Roman"/>
      <w:sz w:val="20"/>
      <w:szCs w:val="20"/>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30">
    <w:name w:val="Таблица-список 13"/>
    <w:basedOn w:val="a3"/>
    <w:next w:val="-1"/>
    <w:semiHidden/>
    <w:rsid w:val="007B1701"/>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30">
    <w:name w:val="Таблица-список 23"/>
    <w:basedOn w:val="a3"/>
    <w:next w:val="-20"/>
    <w:semiHidden/>
    <w:rsid w:val="007B1701"/>
    <w:pPr>
      <w:spacing w:after="0" w:line="240" w:lineRule="auto"/>
    </w:pPr>
    <w:rPr>
      <w:rFonts w:ascii="Times New Roman" w:eastAsia="Times New Roman"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30">
    <w:name w:val="Таблица-список 33"/>
    <w:basedOn w:val="a3"/>
    <w:next w:val="-3"/>
    <w:semiHidden/>
    <w:rsid w:val="007B1701"/>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3">
    <w:name w:val="Таблица-список 43"/>
    <w:basedOn w:val="a3"/>
    <w:next w:val="-4"/>
    <w:semiHidden/>
    <w:rsid w:val="007B1701"/>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3">
    <w:name w:val="Таблица-список 53"/>
    <w:basedOn w:val="a3"/>
    <w:next w:val="-5"/>
    <w:semiHidden/>
    <w:rsid w:val="007B1701"/>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3">
    <w:name w:val="Таблица-список 63"/>
    <w:basedOn w:val="a3"/>
    <w:next w:val="-6"/>
    <w:semiHidden/>
    <w:rsid w:val="007B1701"/>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3">
    <w:name w:val="Таблица-список 73"/>
    <w:basedOn w:val="a3"/>
    <w:next w:val="-7"/>
    <w:semiHidden/>
    <w:rsid w:val="007B1701"/>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3">
    <w:name w:val="Таблица-список 83"/>
    <w:basedOn w:val="a3"/>
    <w:next w:val="-8"/>
    <w:semiHidden/>
    <w:rsid w:val="007B1701"/>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3fd">
    <w:name w:val="Тема таблицы3"/>
    <w:basedOn w:val="a3"/>
    <w:next w:val="afffffff8"/>
    <w:semiHidden/>
    <w:rsid w:val="007B1701"/>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7">
    <w:name w:val="Цветная таблица 13"/>
    <w:basedOn w:val="a3"/>
    <w:next w:val="1ff6"/>
    <w:semiHidden/>
    <w:rsid w:val="007B1701"/>
    <w:pPr>
      <w:spacing w:after="0" w:line="240" w:lineRule="auto"/>
    </w:pPr>
    <w:rPr>
      <w:rFonts w:ascii="Times New Roman" w:eastAsia="Times New Roman" w:hAnsi="Times New Roman" w:cs="Times New Roman"/>
      <w:color w:val="FFFFFF"/>
      <w:sz w:val="20"/>
      <w:szCs w:val="20"/>
      <w:lang w:eastAsia="ru-R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37">
    <w:name w:val="Цветная таблица 23"/>
    <w:basedOn w:val="a3"/>
    <w:next w:val="2fa"/>
    <w:semiHidden/>
    <w:rsid w:val="007B1701"/>
    <w:pPr>
      <w:spacing w:after="0" w:line="240" w:lineRule="auto"/>
    </w:pPr>
    <w:rPr>
      <w:rFonts w:ascii="Times New Roman" w:eastAsia="Times New Roman" w:hAnsi="Times New Roman" w:cs="Times New Roman"/>
      <w:sz w:val="20"/>
      <w:szCs w:val="20"/>
      <w:lang w:eastAsia="ru-RU"/>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35">
    <w:name w:val="Цветная таблица 33"/>
    <w:basedOn w:val="a3"/>
    <w:next w:val="3d"/>
    <w:semiHidden/>
    <w:rsid w:val="007B1701"/>
    <w:pPr>
      <w:spacing w:after="0" w:line="240" w:lineRule="auto"/>
    </w:pPr>
    <w:rPr>
      <w:rFonts w:ascii="Times New Roman" w:eastAsia="Times New Roman" w:hAnsi="Times New Roman" w:cs="Times New Roman"/>
      <w:sz w:val="20"/>
      <w:szCs w:val="20"/>
      <w:lang w:eastAsia="ru-R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numbering" w:customStyle="1" w:styleId="138">
    <w:name w:val="Нет списка13"/>
    <w:next w:val="a4"/>
    <w:semiHidden/>
    <w:rsid w:val="007B1701"/>
  </w:style>
  <w:style w:type="numbering" w:customStyle="1" w:styleId="11111112">
    <w:name w:val="1 / 1.1 / 1.1.112"/>
    <w:basedOn w:val="a4"/>
    <w:next w:val="111111"/>
    <w:semiHidden/>
    <w:rsid w:val="007B1701"/>
  </w:style>
  <w:style w:type="numbering" w:customStyle="1" w:styleId="1ai13">
    <w:name w:val="1 / a / i13"/>
    <w:basedOn w:val="a4"/>
    <w:next w:val="1ai"/>
    <w:semiHidden/>
    <w:rsid w:val="007B1701"/>
    <w:pPr>
      <w:numPr>
        <w:numId w:val="5"/>
      </w:numPr>
    </w:pPr>
  </w:style>
  <w:style w:type="numbering" w:customStyle="1" w:styleId="13">
    <w:name w:val="Статья / Раздел13"/>
    <w:basedOn w:val="a4"/>
    <w:next w:val="afffffffc"/>
    <w:semiHidden/>
    <w:rsid w:val="007B1701"/>
    <w:pPr>
      <w:numPr>
        <w:numId w:val="6"/>
      </w:numPr>
    </w:pPr>
  </w:style>
  <w:style w:type="numbering" w:customStyle="1" w:styleId="238">
    <w:name w:val="Нет списка23"/>
    <w:next w:val="a4"/>
    <w:semiHidden/>
    <w:rsid w:val="007B1701"/>
  </w:style>
  <w:style w:type="numbering" w:customStyle="1" w:styleId="11111123">
    <w:name w:val="1 / 1.1 / 1.1.123"/>
    <w:basedOn w:val="a4"/>
    <w:next w:val="111111"/>
    <w:semiHidden/>
    <w:rsid w:val="007B1701"/>
    <w:pPr>
      <w:numPr>
        <w:numId w:val="2"/>
      </w:numPr>
    </w:pPr>
  </w:style>
  <w:style w:type="numbering" w:customStyle="1" w:styleId="1ai23">
    <w:name w:val="1 / a / i23"/>
    <w:basedOn w:val="a4"/>
    <w:next w:val="1ai"/>
    <w:semiHidden/>
    <w:rsid w:val="007B1701"/>
    <w:pPr>
      <w:numPr>
        <w:numId w:val="3"/>
      </w:numPr>
    </w:pPr>
  </w:style>
  <w:style w:type="numbering" w:customStyle="1" w:styleId="23">
    <w:name w:val="Статья / Раздел23"/>
    <w:basedOn w:val="a4"/>
    <w:next w:val="afffffffc"/>
    <w:semiHidden/>
    <w:rsid w:val="007B1701"/>
    <w:pPr>
      <w:numPr>
        <w:numId w:val="4"/>
      </w:numPr>
    </w:pPr>
  </w:style>
  <w:style w:type="numbering" w:customStyle="1" w:styleId="326">
    <w:name w:val="Нет списка32"/>
    <w:next w:val="a4"/>
    <w:semiHidden/>
    <w:rsid w:val="007B1701"/>
  </w:style>
  <w:style w:type="numbering" w:customStyle="1" w:styleId="1130">
    <w:name w:val="Нет списка113"/>
    <w:next w:val="a4"/>
    <w:semiHidden/>
    <w:rsid w:val="007B1701"/>
  </w:style>
  <w:style w:type="numbering" w:customStyle="1" w:styleId="423">
    <w:name w:val="Нет списка42"/>
    <w:next w:val="a4"/>
    <w:semiHidden/>
    <w:unhideWhenUsed/>
    <w:rsid w:val="007B1701"/>
  </w:style>
  <w:style w:type="table" w:customStyle="1" w:styleId="140">
    <w:name w:val="Сетка таблицы14"/>
    <w:basedOn w:val="a3"/>
    <w:next w:val="af0"/>
    <w:uiPriority w:val="59"/>
    <w:rsid w:val="007B1701"/>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0">
    <w:name w:val="Сетка таблицы15"/>
    <w:basedOn w:val="a3"/>
    <w:next w:val="af0"/>
    <w:uiPriority w:val="59"/>
    <w:rsid w:val="00F82576"/>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ai6">
    <w:name w:val="1 / a / i6"/>
    <w:basedOn w:val="a4"/>
    <w:next w:val="1ai"/>
    <w:semiHidden/>
    <w:rsid w:val="00656F32"/>
  </w:style>
  <w:style w:type="numbering" w:customStyle="1" w:styleId="1ai7">
    <w:name w:val="1 / a / i7"/>
    <w:basedOn w:val="a4"/>
    <w:next w:val="1ai"/>
    <w:semiHidden/>
    <w:rsid w:val="003F49AD"/>
  </w:style>
  <w:style w:type="numbering" w:customStyle="1" w:styleId="1ai8">
    <w:name w:val="1 / a / i8"/>
    <w:basedOn w:val="a4"/>
    <w:next w:val="1ai"/>
    <w:semiHidden/>
    <w:locked/>
    <w:rsid w:val="00D36A9D"/>
  </w:style>
  <w:style w:type="numbering" w:customStyle="1" w:styleId="1ai9">
    <w:name w:val="1 / a / i9"/>
    <w:basedOn w:val="a4"/>
    <w:next w:val="1ai"/>
    <w:semiHidden/>
    <w:locked/>
    <w:rsid w:val="00C9618C"/>
  </w:style>
  <w:style w:type="numbering" w:customStyle="1" w:styleId="1ai10">
    <w:name w:val="1 / a / i10"/>
    <w:basedOn w:val="a4"/>
    <w:next w:val="1ai"/>
    <w:semiHidden/>
    <w:locked/>
    <w:rsid w:val="00C9618C"/>
  </w:style>
  <w:style w:type="numbering" w:customStyle="1" w:styleId="1ai14">
    <w:name w:val="1 / a / i14"/>
    <w:basedOn w:val="a4"/>
    <w:next w:val="1ai"/>
    <w:semiHidden/>
    <w:locked/>
    <w:rsid w:val="009A7186"/>
  </w:style>
  <w:style w:type="table" w:customStyle="1" w:styleId="59">
    <w:name w:val="Сетка таблицы5"/>
    <w:basedOn w:val="a3"/>
    <w:next w:val="af0"/>
    <w:uiPriority w:val="59"/>
    <w:rsid w:val="00FF387B"/>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4">
    <w:name w:val="Сетка таблицы6"/>
    <w:basedOn w:val="a3"/>
    <w:next w:val="af0"/>
    <w:uiPriority w:val="59"/>
    <w:rsid w:val="00833AB0"/>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4">
    <w:name w:val="Сетка таблицы7"/>
    <w:basedOn w:val="a3"/>
    <w:next w:val="af0"/>
    <w:uiPriority w:val="59"/>
    <w:rsid w:val="005E3564"/>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2110">
    <w:name w:val="Знак211"/>
    <w:basedOn w:val="a0"/>
    <w:next w:val="affffffff0"/>
    <w:link w:val="affffffff1"/>
    <w:uiPriority w:val="99"/>
    <w:unhideWhenUsed/>
    <w:rsid w:val="00405919"/>
    <w:pPr>
      <w:spacing w:after="0" w:line="240" w:lineRule="auto"/>
    </w:pPr>
    <w:rPr>
      <w:rFonts w:eastAsia="Calibri"/>
      <w:sz w:val="20"/>
      <w:szCs w:val="20"/>
    </w:rPr>
  </w:style>
  <w:style w:type="character" w:customStyle="1" w:styleId="affffffff1">
    <w:name w:val="Текст сноски Знак"/>
    <w:aliases w:val="Текст сноски Знак1 Знак Знак,Текст сноски Знак Знак Знак Знак Знак,Текст сноски Знак2 Знак Знак Знак Знак Знак,Текст сноски Знак1 Знак Знак Знак Знак Знак Знак,Текст сноски Знак Знак Знак Знак Знак Знак Знак Знак,Знак21 Знак"/>
    <w:basedOn w:val="a2"/>
    <w:link w:val="2110"/>
    <w:rsid w:val="00405919"/>
    <w:rPr>
      <w:rFonts w:eastAsia="Calibri"/>
      <w:sz w:val="20"/>
      <w:szCs w:val="20"/>
    </w:rPr>
  </w:style>
  <w:style w:type="character" w:styleId="affffffff2">
    <w:name w:val="footnote reference"/>
    <w:aliases w:val="Знак сноски-FN,Знак сноски 1"/>
    <w:basedOn w:val="a2"/>
    <w:unhideWhenUsed/>
    <w:rsid w:val="00405919"/>
    <w:rPr>
      <w:vertAlign w:val="superscript"/>
    </w:rPr>
  </w:style>
  <w:style w:type="paragraph" w:styleId="affffffff0">
    <w:name w:val="footnote text"/>
    <w:basedOn w:val="a0"/>
    <w:link w:val="1fff5"/>
    <w:unhideWhenUsed/>
    <w:rsid w:val="00405919"/>
    <w:pPr>
      <w:spacing w:after="0" w:line="240" w:lineRule="auto"/>
    </w:pPr>
    <w:rPr>
      <w:sz w:val="20"/>
      <w:szCs w:val="20"/>
    </w:rPr>
  </w:style>
  <w:style w:type="character" w:customStyle="1" w:styleId="1fff5">
    <w:name w:val="Текст сноски Знак1"/>
    <w:basedOn w:val="a2"/>
    <w:link w:val="affffffff0"/>
    <w:uiPriority w:val="99"/>
    <w:semiHidden/>
    <w:rsid w:val="00405919"/>
    <w:rPr>
      <w:sz w:val="20"/>
      <w:szCs w:val="20"/>
    </w:rPr>
  </w:style>
  <w:style w:type="table" w:customStyle="1" w:styleId="76">
    <w:name w:val="Сетка таблицы76"/>
    <w:basedOn w:val="a3"/>
    <w:next w:val="af0"/>
    <w:uiPriority w:val="59"/>
    <w:rsid w:val="007E08C5"/>
    <w:pPr>
      <w:spacing w:after="0" w:line="240" w:lineRule="auto"/>
    </w:pPr>
    <w:rPr>
      <w:rFonts w:eastAsia="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12pt">
    <w:name w:val="Основной текст + 12 pt"/>
    <w:basedOn w:val="ac"/>
    <w:rsid w:val="00795537"/>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FFFFFF"/>
      <w:lang w:val="ru-RU"/>
    </w:rPr>
  </w:style>
  <w:style w:type="character" w:customStyle="1" w:styleId="11pt0">
    <w:name w:val="Основной текст + 11 pt;Полужирный"/>
    <w:basedOn w:val="ac"/>
    <w:rsid w:val="004010F7"/>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lang w:val="ru-RU"/>
    </w:rPr>
  </w:style>
  <w:style w:type="numbering" w:customStyle="1" w:styleId="75">
    <w:name w:val="Нет списка7"/>
    <w:next w:val="a4"/>
    <w:uiPriority w:val="99"/>
    <w:semiHidden/>
    <w:unhideWhenUsed/>
    <w:rsid w:val="003808F8"/>
  </w:style>
  <w:style w:type="paragraph" w:customStyle="1" w:styleId="affffffff3">
    <w:name w:val="ПЗ"/>
    <w:basedOn w:val="a0"/>
    <w:semiHidden/>
    <w:rsid w:val="003808F8"/>
    <w:pPr>
      <w:spacing w:after="0" w:line="240" w:lineRule="auto"/>
      <w:ind w:firstLine="709"/>
      <w:jc w:val="both"/>
    </w:pPr>
    <w:rPr>
      <w:rFonts w:ascii="Arial" w:eastAsia="Times New Roman" w:hAnsi="Arial" w:cs="Times New Roman"/>
      <w:sz w:val="24"/>
      <w:lang w:eastAsia="ru-RU"/>
    </w:rPr>
  </w:style>
  <w:style w:type="paragraph" w:customStyle="1" w:styleId="affffffff4">
    <w:name w:val="ГРАД Заголовок"/>
    <w:basedOn w:val="10"/>
    <w:rsid w:val="003808F8"/>
    <w:pPr>
      <w:numPr>
        <w:numId w:val="0"/>
      </w:numPr>
      <w:spacing w:before="120" w:after="360"/>
    </w:pPr>
    <w:rPr>
      <w:caps w:val="0"/>
    </w:rPr>
  </w:style>
  <w:style w:type="paragraph" w:customStyle="1" w:styleId="a">
    <w:name w:val="ГРАД Список нумерованный"/>
    <w:basedOn w:val="afa"/>
    <w:autoRedefine/>
    <w:rsid w:val="003808F8"/>
    <w:pPr>
      <w:numPr>
        <w:numId w:val="23"/>
      </w:numPr>
      <w:spacing w:line="240" w:lineRule="auto"/>
      <w:contextualSpacing w:val="0"/>
    </w:pPr>
    <w:rPr>
      <w:color w:val="000000"/>
      <w:spacing w:val="-1"/>
      <w:szCs w:val="22"/>
    </w:rPr>
  </w:style>
  <w:style w:type="paragraph" w:customStyle="1" w:styleId="affffffff5">
    <w:name w:val="ГРАД Наименование рисунка"/>
    <w:basedOn w:val="a0"/>
    <w:autoRedefine/>
    <w:rsid w:val="003808F8"/>
    <w:pPr>
      <w:spacing w:before="60" w:after="120" w:line="240" w:lineRule="auto"/>
      <w:ind w:left="539"/>
      <w:jc w:val="center"/>
    </w:pPr>
    <w:rPr>
      <w:rFonts w:ascii="Times New Roman" w:eastAsia="Times New Roman" w:hAnsi="Times New Roman" w:cs="Times New Roman"/>
      <w:sz w:val="24"/>
      <w:lang w:eastAsia="ru-RU"/>
    </w:rPr>
  </w:style>
  <w:style w:type="character" w:customStyle="1" w:styleId="S14">
    <w:name w:val="S_Маркированный Знак1"/>
    <w:basedOn w:val="a2"/>
    <w:rsid w:val="003808F8"/>
    <w:rPr>
      <w:rFonts w:eastAsia="Calibri"/>
      <w:sz w:val="24"/>
      <w:szCs w:val="24"/>
      <w:lang w:eastAsia="en-US" w:bidi="en-US"/>
    </w:rPr>
  </w:style>
  <w:style w:type="numbering" w:customStyle="1" w:styleId="141">
    <w:name w:val="Нет списка14"/>
    <w:next w:val="a4"/>
    <w:uiPriority w:val="99"/>
    <w:semiHidden/>
    <w:unhideWhenUsed/>
    <w:rsid w:val="003808F8"/>
  </w:style>
  <w:style w:type="table" w:customStyle="1" w:styleId="84">
    <w:name w:val="Сетка таблицы8"/>
    <w:basedOn w:val="a3"/>
    <w:next w:val="af0"/>
    <w:uiPriority w:val="59"/>
    <w:rsid w:val="003808F8"/>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Sf7">
    <w:name w:val="S_Обычный подчёкнутый"/>
    <w:basedOn w:val="a0"/>
    <w:link w:val="Sf8"/>
    <w:autoRedefine/>
    <w:qFormat/>
    <w:rsid w:val="003808F8"/>
    <w:pPr>
      <w:shd w:val="clear" w:color="auto" w:fill="FFFFFF"/>
      <w:suppressAutoHyphens/>
      <w:spacing w:after="0" w:line="240" w:lineRule="auto"/>
      <w:ind w:right="6"/>
      <w:jc w:val="center"/>
    </w:pPr>
    <w:rPr>
      <w:rFonts w:ascii="Times New Roman" w:eastAsia="Times New Roman" w:hAnsi="Times New Roman" w:cs="Times New Roman"/>
      <w:sz w:val="24"/>
      <w:szCs w:val="24"/>
      <w:u w:val="single"/>
      <w:lang w:eastAsia="ar-SA"/>
    </w:rPr>
  </w:style>
  <w:style w:type="character" w:customStyle="1" w:styleId="Sf8">
    <w:name w:val="S_Обычный подчёкнутый Знак"/>
    <w:basedOn w:val="a2"/>
    <w:link w:val="Sf7"/>
    <w:rsid w:val="003808F8"/>
    <w:rPr>
      <w:rFonts w:ascii="Times New Roman" w:eastAsia="Times New Roman" w:hAnsi="Times New Roman" w:cs="Times New Roman"/>
      <w:sz w:val="24"/>
      <w:szCs w:val="24"/>
      <w:u w:val="single"/>
      <w:shd w:val="clear" w:color="auto" w:fill="FFFFFF"/>
      <w:lang w:eastAsia="ar-SA"/>
    </w:rPr>
  </w:style>
  <w:style w:type="numbering" w:customStyle="1" w:styleId="240">
    <w:name w:val="Нет списка24"/>
    <w:next w:val="a4"/>
    <w:uiPriority w:val="99"/>
    <w:semiHidden/>
    <w:unhideWhenUsed/>
    <w:rsid w:val="003808F8"/>
  </w:style>
  <w:style w:type="paragraph" w:customStyle="1" w:styleId="s32">
    <w:name w:val="s_3"/>
    <w:basedOn w:val="a0"/>
    <w:rsid w:val="00C7001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uturismarkdown-word">
    <w:name w:val="futurismarkdown-word"/>
    <w:basedOn w:val="a2"/>
    <w:rsid w:val="00ED122E"/>
  </w:style>
  <w:style w:type="paragraph" w:customStyle="1" w:styleId="s16">
    <w:name w:val="s_16"/>
    <w:basedOn w:val="a0"/>
    <w:rsid w:val="00150D06"/>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628689">
      <w:bodyDiv w:val="1"/>
      <w:marLeft w:val="0"/>
      <w:marRight w:val="0"/>
      <w:marTop w:val="0"/>
      <w:marBottom w:val="0"/>
      <w:divBdr>
        <w:top w:val="none" w:sz="0" w:space="0" w:color="auto"/>
        <w:left w:val="none" w:sz="0" w:space="0" w:color="auto"/>
        <w:bottom w:val="none" w:sz="0" w:space="0" w:color="auto"/>
        <w:right w:val="none" w:sz="0" w:space="0" w:color="auto"/>
      </w:divBdr>
    </w:div>
    <w:div w:id="74130267">
      <w:bodyDiv w:val="1"/>
      <w:marLeft w:val="0"/>
      <w:marRight w:val="0"/>
      <w:marTop w:val="0"/>
      <w:marBottom w:val="0"/>
      <w:divBdr>
        <w:top w:val="none" w:sz="0" w:space="0" w:color="auto"/>
        <w:left w:val="none" w:sz="0" w:space="0" w:color="auto"/>
        <w:bottom w:val="none" w:sz="0" w:space="0" w:color="auto"/>
        <w:right w:val="none" w:sz="0" w:space="0" w:color="auto"/>
      </w:divBdr>
    </w:div>
    <w:div w:id="93747236">
      <w:bodyDiv w:val="1"/>
      <w:marLeft w:val="0"/>
      <w:marRight w:val="0"/>
      <w:marTop w:val="0"/>
      <w:marBottom w:val="0"/>
      <w:divBdr>
        <w:top w:val="none" w:sz="0" w:space="0" w:color="auto"/>
        <w:left w:val="none" w:sz="0" w:space="0" w:color="auto"/>
        <w:bottom w:val="none" w:sz="0" w:space="0" w:color="auto"/>
        <w:right w:val="none" w:sz="0" w:space="0" w:color="auto"/>
      </w:divBdr>
    </w:div>
    <w:div w:id="96338646">
      <w:bodyDiv w:val="1"/>
      <w:marLeft w:val="0"/>
      <w:marRight w:val="0"/>
      <w:marTop w:val="0"/>
      <w:marBottom w:val="0"/>
      <w:divBdr>
        <w:top w:val="none" w:sz="0" w:space="0" w:color="auto"/>
        <w:left w:val="none" w:sz="0" w:space="0" w:color="auto"/>
        <w:bottom w:val="none" w:sz="0" w:space="0" w:color="auto"/>
        <w:right w:val="none" w:sz="0" w:space="0" w:color="auto"/>
      </w:divBdr>
    </w:div>
    <w:div w:id="108818934">
      <w:bodyDiv w:val="1"/>
      <w:marLeft w:val="0"/>
      <w:marRight w:val="0"/>
      <w:marTop w:val="0"/>
      <w:marBottom w:val="0"/>
      <w:divBdr>
        <w:top w:val="none" w:sz="0" w:space="0" w:color="auto"/>
        <w:left w:val="none" w:sz="0" w:space="0" w:color="auto"/>
        <w:bottom w:val="none" w:sz="0" w:space="0" w:color="auto"/>
        <w:right w:val="none" w:sz="0" w:space="0" w:color="auto"/>
      </w:divBdr>
    </w:div>
    <w:div w:id="110975226">
      <w:bodyDiv w:val="1"/>
      <w:marLeft w:val="0"/>
      <w:marRight w:val="0"/>
      <w:marTop w:val="0"/>
      <w:marBottom w:val="0"/>
      <w:divBdr>
        <w:top w:val="none" w:sz="0" w:space="0" w:color="auto"/>
        <w:left w:val="none" w:sz="0" w:space="0" w:color="auto"/>
        <w:bottom w:val="none" w:sz="0" w:space="0" w:color="auto"/>
        <w:right w:val="none" w:sz="0" w:space="0" w:color="auto"/>
      </w:divBdr>
    </w:div>
    <w:div w:id="115490824">
      <w:bodyDiv w:val="1"/>
      <w:marLeft w:val="0"/>
      <w:marRight w:val="0"/>
      <w:marTop w:val="0"/>
      <w:marBottom w:val="0"/>
      <w:divBdr>
        <w:top w:val="none" w:sz="0" w:space="0" w:color="auto"/>
        <w:left w:val="none" w:sz="0" w:space="0" w:color="auto"/>
        <w:bottom w:val="none" w:sz="0" w:space="0" w:color="auto"/>
        <w:right w:val="none" w:sz="0" w:space="0" w:color="auto"/>
      </w:divBdr>
    </w:div>
    <w:div w:id="130565775">
      <w:bodyDiv w:val="1"/>
      <w:marLeft w:val="0"/>
      <w:marRight w:val="0"/>
      <w:marTop w:val="0"/>
      <w:marBottom w:val="0"/>
      <w:divBdr>
        <w:top w:val="none" w:sz="0" w:space="0" w:color="auto"/>
        <w:left w:val="none" w:sz="0" w:space="0" w:color="auto"/>
        <w:bottom w:val="none" w:sz="0" w:space="0" w:color="auto"/>
        <w:right w:val="none" w:sz="0" w:space="0" w:color="auto"/>
      </w:divBdr>
    </w:div>
    <w:div w:id="138810066">
      <w:bodyDiv w:val="1"/>
      <w:marLeft w:val="0"/>
      <w:marRight w:val="0"/>
      <w:marTop w:val="0"/>
      <w:marBottom w:val="0"/>
      <w:divBdr>
        <w:top w:val="none" w:sz="0" w:space="0" w:color="auto"/>
        <w:left w:val="none" w:sz="0" w:space="0" w:color="auto"/>
        <w:bottom w:val="none" w:sz="0" w:space="0" w:color="auto"/>
        <w:right w:val="none" w:sz="0" w:space="0" w:color="auto"/>
      </w:divBdr>
    </w:div>
    <w:div w:id="163740703">
      <w:bodyDiv w:val="1"/>
      <w:marLeft w:val="0"/>
      <w:marRight w:val="0"/>
      <w:marTop w:val="0"/>
      <w:marBottom w:val="0"/>
      <w:divBdr>
        <w:top w:val="none" w:sz="0" w:space="0" w:color="auto"/>
        <w:left w:val="none" w:sz="0" w:space="0" w:color="auto"/>
        <w:bottom w:val="none" w:sz="0" w:space="0" w:color="auto"/>
        <w:right w:val="none" w:sz="0" w:space="0" w:color="auto"/>
      </w:divBdr>
    </w:div>
    <w:div w:id="168718026">
      <w:bodyDiv w:val="1"/>
      <w:marLeft w:val="0"/>
      <w:marRight w:val="0"/>
      <w:marTop w:val="0"/>
      <w:marBottom w:val="0"/>
      <w:divBdr>
        <w:top w:val="none" w:sz="0" w:space="0" w:color="auto"/>
        <w:left w:val="none" w:sz="0" w:space="0" w:color="auto"/>
        <w:bottom w:val="none" w:sz="0" w:space="0" w:color="auto"/>
        <w:right w:val="none" w:sz="0" w:space="0" w:color="auto"/>
      </w:divBdr>
    </w:div>
    <w:div w:id="174225987">
      <w:bodyDiv w:val="1"/>
      <w:marLeft w:val="0"/>
      <w:marRight w:val="0"/>
      <w:marTop w:val="0"/>
      <w:marBottom w:val="0"/>
      <w:divBdr>
        <w:top w:val="none" w:sz="0" w:space="0" w:color="auto"/>
        <w:left w:val="none" w:sz="0" w:space="0" w:color="auto"/>
        <w:bottom w:val="none" w:sz="0" w:space="0" w:color="auto"/>
        <w:right w:val="none" w:sz="0" w:space="0" w:color="auto"/>
      </w:divBdr>
      <w:divsChild>
        <w:div w:id="107898360">
          <w:marLeft w:val="0"/>
          <w:marRight w:val="0"/>
          <w:marTop w:val="0"/>
          <w:marBottom w:val="0"/>
          <w:divBdr>
            <w:top w:val="none" w:sz="0" w:space="0" w:color="auto"/>
            <w:left w:val="none" w:sz="0" w:space="0" w:color="auto"/>
            <w:bottom w:val="none" w:sz="0" w:space="0" w:color="auto"/>
            <w:right w:val="none" w:sz="0" w:space="0" w:color="auto"/>
          </w:divBdr>
        </w:div>
      </w:divsChild>
    </w:div>
    <w:div w:id="185678994">
      <w:bodyDiv w:val="1"/>
      <w:marLeft w:val="0"/>
      <w:marRight w:val="0"/>
      <w:marTop w:val="0"/>
      <w:marBottom w:val="0"/>
      <w:divBdr>
        <w:top w:val="none" w:sz="0" w:space="0" w:color="auto"/>
        <w:left w:val="none" w:sz="0" w:space="0" w:color="auto"/>
        <w:bottom w:val="none" w:sz="0" w:space="0" w:color="auto"/>
        <w:right w:val="none" w:sz="0" w:space="0" w:color="auto"/>
      </w:divBdr>
    </w:div>
    <w:div w:id="206643477">
      <w:bodyDiv w:val="1"/>
      <w:marLeft w:val="0"/>
      <w:marRight w:val="0"/>
      <w:marTop w:val="0"/>
      <w:marBottom w:val="0"/>
      <w:divBdr>
        <w:top w:val="none" w:sz="0" w:space="0" w:color="auto"/>
        <w:left w:val="none" w:sz="0" w:space="0" w:color="auto"/>
        <w:bottom w:val="none" w:sz="0" w:space="0" w:color="auto"/>
        <w:right w:val="none" w:sz="0" w:space="0" w:color="auto"/>
      </w:divBdr>
    </w:div>
    <w:div w:id="221139659">
      <w:bodyDiv w:val="1"/>
      <w:marLeft w:val="0"/>
      <w:marRight w:val="0"/>
      <w:marTop w:val="0"/>
      <w:marBottom w:val="0"/>
      <w:divBdr>
        <w:top w:val="none" w:sz="0" w:space="0" w:color="auto"/>
        <w:left w:val="none" w:sz="0" w:space="0" w:color="auto"/>
        <w:bottom w:val="none" w:sz="0" w:space="0" w:color="auto"/>
        <w:right w:val="none" w:sz="0" w:space="0" w:color="auto"/>
      </w:divBdr>
    </w:div>
    <w:div w:id="222061894">
      <w:bodyDiv w:val="1"/>
      <w:marLeft w:val="0"/>
      <w:marRight w:val="0"/>
      <w:marTop w:val="0"/>
      <w:marBottom w:val="0"/>
      <w:divBdr>
        <w:top w:val="none" w:sz="0" w:space="0" w:color="auto"/>
        <w:left w:val="none" w:sz="0" w:space="0" w:color="auto"/>
        <w:bottom w:val="none" w:sz="0" w:space="0" w:color="auto"/>
        <w:right w:val="none" w:sz="0" w:space="0" w:color="auto"/>
      </w:divBdr>
      <w:divsChild>
        <w:div w:id="264461033">
          <w:marLeft w:val="0"/>
          <w:marRight w:val="0"/>
          <w:marTop w:val="0"/>
          <w:marBottom w:val="0"/>
          <w:divBdr>
            <w:top w:val="none" w:sz="0" w:space="0" w:color="auto"/>
            <w:left w:val="none" w:sz="0" w:space="0" w:color="auto"/>
            <w:bottom w:val="none" w:sz="0" w:space="0" w:color="auto"/>
            <w:right w:val="none" w:sz="0" w:space="0" w:color="auto"/>
          </w:divBdr>
        </w:div>
        <w:div w:id="1155492787">
          <w:marLeft w:val="0"/>
          <w:marRight w:val="0"/>
          <w:marTop w:val="0"/>
          <w:marBottom w:val="0"/>
          <w:divBdr>
            <w:top w:val="none" w:sz="0" w:space="0" w:color="auto"/>
            <w:left w:val="none" w:sz="0" w:space="0" w:color="auto"/>
            <w:bottom w:val="none" w:sz="0" w:space="0" w:color="auto"/>
            <w:right w:val="none" w:sz="0" w:space="0" w:color="auto"/>
          </w:divBdr>
        </w:div>
        <w:div w:id="1436318142">
          <w:marLeft w:val="0"/>
          <w:marRight w:val="0"/>
          <w:marTop w:val="0"/>
          <w:marBottom w:val="0"/>
          <w:divBdr>
            <w:top w:val="none" w:sz="0" w:space="0" w:color="auto"/>
            <w:left w:val="none" w:sz="0" w:space="0" w:color="auto"/>
            <w:bottom w:val="none" w:sz="0" w:space="0" w:color="auto"/>
            <w:right w:val="none" w:sz="0" w:space="0" w:color="auto"/>
          </w:divBdr>
        </w:div>
      </w:divsChild>
    </w:div>
    <w:div w:id="230849791">
      <w:bodyDiv w:val="1"/>
      <w:marLeft w:val="0"/>
      <w:marRight w:val="0"/>
      <w:marTop w:val="0"/>
      <w:marBottom w:val="0"/>
      <w:divBdr>
        <w:top w:val="none" w:sz="0" w:space="0" w:color="auto"/>
        <w:left w:val="none" w:sz="0" w:space="0" w:color="auto"/>
        <w:bottom w:val="none" w:sz="0" w:space="0" w:color="auto"/>
        <w:right w:val="none" w:sz="0" w:space="0" w:color="auto"/>
      </w:divBdr>
      <w:divsChild>
        <w:div w:id="1541941115">
          <w:marLeft w:val="0"/>
          <w:marRight w:val="0"/>
          <w:marTop w:val="0"/>
          <w:marBottom w:val="0"/>
          <w:divBdr>
            <w:top w:val="none" w:sz="0" w:space="0" w:color="auto"/>
            <w:left w:val="none" w:sz="0" w:space="0" w:color="auto"/>
            <w:bottom w:val="none" w:sz="0" w:space="0" w:color="auto"/>
            <w:right w:val="none" w:sz="0" w:space="0" w:color="auto"/>
          </w:divBdr>
        </w:div>
        <w:div w:id="71436563">
          <w:marLeft w:val="0"/>
          <w:marRight w:val="0"/>
          <w:marTop w:val="0"/>
          <w:marBottom w:val="0"/>
          <w:divBdr>
            <w:top w:val="none" w:sz="0" w:space="0" w:color="auto"/>
            <w:left w:val="none" w:sz="0" w:space="0" w:color="auto"/>
            <w:bottom w:val="none" w:sz="0" w:space="0" w:color="auto"/>
            <w:right w:val="none" w:sz="0" w:space="0" w:color="auto"/>
          </w:divBdr>
        </w:div>
        <w:div w:id="772017236">
          <w:marLeft w:val="0"/>
          <w:marRight w:val="0"/>
          <w:marTop w:val="0"/>
          <w:marBottom w:val="0"/>
          <w:divBdr>
            <w:top w:val="none" w:sz="0" w:space="0" w:color="auto"/>
            <w:left w:val="none" w:sz="0" w:space="0" w:color="auto"/>
            <w:bottom w:val="none" w:sz="0" w:space="0" w:color="auto"/>
            <w:right w:val="none" w:sz="0" w:space="0" w:color="auto"/>
          </w:divBdr>
        </w:div>
      </w:divsChild>
    </w:div>
    <w:div w:id="240214278">
      <w:bodyDiv w:val="1"/>
      <w:marLeft w:val="0"/>
      <w:marRight w:val="0"/>
      <w:marTop w:val="0"/>
      <w:marBottom w:val="0"/>
      <w:divBdr>
        <w:top w:val="none" w:sz="0" w:space="0" w:color="auto"/>
        <w:left w:val="none" w:sz="0" w:space="0" w:color="auto"/>
        <w:bottom w:val="none" w:sz="0" w:space="0" w:color="auto"/>
        <w:right w:val="none" w:sz="0" w:space="0" w:color="auto"/>
      </w:divBdr>
    </w:div>
    <w:div w:id="281308372">
      <w:bodyDiv w:val="1"/>
      <w:marLeft w:val="0"/>
      <w:marRight w:val="0"/>
      <w:marTop w:val="0"/>
      <w:marBottom w:val="0"/>
      <w:divBdr>
        <w:top w:val="none" w:sz="0" w:space="0" w:color="auto"/>
        <w:left w:val="none" w:sz="0" w:space="0" w:color="auto"/>
        <w:bottom w:val="none" w:sz="0" w:space="0" w:color="auto"/>
        <w:right w:val="none" w:sz="0" w:space="0" w:color="auto"/>
      </w:divBdr>
      <w:divsChild>
        <w:div w:id="368188769">
          <w:marLeft w:val="0"/>
          <w:marRight w:val="0"/>
          <w:marTop w:val="0"/>
          <w:marBottom w:val="0"/>
          <w:divBdr>
            <w:top w:val="none" w:sz="0" w:space="0" w:color="auto"/>
            <w:left w:val="none" w:sz="0" w:space="0" w:color="auto"/>
            <w:bottom w:val="none" w:sz="0" w:space="0" w:color="auto"/>
            <w:right w:val="none" w:sz="0" w:space="0" w:color="auto"/>
          </w:divBdr>
        </w:div>
      </w:divsChild>
    </w:div>
    <w:div w:id="296227368">
      <w:bodyDiv w:val="1"/>
      <w:marLeft w:val="0"/>
      <w:marRight w:val="0"/>
      <w:marTop w:val="0"/>
      <w:marBottom w:val="0"/>
      <w:divBdr>
        <w:top w:val="none" w:sz="0" w:space="0" w:color="auto"/>
        <w:left w:val="none" w:sz="0" w:space="0" w:color="auto"/>
        <w:bottom w:val="none" w:sz="0" w:space="0" w:color="auto"/>
        <w:right w:val="none" w:sz="0" w:space="0" w:color="auto"/>
      </w:divBdr>
    </w:div>
    <w:div w:id="304236353">
      <w:bodyDiv w:val="1"/>
      <w:marLeft w:val="0"/>
      <w:marRight w:val="0"/>
      <w:marTop w:val="0"/>
      <w:marBottom w:val="0"/>
      <w:divBdr>
        <w:top w:val="none" w:sz="0" w:space="0" w:color="auto"/>
        <w:left w:val="none" w:sz="0" w:space="0" w:color="auto"/>
        <w:bottom w:val="none" w:sz="0" w:space="0" w:color="auto"/>
        <w:right w:val="none" w:sz="0" w:space="0" w:color="auto"/>
      </w:divBdr>
    </w:div>
    <w:div w:id="331225658">
      <w:bodyDiv w:val="1"/>
      <w:marLeft w:val="0"/>
      <w:marRight w:val="0"/>
      <w:marTop w:val="0"/>
      <w:marBottom w:val="0"/>
      <w:divBdr>
        <w:top w:val="none" w:sz="0" w:space="0" w:color="auto"/>
        <w:left w:val="none" w:sz="0" w:space="0" w:color="auto"/>
        <w:bottom w:val="none" w:sz="0" w:space="0" w:color="auto"/>
        <w:right w:val="none" w:sz="0" w:space="0" w:color="auto"/>
      </w:divBdr>
      <w:divsChild>
        <w:div w:id="1321542466">
          <w:marLeft w:val="0"/>
          <w:marRight w:val="0"/>
          <w:marTop w:val="240"/>
          <w:marBottom w:val="240"/>
          <w:divBdr>
            <w:top w:val="none" w:sz="0" w:space="0" w:color="auto"/>
            <w:left w:val="none" w:sz="0" w:space="0" w:color="auto"/>
            <w:bottom w:val="none" w:sz="0" w:space="0" w:color="auto"/>
            <w:right w:val="none" w:sz="0" w:space="0" w:color="auto"/>
          </w:divBdr>
        </w:div>
        <w:div w:id="751126272">
          <w:marLeft w:val="0"/>
          <w:marRight w:val="0"/>
          <w:marTop w:val="240"/>
          <w:marBottom w:val="240"/>
          <w:divBdr>
            <w:top w:val="none" w:sz="0" w:space="0" w:color="auto"/>
            <w:left w:val="none" w:sz="0" w:space="0" w:color="auto"/>
            <w:bottom w:val="none" w:sz="0" w:space="0" w:color="auto"/>
            <w:right w:val="none" w:sz="0" w:space="0" w:color="auto"/>
          </w:divBdr>
        </w:div>
        <w:div w:id="1512530573">
          <w:marLeft w:val="0"/>
          <w:marRight w:val="0"/>
          <w:marTop w:val="240"/>
          <w:marBottom w:val="240"/>
          <w:divBdr>
            <w:top w:val="none" w:sz="0" w:space="0" w:color="auto"/>
            <w:left w:val="none" w:sz="0" w:space="0" w:color="auto"/>
            <w:bottom w:val="none" w:sz="0" w:space="0" w:color="auto"/>
            <w:right w:val="none" w:sz="0" w:space="0" w:color="auto"/>
          </w:divBdr>
        </w:div>
        <w:div w:id="1679192146">
          <w:marLeft w:val="0"/>
          <w:marRight w:val="0"/>
          <w:marTop w:val="240"/>
          <w:marBottom w:val="240"/>
          <w:divBdr>
            <w:top w:val="none" w:sz="0" w:space="0" w:color="auto"/>
            <w:left w:val="none" w:sz="0" w:space="0" w:color="auto"/>
            <w:bottom w:val="none" w:sz="0" w:space="0" w:color="auto"/>
            <w:right w:val="none" w:sz="0" w:space="0" w:color="auto"/>
          </w:divBdr>
        </w:div>
      </w:divsChild>
    </w:div>
    <w:div w:id="348722235">
      <w:bodyDiv w:val="1"/>
      <w:marLeft w:val="0"/>
      <w:marRight w:val="0"/>
      <w:marTop w:val="0"/>
      <w:marBottom w:val="0"/>
      <w:divBdr>
        <w:top w:val="none" w:sz="0" w:space="0" w:color="auto"/>
        <w:left w:val="none" w:sz="0" w:space="0" w:color="auto"/>
        <w:bottom w:val="none" w:sz="0" w:space="0" w:color="auto"/>
        <w:right w:val="none" w:sz="0" w:space="0" w:color="auto"/>
      </w:divBdr>
    </w:div>
    <w:div w:id="384334347">
      <w:bodyDiv w:val="1"/>
      <w:marLeft w:val="0"/>
      <w:marRight w:val="0"/>
      <w:marTop w:val="0"/>
      <w:marBottom w:val="0"/>
      <w:divBdr>
        <w:top w:val="none" w:sz="0" w:space="0" w:color="auto"/>
        <w:left w:val="none" w:sz="0" w:space="0" w:color="auto"/>
        <w:bottom w:val="none" w:sz="0" w:space="0" w:color="auto"/>
        <w:right w:val="none" w:sz="0" w:space="0" w:color="auto"/>
      </w:divBdr>
    </w:div>
    <w:div w:id="415324493">
      <w:bodyDiv w:val="1"/>
      <w:marLeft w:val="0"/>
      <w:marRight w:val="0"/>
      <w:marTop w:val="0"/>
      <w:marBottom w:val="0"/>
      <w:divBdr>
        <w:top w:val="none" w:sz="0" w:space="0" w:color="auto"/>
        <w:left w:val="none" w:sz="0" w:space="0" w:color="auto"/>
        <w:bottom w:val="none" w:sz="0" w:space="0" w:color="auto"/>
        <w:right w:val="none" w:sz="0" w:space="0" w:color="auto"/>
      </w:divBdr>
      <w:divsChild>
        <w:div w:id="2079591776">
          <w:marLeft w:val="0"/>
          <w:marRight w:val="0"/>
          <w:marTop w:val="0"/>
          <w:marBottom w:val="0"/>
          <w:divBdr>
            <w:top w:val="none" w:sz="0" w:space="0" w:color="auto"/>
            <w:left w:val="none" w:sz="0" w:space="0" w:color="auto"/>
            <w:bottom w:val="none" w:sz="0" w:space="0" w:color="auto"/>
            <w:right w:val="none" w:sz="0" w:space="0" w:color="auto"/>
          </w:divBdr>
          <w:divsChild>
            <w:div w:id="1758596794">
              <w:marLeft w:val="0"/>
              <w:marRight w:val="0"/>
              <w:marTop w:val="0"/>
              <w:marBottom w:val="0"/>
              <w:divBdr>
                <w:top w:val="none" w:sz="0" w:space="0" w:color="auto"/>
                <w:left w:val="none" w:sz="0" w:space="0" w:color="auto"/>
                <w:bottom w:val="none" w:sz="0" w:space="0" w:color="auto"/>
                <w:right w:val="none" w:sz="0" w:space="0" w:color="auto"/>
              </w:divBdr>
            </w:div>
            <w:div w:id="324213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2411385">
      <w:bodyDiv w:val="1"/>
      <w:marLeft w:val="0"/>
      <w:marRight w:val="0"/>
      <w:marTop w:val="0"/>
      <w:marBottom w:val="0"/>
      <w:divBdr>
        <w:top w:val="none" w:sz="0" w:space="0" w:color="auto"/>
        <w:left w:val="none" w:sz="0" w:space="0" w:color="auto"/>
        <w:bottom w:val="none" w:sz="0" w:space="0" w:color="auto"/>
        <w:right w:val="none" w:sz="0" w:space="0" w:color="auto"/>
      </w:divBdr>
    </w:div>
    <w:div w:id="424961376">
      <w:bodyDiv w:val="1"/>
      <w:marLeft w:val="0"/>
      <w:marRight w:val="0"/>
      <w:marTop w:val="0"/>
      <w:marBottom w:val="0"/>
      <w:divBdr>
        <w:top w:val="none" w:sz="0" w:space="0" w:color="auto"/>
        <w:left w:val="none" w:sz="0" w:space="0" w:color="auto"/>
        <w:bottom w:val="none" w:sz="0" w:space="0" w:color="auto"/>
        <w:right w:val="none" w:sz="0" w:space="0" w:color="auto"/>
      </w:divBdr>
      <w:divsChild>
        <w:div w:id="108397364">
          <w:marLeft w:val="0"/>
          <w:marRight w:val="0"/>
          <w:marTop w:val="0"/>
          <w:marBottom w:val="0"/>
          <w:divBdr>
            <w:top w:val="none" w:sz="0" w:space="0" w:color="auto"/>
            <w:left w:val="none" w:sz="0" w:space="0" w:color="auto"/>
            <w:bottom w:val="none" w:sz="0" w:space="0" w:color="auto"/>
            <w:right w:val="none" w:sz="0" w:space="0" w:color="auto"/>
          </w:divBdr>
          <w:divsChild>
            <w:div w:id="80495778">
              <w:marLeft w:val="0"/>
              <w:marRight w:val="0"/>
              <w:marTop w:val="0"/>
              <w:marBottom w:val="0"/>
              <w:divBdr>
                <w:top w:val="none" w:sz="0" w:space="0" w:color="auto"/>
                <w:left w:val="none" w:sz="0" w:space="0" w:color="auto"/>
                <w:bottom w:val="none" w:sz="0" w:space="0" w:color="auto"/>
                <w:right w:val="none" w:sz="0" w:space="0" w:color="auto"/>
              </w:divBdr>
              <w:divsChild>
                <w:div w:id="1102410069">
                  <w:marLeft w:val="0"/>
                  <w:marRight w:val="0"/>
                  <w:marTop w:val="0"/>
                  <w:marBottom w:val="0"/>
                  <w:divBdr>
                    <w:top w:val="none" w:sz="0" w:space="0" w:color="auto"/>
                    <w:left w:val="none" w:sz="0" w:space="0" w:color="auto"/>
                    <w:bottom w:val="none" w:sz="0" w:space="0" w:color="auto"/>
                    <w:right w:val="none" w:sz="0" w:space="0" w:color="auto"/>
                  </w:divBdr>
                  <w:divsChild>
                    <w:div w:id="1633828944">
                      <w:marLeft w:val="0"/>
                      <w:marRight w:val="0"/>
                      <w:marTop w:val="0"/>
                      <w:marBottom w:val="0"/>
                      <w:divBdr>
                        <w:top w:val="none" w:sz="0" w:space="0" w:color="auto"/>
                        <w:left w:val="none" w:sz="0" w:space="0" w:color="auto"/>
                        <w:bottom w:val="none" w:sz="0" w:space="0" w:color="auto"/>
                        <w:right w:val="none" w:sz="0" w:space="0" w:color="auto"/>
                      </w:divBdr>
                    </w:div>
                    <w:div w:id="1437948145">
                      <w:marLeft w:val="0"/>
                      <w:marRight w:val="0"/>
                      <w:marTop w:val="0"/>
                      <w:marBottom w:val="0"/>
                      <w:divBdr>
                        <w:top w:val="none" w:sz="0" w:space="0" w:color="auto"/>
                        <w:left w:val="none" w:sz="0" w:space="0" w:color="auto"/>
                        <w:bottom w:val="none" w:sz="0" w:space="0" w:color="auto"/>
                        <w:right w:val="none" w:sz="0" w:space="0" w:color="auto"/>
                      </w:divBdr>
                      <w:divsChild>
                        <w:div w:id="23943503">
                          <w:marLeft w:val="0"/>
                          <w:marRight w:val="0"/>
                          <w:marTop w:val="0"/>
                          <w:marBottom w:val="0"/>
                          <w:divBdr>
                            <w:top w:val="none" w:sz="0" w:space="0" w:color="auto"/>
                            <w:left w:val="none" w:sz="0" w:space="0" w:color="auto"/>
                            <w:bottom w:val="none" w:sz="0" w:space="0" w:color="auto"/>
                            <w:right w:val="none" w:sz="0" w:space="0" w:color="auto"/>
                          </w:divBdr>
                          <w:divsChild>
                            <w:div w:id="1480612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88547072">
          <w:marLeft w:val="0"/>
          <w:marRight w:val="0"/>
          <w:marTop w:val="0"/>
          <w:marBottom w:val="0"/>
          <w:divBdr>
            <w:top w:val="none" w:sz="0" w:space="0" w:color="auto"/>
            <w:left w:val="none" w:sz="0" w:space="0" w:color="auto"/>
            <w:bottom w:val="none" w:sz="0" w:space="0" w:color="auto"/>
            <w:right w:val="none" w:sz="0" w:space="0" w:color="auto"/>
          </w:divBdr>
          <w:divsChild>
            <w:div w:id="1549489416">
              <w:marLeft w:val="0"/>
              <w:marRight w:val="0"/>
              <w:marTop w:val="0"/>
              <w:marBottom w:val="0"/>
              <w:divBdr>
                <w:top w:val="none" w:sz="0" w:space="0" w:color="auto"/>
                <w:left w:val="none" w:sz="0" w:space="0" w:color="auto"/>
                <w:bottom w:val="none" w:sz="0" w:space="0" w:color="auto"/>
                <w:right w:val="none" w:sz="0" w:space="0" w:color="auto"/>
              </w:divBdr>
              <w:divsChild>
                <w:div w:id="270824203">
                  <w:marLeft w:val="0"/>
                  <w:marRight w:val="0"/>
                  <w:marTop w:val="0"/>
                  <w:marBottom w:val="0"/>
                  <w:divBdr>
                    <w:top w:val="none" w:sz="0" w:space="0" w:color="auto"/>
                    <w:left w:val="none" w:sz="0" w:space="0" w:color="auto"/>
                    <w:bottom w:val="none" w:sz="0" w:space="0" w:color="auto"/>
                    <w:right w:val="none" w:sz="0" w:space="0" w:color="auto"/>
                  </w:divBdr>
                  <w:divsChild>
                    <w:div w:id="1815025584">
                      <w:marLeft w:val="0"/>
                      <w:marRight w:val="0"/>
                      <w:marTop w:val="0"/>
                      <w:marBottom w:val="0"/>
                      <w:divBdr>
                        <w:top w:val="none" w:sz="0" w:space="0" w:color="auto"/>
                        <w:left w:val="none" w:sz="0" w:space="0" w:color="auto"/>
                        <w:bottom w:val="none" w:sz="0" w:space="0" w:color="auto"/>
                        <w:right w:val="none" w:sz="0" w:space="0" w:color="auto"/>
                      </w:divBdr>
                      <w:divsChild>
                        <w:div w:id="952591958">
                          <w:marLeft w:val="0"/>
                          <w:marRight w:val="0"/>
                          <w:marTop w:val="0"/>
                          <w:marBottom w:val="0"/>
                          <w:divBdr>
                            <w:top w:val="none" w:sz="0" w:space="0" w:color="auto"/>
                            <w:left w:val="none" w:sz="0" w:space="0" w:color="auto"/>
                            <w:bottom w:val="none" w:sz="0" w:space="0" w:color="auto"/>
                            <w:right w:val="none" w:sz="0" w:space="0" w:color="auto"/>
                          </w:divBdr>
                          <w:divsChild>
                            <w:div w:id="686831668">
                              <w:marLeft w:val="0"/>
                              <w:marRight w:val="0"/>
                              <w:marTop w:val="0"/>
                              <w:marBottom w:val="0"/>
                              <w:divBdr>
                                <w:top w:val="none" w:sz="0" w:space="0" w:color="auto"/>
                                <w:left w:val="none" w:sz="0" w:space="0" w:color="auto"/>
                                <w:bottom w:val="none" w:sz="0" w:space="0" w:color="auto"/>
                                <w:right w:val="none" w:sz="0" w:space="0" w:color="auto"/>
                              </w:divBdr>
                              <w:divsChild>
                                <w:div w:id="388576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7386008">
                          <w:marLeft w:val="0"/>
                          <w:marRight w:val="0"/>
                          <w:marTop w:val="0"/>
                          <w:marBottom w:val="0"/>
                          <w:divBdr>
                            <w:top w:val="none" w:sz="0" w:space="0" w:color="auto"/>
                            <w:left w:val="none" w:sz="0" w:space="0" w:color="auto"/>
                            <w:bottom w:val="none" w:sz="0" w:space="0" w:color="auto"/>
                            <w:right w:val="none" w:sz="0" w:space="0" w:color="auto"/>
                          </w:divBdr>
                          <w:divsChild>
                            <w:div w:id="299114386">
                              <w:marLeft w:val="0"/>
                              <w:marRight w:val="0"/>
                              <w:marTop w:val="0"/>
                              <w:marBottom w:val="0"/>
                              <w:divBdr>
                                <w:top w:val="none" w:sz="0" w:space="0" w:color="auto"/>
                                <w:left w:val="none" w:sz="0" w:space="0" w:color="auto"/>
                                <w:bottom w:val="none" w:sz="0" w:space="0" w:color="auto"/>
                                <w:right w:val="none" w:sz="0" w:space="0" w:color="auto"/>
                              </w:divBdr>
                            </w:div>
                          </w:divsChild>
                        </w:div>
                        <w:div w:id="440731628">
                          <w:marLeft w:val="0"/>
                          <w:marRight w:val="0"/>
                          <w:marTop w:val="0"/>
                          <w:marBottom w:val="0"/>
                          <w:divBdr>
                            <w:top w:val="none" w:sz="0" w:space="0" w:color="auto"/>
                            <w:left w:val="none" w:sz="0" w:space="0" w:color="auto"/>
                            <w:bottom w:val="none" w:sz="0" w:space="0" w:color="auto"/>
                            <w:right w:val="none" w:sz="0" w:space="0" w:color="auto"/>
                          </w:divBdr>
                          <w:divsChild>
                            <w:div w:id="444350122">
                              <w:marLeft w:val="0"/>
                              <w:marRight w:val="0"/>
                              <w:marTop w:val="0"/>
                              <w:marBottom w:val="0"/>
                              <w:divBdr>
                                <w:top w:val="none" w:sz="0" w:space="0" w:color="auto"/>
                                <w:left w:val="none" w:sz="0" w:space="0" w:color="auto"/>
                                <w:bottom w:val="none" w:sz="0" w:space="0" w:color="auto"/>
                                <w:right w:val="none" w:sz="0" w:space="0" w:color="auto"/>
                              </w:divBdr>
                              <w:divsChild>
                                <w:div w:id="1711568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4949653">
                          <w:marLeft w:val="0"/>
                          <w:marRight w:val="0"/>
                          <w:marTop w:val="0"/>
                          <w:marBottom w:val="0"/>
                          <w:divBdr>
                            <w:top w:val="none" w:sz="0" w:space="0" w:color="auto"/>
                            <w:left w:val="none" w:sz="0" w:space="0" w:color="auto"/>
                            <w:bottom w:val="none" w:sz="0" w:space="0" w:color="auto"/>
                            <w:right w:val="none" w:sz="0" w:space="0" w:color="auto"/>
                          </w:divBdr>
                          <w:divsChild>
                            <w:div w:id="440733460">
                              <w:marLeft w:val="0"/>
                              <w:marRight w:val="0"/>
                              <w:marTop w:val="0"/>
                              <w:marBottom w:val="0"/>
                              <w:divBdr>
                                <w:top w:val="none" w:sz="0" w:space="0" w:color="auto"/>
                                <w:left w:val="none" w:sz="0" w:space="0" w:color="auto"/>
                                <w:bottom w:val="none" w:sz="0" w:space="0" w:color="auto"/>
                                <w:right w:val="none" w:sz="0" w:space="0" w:color="auto"/>
                              </w:divBdr>
                              <w:divsChild>
                                <w:div w:id="934480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8291344">
                          <w:marLeft w:val="0"/>
                          <w:marRight w:val="0"/>
                          <w:marTop w:val="0"/>
                          <w:marBottom w:val="0"/>
                          <w:divBdr>
                            <w:top w:val="none" w:sz="0" w:space="0" w:color="auto"/>
                            <w:left w:val="none" w:sz="0" w:space="0" w:color="auto"/>
                            <w:bottom w:val="none" w:sz="0" w:space="0" w:color="auto"/>
                            <w:right w:val="none" w:sz="0" w:space="0" w:color="auto"/>
                          </w:divBdr>
                          <w:divsChild>
                            <w:div w:id="2025545173">
                              <w:marLeft w:val="0"/>
                              <w:marRight w:val="0"/>
                              <w:marTop w:val="0"/>
                              <w:marBottom w:val="0"/>
                              <w:divBdr>
                                <w:top w:val="none" w:sz="0" w:space="0" w:color="auto"/>
                                <w:left w:val="none" w:sz="0" w:space="0" w:color="auto"/>
                                <w:bottom w:val="none" w:sz="0" w:space="0" w:color="auto"/>
                                <w:right w:val="none" w:sz="0" w:space="0" w:color="auto"/>
                              </w:divBdr>
                              <w:divsChild>
                                <w:div w:id="570115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4931253">
                          <w:marLeft w:val="0"/>
                          <w:marRight w:val="0"/>
                          <w:marTop w:val="0"/>
                          <w:marBottom w:val="0"/>
                          <w:divBdr>
                            <w:top w:val="none" w:sz="0" w:space="0" w:color="auto"/>
                            <w:left w:val="none" w:sz="0" w:space="0" w:color="auto"/>
                            <w:bottom w:val="none" w:sz="0" w:space="0" w:color="auto"/>
                            <w:right w:val="none" w:sz="0" w:space="0" w:color="auto"/>
                          </w:divBdr>
                          <w:divsChild>
                            <w:div w:id="118233825">
                              <w:marLeft w:val="0"/>
                              <w:marRight w:val="0"/>
                              <w:marTop w:val="0"/>
                              <w:marBottom w:val="0"/>
                              <w:divBdr>
                                <w:top w:val="none" w:sz="0" w:space="0" w:color="auto"/>
                                <w:left w:val="none" w:sz="0" w:space="0" w:color="auto"/>
                                <w:bottom w:val="none" w:sz="0" w:space="0" w:color="auto"/>
                                <w:right w:val="none" w:sz="0" w:space="0" w:color="auto"/>
                              </w:divBdr>
                              <w:divsChild>
                                <w:div w:id="808862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9871512">
                          <w:marLeft w:val="0"/>
                          <w:marRight w:val="0"/>
                          <w:marTop w:val="0"/>
                          <w:marBottom w:val="0"/>
                          <w:divBdr>
                            <w:top w:val="none" w:sz="0" w:space="0" w:color="auto"/>
                            <w:left w:val="none" w:sz="0" w:space="0" w:color="auto"/>
                            <w:bottom w:val="none" w:sz="0" w:space="0" w:color="auto"/>
                            <w:right w:val="none" w:sz="0" w:space="0" w:color="auto"/>
                          </w:divBdr>
                          <w:divsChild>
                            <w:div w:id="274748995">
                              <w:marLeft w:val="0"/>
                              <w:marRight w:val="0"/>
                              <w:marTop w:val="0"/>
                              <w:marBottom w:val="0"/>
                              <w:divBdr>
                                <w:top w:val="none" w:sz="0" w:space="0" w:color="auto"/>
                                <w:left w:val="none" w:sz="0" w:space="0" w:color="auto"/>
                                <w:bottom w:val="none" w:sz="0" w:space="0" w:color="auto"/>
                                <w:right w:val="none" w:sz="0" w:space="0" w:color="auto"/>
                              </w:divBdr>
                              <w:divsChild>
                                <w:div w:id="1932621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8505888">
                      <w:marLeft w:val="0"/>
                      <w:marRight w:val="0"/>
                      <w:marTop w:val="0"/>
                      <w:marBottom w:val="0"/>
                      <w:divBdr>
                        <w:top w:val="none" w:sz="0" w:space="0" w:color="auto"/>
                        <w:left w:val="none" w:sz="0" w:space="0" w:color="auto"/>
                        <w:bottom w:val="none" w:sz="0" w:space="0" w:color="auto"/>
                        <w:right w:val="none" w:sz="0" w:space="0" w:color="auto"/>
                      </w:divBdr>
                      <w:divsChild>
                        <w:div w:id="752895867">
                          <w:marLeft w:val="0"/>
                          <w:marRight w:val="0"/>
                          <w:marTop w:val="0"/>
                          <w:marBottom w:val="0"/>
                          <w:divBdr>
                            <w:top w:val="none" w:sz="0" w:space="0" w:color="auto"/>
                            <w:left w:val="none" w:sz="0" w:space="0" w:color="auto"/>
                            <w:bottom w:val="none" w:sz="0" w:space="0" w:color="auto"/>
                            <w:right w:val="none" w:sz="0" w:space="0" w:color="auto"/>
                          </w:divBdr>
                          <w:divsChild>
                            <w:div w:id="1521312956">
                              <w:marLeft w:val="0"/>
                              <w:marRight w:val="0"/>
                              <w:marTop w:val="0"/>
                              <w:marBottom w:val="0"/>
                              <w:divBdr>
                                <w:top w:val="none" w:sz="0" w:space="0" w:color="auto"/>
                                <w:left w:val="none" w:sz="0" w:space="0" w:color="auto"/>
                                <w:bottom w:val="none" w:sz="0" w:space="0" w:color="auto"/>
                                <w:right w:val="none" w:sz="0" w:space="0" w:color="auto"/>
                              </w:divBdr>
                              <w:divsChild>
                                <w:div w:id="376901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5992868">
                          <w:marLeft w:val="0"/>
                          <w:marRight w:val="0"/>
                          <w:marTop w:val="0"/>
                          <w:marBottom w:val="0"/>
                          <w:divBdr>
                            <w:top w:val="none" w:sz="0" w:space="0" w:color="auto"/>
                            <w:left w:val="none" w:sz="0" w:space="0" w:color="auto"/>
                            <w:bottom w:val="none" w:sz="0" w:space="0" w:color="auto"/>
                            <w:right w:val="none" w:sz="0" w:space="0" w:color="auto"/>
                          </w:divBdr>
                          <w:divsChild>
                            <w:div w:id="1775319141">
                              <w:marLeft w:val="0"/>
                              <w:marRight w:val="0"/>
                              <w:marTop w:val="0"/>
                              <w:marBottom w:val="0"/>
                              <w:divBdr>
                                <w:top w:val="none" w:sz="0" w:space="0" w:color="auto"/>
                                <w:left w:val="none" w:sz="0" w:space="0" w:color="auto"/>
                                <w:bottom w:val="none" w:sz="0" w:space="0" w:color="auto"/>
                                <w:right w:val="none" w:sz="0" w:space="0" w:color="auto"/>
                              </w:divBdr>
                            </w:div>
                          </w:divsChild>
                        </w:div>
                        <w:div w:id="505174282">
                          <w:marLeft w:val="0"/>
                          <w:marRight w:val="0"/>
                          <w:marTop w:val="0"/>
                          <w:marBottom w:val="0"/>
                          <w:divBdr>
                            <w:top w:val="none" w:sz="0" w:space="0" w:color="auto"/>
                            <w:left w:val="none" w:sz="0" w:space="0" w:color="auto"/>
                            <w:bottom w:val="none" w:sz="0" w:space="0" w:color="auto"/>
                            <w:right w:val="none" w:sz="0" w:space="0" w:color="auto"/>
                          </w:divBdr>
                          <w:divsChild>
                            <w:div w:id="2035494626">
                              <w:marLeft w:val="0"/>
                              <w:marRight w:val="0"/>
                              <w:marTop w:val="0"/>
                              <w:marBottom w:val="0"/>
                              <w:divBdr>
                                <w:top w:val="none" w:sz="0" w:space="0" w:color="auto"/>
                                <w:left w:val="none" w:sz="0" w:space="0" w:color="auto"/>
                                <w:bottom w:val="none" w:sz="0" w:space="0" w:color="auto"/>
                                <w:right w:val="none" w:sz="0" w:space="0" w:color="auto"/>
                              </w:divBdr>
                            </w:div>
                          </w:divsChild>
                        </w:div>
                        <w:div w:id="158430076">
                          <w:marLeft w:val="0"/>
                          <w:marRight w:val="0"/>
                          <w:marTop w:val="0"/>
                          <w:marBottom w:val="0"/>
                          <w:divBdr>
                            <w:top w:val="none" w:sz="0" w:space="0" w:color="auto"/>
                            <w:left w:val="none" w:sz="0" w:space="0" w:color="auto"/>
                            <w:bottom w:val="none" w:sz="0" w:space="0" w:color="auto"/>
                            <w:right w:val="none" w:sz="0" w:space="0" w:color="auto"/>
                          </w:divBdr>
                          <w:divsChild>
                            <w:div w:id="1988896379">
                              <w:marLeft w:val="0"/>
                              <w:marRight w:val="0"/>
                              <w:marTop w:val="0"/>
                              <w:marBottom w:val="0"/>
                              <w:divBdr>
                                <w:top w:val="none" w:sz="0" w:space="0" w:color="auto"/>
                                <w:left w:val="none" w:sz="0" w:space="0" w:color="auto"/>
                                <w:bottom w:val="none" w:sz="0" w:space="0" w:color="auto"/>
                                <w:right w:val="none" w:sz="0" w:space="0" w:color="auto"/>
                              </w:divBdr>
                            </w:div>
                            <w:div w:id="1641692825">
                              <w:marLeft w:val="0"/>
                              <w:marRight w:val="0"/>
                              <w:marTop w:val="0"/>
                              <w:marBottom w:val="0"/>
                              <w:divBdr>
                                <w:top w:val="none" w:sz="0" w:space="0" w:color="auto"/>
                                <w:left w:val="none" w:sz="0" w:space="0" w:color="auto"/>
                                <w:bottom w:val="none" w:sz="0" w:space="0" w:color="auto"/>
                                <w:right w:val="none" w:sz="0" w:space="0" w:color="auto"/>
                              </w:divBdr>
                            </w:div>
                          </w:divsChild>
                        </w:div>
                        <w:div w:id="1878656749">
                          <w:marLeft w:val="0"/>
                          <w:marRight w:val="0"/>
                          <w:marTop w:val="0"/>
                          <w:marBottom w:val="0"/>
                          <w:divBdr>
                            <w:top w:val="none" w:sz="0" w:space="0" w:color="auto"/>
                            <w:left w:val="none" w:sz="0" w:space="0" w:color="auto"/>
                            <w:bottom w:val="none" w:sz="0" w:space="0" w:color="auto"/>
                            <w:right w:val="none" w:sz="0" w:space="0" w:color="auto"/>
                          </w:divBdr>
                          <w:divsChild>
                            <w:div w:id="380715449">
                              <w:marLeft w:val="0"/>
                              <w:marRight w:val="0"/>
                              <w:marTop w:val="0"/>
                              <w:marBottom w:val="0"/>
                              <w:divBdr>
                                <w:top w:val="none" w:sz="0" w:space="0" w:color="auto"/>
                                <w:left w:val="none" w:sz="0" w:space="0" w:color="auto"/>
                                <w:bottom w:val="none" w:sz="0" w:space="0" w:color="auto"/>
                                <w:right w:val="none" w:sz="0" w:space="0" w:color="auto"/>
                              </w:divBdr>
                            </w:div>
                          </w:divsChild>
                        </w:div>
                        <w:div w:id="333998474">
                          <w:marLeft w:val="0"/>
                          <w:marRight w:val="0"/>
                          <w:marTop w:val="0"/>
                          <w:marBottom w:val="0"/>
                          <w:divBdr>
                            <w:top w:val="none" w:sz="0" w:space="0" w:color="auto"/>
                            <w:left w:val="none" w:sz="0" w:space="0" w:color="auto"/>
                            <w:bottom w:val="none" w:sz="0" w:space="0" w:color="auto"/>
                            <w:right w:val="none" w:sz="0" w:space="0" w:color="auto"/>
                          </w:divBdr>
                          <w:divsChild>
                            <w:div w:id="703677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893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8235741">
      <w:bodyDiv w:val="1"/>
      <w:marLeft w:val="0"/>
      <w:marRight w:val="0"/>
      <w:marTop w:val="0"/>
      <w:marBottom w:val="0"/>
      <w:divBdr>
        <w:top w:val="none" w:sz="0" w:space="0" w:color="auto"/>
        <w:left w:val="none" w:sz="0" w:space="0" w:color="auto"/>
        <w:bottom w:val="none" w:sz="0" w:space="0" w:color="auto"/>
        <w:right w:val="none" w:sz="0" w:space="0" w:color="auto"/>
      </w:divBdr>
    </w:div>
    <w:div w:id="489488446">
      <w:bodyDiv w:val="1"/>
      <w:marLeft w:val="0"/>
      <w:marRight w:val="0"/>
      <w:marTop w:val="0"/>
      <w:marBottom w:val="0"/>
      <w:divBdr>
        <w:top w:val="none" w:sz="0" w:space="0" w:color="auto"/>
        <w:left w:val="none" w:sz="0" w:space="0" w:color="auto"/>
        <w:bottom w:val="none" w:sz="0" w:space="0" w:color="auto"/>
        <w:right w:val="none" w:sz="0" w:space="0" w:color="auto"/>
      </w:divBdr>
    </w:div>
    <w:div w:id="490876212">
      <w:bodyDiv w:val="1"/>
      <w:marLeft w:val="0"/>
      <w:marRight w:val="0"/>
      <w:marTop w:val="0"/>
      <w:marBottom w:val="0"/>
      <w:divBdr>
        <w:top w:val="none" w:sz="0" w:space="0" w:color="auto"/>
        <w:left w:val="none" w:sz="0" w:space="0" w:color="auto"/>
        <w:bottom w:val="none" w:sz="0" w:space="0" w:color="auto"/>
        <w:right w:val="none" w:sz="0" w:space="0" w:color="auto"/>
      </w:divBdr>
    </w:div>
    <w:div w:id="492648294">
      <w:bodyDiv w:val="1"/>
      <w:marLeft w:val="0"/>
      <w:marRight w:val="0"/>
      <w:marTop w:val="0"/>
      <w:marBottom w:val="0"/>
      <w:divBdr>
        <w:top w:val="none" w:sz="0" w:space="0" w:color="auto"/>
        <w:left w:val="none" w:sz="0" w:space="0" w:color="auto"/>
        <w:bottom w:val="none" w:sz="0" w:space="0" w:color="auto"/>
        <w:right w:val="none" w:sz="0" w:space="0" w:color="auto"/>
      </w:divBdr>
    </w:div>
    <w:div w:id="497893200">
      <w:bodyDiv w:val="1"/>
      <w:marLeft w:val="0"/>
      <w:marRight w:val="0"/>
      <w:marTop w:val="0"/>
      <w:marBottom w:val="0"/>
      <w:divBdr>
        <w:top w:val="none" w:sz="0" w:space="0" w:color="auto"/>
        <w:left w:val="none" w:sz="0" w:space="0" w:color="auto"/>
        <w:bottom w:val="none" w:sz="0" w:space="0" w:color="auto"/>
        <w:right w:val="none" w:sz="0" w:space="0" w:color="auto"/>
      </w:divBdr>
      <w:divsChild>
        <w:div w:id="326639149">
          <w:marLeft w:val="0"/>
          <w:marRight w:val="0"/>
          <w:marTop w:val="0"/>
          <w:marBottom w:val="0"/>
          <w:divBdr>
            <w:top w:val="none" w:sz="0" w:space="0" w:color="auto"/>
            <w:left w:val="none" w:sz="0" w:space="0" w:color="auto"/>
            <w:bottom w:val="none" w:sz="0" w:space="0" w:color="auto"/>
            <w:right w:val="none" w:sz="0" w:space="0" w:color="auto"/>
          </w:divBdr>
        </w:div>
        <w:div w:id="1140730741">
          <w:marLeft w:val="0"/>
          <w:marRight w:val="0"/>
          <w:marTop w:val="0"/>
          <w:marBottom w:val="0"/>
          <w:divBdr>
            <w:top w:val="none" w:sz="0" w:space="0" w:color="auto"/>
            <w:left w:val="none" w:sz="0" w:space="0" w:color="auto"/>
            <w:bottom w:val="none" w:sz="0" w:space="0" w:color="auto"/>
            <w:right w:val="none" w:sz="0" w:space="0" w:color="auto"/>
          </w:divBdr>
        </w:div>
        <w:div w:id="1840268996">
          <w:marLeft w:val="0"/>
          <w:marRight w:val="0"/>
          <w:marTop w:val="0"/>
          <w:marBottom w:val="0"/>
          <w:divBdr>
            <w:top w:val="none" w:sz="0" w:space="0" w:color="auto"/>
            <w:left w:val="none" w:sz="0" w:space="0" w:color="auto"/>
            <w:bottom w:val="none" w:sz="0" w:space="0" w:color="auto"/>
            <w:right w:val="none" w:sz="0" w:space="0" w:color="auto"/>
          </w:divBdr>
        </w:div>
        <w:div w:id="2049601224">
          <w:marLeft w:val="0"/>
          <w:marRight w:val="0"/>
          <w:marTop w:val="0"/>
          <w:marBottom w:val="0"/>
          <w:divBdr>
            <w:top w:val="none" w:sz="0" w:space="0" w:color="auto"/>
            <w:left w:val="none" w:sz="0" w:space="0" w:color="auto"/>
            <w:bottom w:val="none" w:sz="0" w:space="0" w:color="auto"/>
            <w:right w:val="none" w:sz="0" w:space="0" w:color="auto"/>
          </w:divBdr>
        </w:div>
      </w:divsChild>
    </w:div>
    <w:div w:id="511647050">
      <w:bodyDiv w:val="1"/>
      <w:marLeft w:val="0"/>
      <w:marRight w:val="0"/>
      <w:marTop w:val="0"/>
      <w:marBottom w:val="0"/>
      <w:divBdr>
        <w:top w:val="none" w:sz="0" w:space="0" w:color="auto"/>
        <w:left w:val="none" w:sz="0" w:space="0" w:color="auto"/>
        <w:bottom w:val="none" w:sz="0" w:space="0" w:color="auto"/>
        <w:right w:val="none" w:sz="0" w:space="0" w:color="auto"/>
      </w:divBdr>
      <w:divsChild>
        <w:div w:id="818886811">
          <w:marLeft w:val="0"/>
          <w:marRight w:val="0"/>
          <w:marTop w:val="0"/>
          <w:marBottom w:val="0"/>
          <w:divBdr>
            <w:top w:val="none" w:sz="0" w:space="0" w:color="auto"/>
            <w:left w:val="none" w:sz="0" w:space="0" w:color="auto"/>
            <w:bottom w:val="none" w:sz="0" w:space="0" w:color="auto"/>
            <w:right w:val="none" w:sz="0" w:space="0" w:color="auto"/>
          </w:divBdr>
        </w:div>
      </w:divsChild>
    </w:div>
    <w:div w:id="511722700">
      <w:bodyDiv w:val="1"/>
      <w:marLeft w:val="0"/>
      <w:marRight w:val="0"/>
      <w:marTop w:val="0"/>
      <w:marBottom w:val="0"/>
      <w:divBdr>
        <w:top w:val="none" w:sz="0" w:space="0" w:color="auto"/>
        <w:left w:val="none" w:sz="0" w:space="0" w:color="auto"/>
        <w:bottom w:val="none" w:sz="0" w:space="0" w:color="auto"/>
        <w:right w:val="none" w:sz="0" w:space="0" w:color="auto"/>
      </w:divBdr>
    </w:div>
    <w:div w:id="518663228">
      <w:bodyDiv w:val="1"/>
      <w:marLeft w:val="0"/>
      <w:marRight w:val="0"/>
      <w:marTop w:val="0"/>
      <w:marBottom w:val="0"/>
      <w:divBdr>
        <w:top w:val="none" w:sz="0" w:space="0" w:color="auto"/>
        <w:left w:val="none" w:sz="0" w:space="0" w:color="auto"/>
        <w:bottom w:val="none" w:sz="0" w:space="0" w:color="auto"/>
        <w:right w:val="none" w:sz="0" w:space="0" w:color="auto"/>
      </w:divBdr>
    </w:div>
    <w:div w:id="519585804">
      <w:bodyDiv w:val="1"/>
      <w:marLeft w:val="0"/>
      <w:marRight w:val="0"/>
      <w:marTop w:val="0"/>
      <w:marBottom w:val="0"/>
      <w:divBdr>
        <w:top w:val="none" w:sz="0" w:space="0" w:color="auto"/>
        <w:left w:val="none" w:sz="0" w:space="0" w:color="auto"/>
        <w:bottom w:val="none" w:sz="0" w:space="0" w:color="auto"/>
        <w:right w:val="none" w:sz="0" w:space="0" w:color="auto"/>
      </w:divBdr>
    </w:div>
    <w:div w:id="545682357">
      <w:bodyDiv w:val="1"/>
      <w:marLeft w:val="0"/>
      <w:marRight w:val="0"/>
      <w:marTop w:val="0"/>
      <w:marBottom w:val="0"/>
      <w:divBdr>
        <w:top w:val="none" w:sz="0" w:space="0" w:color="auto"/>
        <w:left w:val="none" w:sz="0" w:space="0" w:color="auto"/>
        <w:bottom w:val="none" w:sz="0" w:space="0" w:color="auto"/>
        <w:right w:val="none" w:sz="0" w:space="0" w:color="auto"/>
      </w:divBdr>
      <w:divsChild>
        <w:div w:id="1535725231">
          <w:marLeft w:val="0"/>
          <w:marRight w:val="0"/>
          <w:marTop w:val="0"/>
          <w:marBottom w:val="0"/>
          <w:divBdr>
            <w:top w:val="none" w:sz="0" w:space="0" w:color="auto"/>
            <w:left w:val="none" w:sz="0" w:space="0" w:color="auto"/>
            <w:bottom w:val="none" w:sz="0" w:space="0" w:color="auto"/>
            <w:right w:val="none" w:sz="0" w:space="0" w:color="auto"/>
          </w:divBdr>
        </w:div>
      </w:divsChild>
    </w:div>
    <w:div w:id="595750945">
      <w:bodyDiv w:val="1"/>
      <w:marLeft w:val="0"/>
      <w:marRight w:val="0"/>
      <w:marTop w:val="0"/>
      <w:marBottom w:val="0"/>
      <w:divBdr>
        <w:top w:val="none" w:sz="0" w:space="0" w:color="auto"/>
        <w:left w:val="none" w:sz="0" w:space="0" w:color="auto"/>
        <w:bottom w:val="none" w:sz="0" w:space="0" w:color="auto"/>
        <w:right w:val="none" w:sz="0" w:space="0" w:color="auto"/>
      </w:divBdr>
    </w:div>
    <w:div w:id="600383372">
      <w:bodyDiv w:val="1"/>
      <w:marLeft w:val="0"/>
      <w:marRight w:val="0"/>
      <w:marTop w:val="0"/>
      <w:marBottom w:val="0"/>
      <w:divBdr>
        <w:top w:val="none" w:sz="0" w:space="0" w:color="auto"/>
        <w:left w:val="none" w:sz="0" w:space="0" w:color="auto"/>
        <w:bottom w:val="none" w:sz="0" w:space="0" w:color="auto"/>
        <w:right w:val="none" w:sz="0" w:space="0" w:color="auto"/>
      </w:divBdr>
    </w:div>
    <w:div w:id="618949982">
      <w:bodyDiv w:val="1"/>
      <w:marLeft w:val="0"/>
      <w:marRight w:val="0"/>
      <w:marTop w:val="0"/>
      <w:marBottom w:val="0"/>
      <w:divBdr>
        <w:top w:val="none" w:sz="0" w:space="0" w:color="auto"/>
        <w:left w:val="none" w:sz="0" w:space="0" w:color="auto"/>
        <w:bottom w:val="none" w:sz="0" w:space="0" w:color="auto"/>
        <w:right w:val="none" w:sz="0" w:space="0" w:color="auto"/>
      </w:divBdr>
      <w:divsChild>
        <w:div w:id="211355903">
          <w:marLeft w:val="0"/>
          <w:marRight w:val="0"/>
          <w:marTop w:val="0"/>
          <w:marBottom w:val="0"/>
          <w:divBdr>
            <w:top w:val="none" w:sz="0" w:space="0" w:color="auto"/>
            <w:left w:val="none" w:sz="0" w:space="0" w:color="auto"/>
            <w:bottom w:val="none" w:sz="0" w:space="0" w:color="auto"/>
            <w:right w:val="none" w:sz="0" w:space="0" w:color="auto"/>
          </w:divBdr>
        </w:div>
      </w:divsChild>
    </w:div>
    <w:div w:id="665716087">
      <w:bodyDiv w:val="1"/>
      <w:marLeft w:val="0"/>
      <w:marRight w:val="0"/>
      <w:marTop w:val="0"/>
      <w:marBottom w:val="0"/>
      <w:divBdr>
        <w:top w:val="none" w:sz="0" w:space="0" w:color="auto"/>
        <w:left w:val="none" w:sz="0" w:space="0" w:color="auto"/>
        <w:bottom w:val="none" w:sz="0" w:space="0" w:color="auto"/>
        <w:right w:val="none" w:sz="0" w:space="0" w:color="auto"/>
      </w:divBdr>
      <w:divsChild>
        <w:div w:id="671877045">
          <w:marLeft w:val="0"/>
          <w:marRight w:val="0"/>
          <w:marTop w:val="0"/>
          <w:marBottom w:val="0"/>
          <w:divBdr>
            <w:top w:val="none" w:sz="0" w:space="0" w:color="auto"/>
            <w:left w:val="none" w:sz="0" w:space="0" w:color="auto"/>
            <w:bottom w:val="none" w:sz="0" w:space="0" w:color="auto"/>
            <w:right w:val="none" w:sz="0" w:space="0" w:color="auto"/>
          </w:divBdr>
        </w:div>
      </w:divsChild>
    </w:div>
    <w:div w:id="666372796">
      <w:bodyDiv w:val="1"/>
      <w:marLeft w:val="0"/>
      <w:marRight w:val="0"/>
      <w:marTop w:val="0"/>
      <w:marBottom w:val="0"/>
      <w:divBdr>
        <w:top w:val="none" w:sz="0" w:space="0" w:color="auto"/>
        <w:left w:val="none" w:sz="0" w:space="0" w:color="auto"/>
        <w:bottom w:val="none" w:sz="0" w:space="0" w:color="auto"/>
        <w:right w:val="none" w:sz="0" w:space="0" w:color="auto"/>
      </w:divBdr>
      <w:divsChild>
        <w:div w:id="1244492682">
          <w:marLeft w:val="0"/>
          <w:marRight w:val="0"/>
          <w:marTop w:val="0"/>
          <w:marBottom w:val="0"/>
          <w:divBdr>
            <w:top w:val="none" w:sz="0" w:space="0" w:color="auto"/>
            <w:left w:val="none" w:sz="0" w:space="0" w:color="auto"/>
            <w:bottom w:val="none" w:sz="0" w:space="0" w:color="auto"/>
            <w:right w:val="none" w:sz="0" w:space="0" w:color="auto"/>
          </w:divBdr>
        </w:div>
      </w:divsChild>
    </w:div>
    <w:div w:id="673384865">
      <w:bodyDiv w:val="1"/>
      <w:marLeft w:val="0"/>
      <w:marRight w:val="0"/>
      <w:marTop w:val="0"/>
      <w:marBottom w:val="0"/>
      <w:divBdr>
        <w:top w:val="none" w:sz="0" w:space="0" w:color="auto"/>
        <w:left w:val="none" w:sz="0" w:space="0" w:color="auto"/>
        <w:bottom w:val="none" w:sz="0" w:space="0" w:color="auto"/>
        <w:right w:val="none" w:sz="0" w:space="0" w:color="auto"/>
      </w:divBdr>
    </w:div>
    <w:div w:id="685401466">
      <w:bodyDiv w:val="1"/>
      <w:marLeft w:val="0"/>
      <w:marRight w:val="0"/>
      <w:marTop w:val="0"/>
      <w:marBottom w:val="0"/>
      <w:divBdr>
        <w:top w:val="none" w:sz="0" w:space="0" w:color="auto"/>
        <w:left w:val="none" w:sz="0" w:space="0" w:color="auto"/>
        <w:bottom w:val="none" w:sz="0" w:space="0" w:color="auto"/>
        <w:right w:val="none" w:sz="0" w:space="0" w:color="auto"/>
      </w:divBdr>
    </w:div>
    <w:div w:id="732120229">
      <w:bodyDiv w:val="1"/>
      <w:marLeft w:val="0"/>
      <w:marRight w:val="0"/>
      <w:marTop w:val="0"/>
      <w:marBottom w:val="0"/>
      <w:divBdr>
        <w:top w:val="none" w:sz="0" w:space="0" w:color="auto"/>
        <w:left w:val="none" w:sz="0" w:space="0" w:color="auto"/>
        <w:bottom w:val="none" w:sz="0" w:space="0" w:color="auto"/>
        <w:right w:val="none" w:sz="0" w:space="0" w:color="auto"/>
      </w:divBdr>
      <w:divsChild>
        <w:div w:id="1597398304">
          <w:marLeft w:val="0"/>
          <w:marRight w:val="0"/>
          <w:marTop w:val="0"/>
          <w:marBottom w:val="0"/>
          <w:divBdr>
            <w:top w:val="none" w:sz="0" w:space="0" w:color="auto"/>
            <w:left w:val="none" w:sz="0" w:space="0" w:color="auto"/>
            <w:bottom w:val="none" w:sz="0" w:space="0" w:color="auto"/>
            <w:right w:val="none" w:sz="0" w:space="0" w:color="auto"/>
          </w:divBdr>
        </w:div>
      </w:divsChild>
    </w:div>
    <w:div w:id="741802301">
      <w:bodyDiv w:val="1"/>
      <w:marLeft w:val="0"/>
      <w:marRight w:val="0"/>
      <w:marTop w:val="0"/>
      <w:marBottom w:val="0"/>
      <w:divBdr>
        <w:top w:val="none" w:sz="0" w:space="0" w:color="auto"/>
        <w:left w:val="none" w:sz="0" w:space="0" w:color="auto"/>
        <w:bottom w:val="none" w:sz="0" w:space="0" w:color="auto"/>
        <w:right w:val="none" w:sz="0" w:space="0" w:color="auto"/>
      </w:divBdr>
      <w:divsChild>
        <w:div w:id="1572303969">
          <w:marLeft w:val="0"/>
          <w:marRight w:val="0"/>
          <w:marTop w:val="0"/>
          <w:marBottom w:val="0"/>
          <w:divBdr>
            <w:top w:val="none" w:sz="0" w:space="0" w:color="auto"/>
            <w:left w:val="none" w:sz="0" w:space="0" w:color="auto"/>
            <w:bottom w:val="none" w:sz="0" w:space="0" w:color="auto"/>
            <w:right w:val="none" w:sz="0" w:space="0" w:color="auto"/>
          </w:divBdr>
        </w:div>
        <w:div w:id="1268611385">
          <w:marLeft w:val="0"/>
          <w:marRight w:val="0"/>
          <w:marTop w:val="0"/>
          <w:marBottom w:val="0"/>
          <w:divBdr>
            <w:top w:val="none" w:sz="0" w:space="0" w:color="auto"/>
            <w:left w:val="none" w:sz="0" w:space="0" w:color="auto"/>
            <w:bottom w:val="none" w:sz="0" w:space="0" w:color="auto"/>
            <w:right w:val="none" w:sz="0" w:space="0" w:color="auto"/>
          </w:divBdr>
        </w:div>
      </w:divsChild>
    </w:div>
    <w:div w:id="764806703">
      <w:bodyDiv w:val="1"/>
      <w:marLeft w:val="0"/>
      <w:marRight w:val="0"/>
      <w:marTop w:val="0"/>
      <w:marBottom w:val="0"/>
      <w:divBdr>
        <w:top w:val="none" w:sz="0" w:space="0" w:color="auto"/>
        <w:left w:val="none" w:sz="0" w:space="0" w:color="auto"/>
        <w:bottom w:val="none" w:sz="0" w:space="0" w:color="auto"/>
        <w:right w:val="none" w:sz="0" w:space="0" w:color="auto"/>
      </w:divBdr>
    </w:div>
    <w:div w:id="807169851">
      <w:bodyDiv w:val="1"/>
      <w:marLeft w:val="0"/>
      <w:marRight w:val="0"/>
      <w:marTop w:val="0"/>
      <w:marBottom w:val="0"/>
      <w:divBdr>
        <w:top w:val="none" w:sz="0" w:space="0" w:color="auto"/>
        <w:left w:val="none" w:sz="0" w:space="0" w:color="auto"/>
        <w:bottom w:val="none" w:sz="0" w:space="0" w:color="auto"/>
        <w:right w:val="none" w:sz="0" w:space="0" w:color="auto"/>
      </w:divBdr>
      <w:divsChild>
        <w:div w:id="1738359998">
          <w:marLeft w:val="0"/>
          <w:marRight w:val="0"/>
          <w:marTop w:val="0"/>
          <w:marBottom w:val="0"/>
          <w:divBdr>
            <w:top w:val="none" w:sz="0" w:space="0" w:color="auto"/>
            <w:left w:val="none" w:sz="0" w:space="0" w:color="auto"/>
            <w:bottom w:val="none" w:sz="0" w:space="0" w:color="auto"/>
            <w:right w:val="none" w:sz="0" w:space="0" w:color="auto"/>
          </w:divBdr>
        </w:div>
        <w:div w:id="665089557">
          <w:marLeft w:val="0"/>
          <w:marRight w:val="0"/>
          <w:marTop w:val="0"/>
          <w:marBottom w:val="0"/>
          <w:divBdr>
            <w:top w:val="none" w:sz="0" w:space="0" w:color="auto"/>
            <w:left w:val="none" w:sz="0" w:space="0" w:color="auto"/>
            <w:bottom w:val="none" w:sz="0" w:space="0" w:color="auto"/>
            <w:right w:val="none" w:sz="0" w:space="0" w:color="auto"/>
          </w:divBdr>
        </w:div>
      </w:divsChild>
    </w:div>
    <w:div w:id="842016646">
      <w:bodyDiv w:val="1"/>
      <w:marLeft w:val="0"/>
      <w:marRight w:val="0"/>
      <w:marTop w:val="0"/>
      <w:marBottom w:val="0"/>
      <w:divBdr>
        <w:top w:val="none" w:sz="0" w:space="0" w:color="auto"/>
        <w:left w:val="none" w:sz="0" w:space="0" w:color="auto"/>
        <w:bottom w:val="none" w:sz="0" w:space="0" w:color="auto"/>
        <w:right w:val="none" w:sz="0" w:space="0" w:color="auto"/>
      </w:divBdr>
    </w:div>
    <w:div w:id="866330285">
      <w:bodyDiv w:val="1"/>
      <w:marLeft w:val="0"/>
      <w:marRight w:val="0"/>
      <w:marTop w:val="0"/>
      <w:marBottom w:val="0"/>
      <w:divBdr>
        <w:top w:val="none" w:sz="0" w:space="0" w:color="auto"/>
        <w:left w:val="none" w:sz="0" w:space="0" w:color="auto"/>
        <w:bottom w:val="none" w:sz="0" w:space="0" w:color="auto"/>
        <w:right w:val="none" w:sz="0" w:space="0" w:color="auto"/>
      </w:divBdr>
    </w:div>
    <w:div w:id="874390439">
      <w:bodyDiv w:val="1"/>
      <w:marLeft w:val="0"/>
      <w:marRight w:val="0"/>
      <w:marTop w:val="0"/>
      <w:marBottom w:val="0"/>
      <w:divBdr>
        <w:top w:val="none" w:sz="0" w:space="0" w:color="auto"/>
        <w:left w:val="none" w:sz="0" w:space="0" w:color="auto"/>
        <w:bottom w:val="none" w:sz="0" w:space="0" w:color="auto"/>
        <w:right w:val="none" w:sz="0" w:space="0" w:color="auto"/>
      </w:divBdr>
      <w:divsChild>
        <w:div w:id="576481397">
          <w:marLeft w:val="0"/>
          <w:marRight w:val="0"/>
          <w:marTop w:val="0"/>
          <w:marBottom w:val="0"/>
          <w:divBdr>
            <w:top w:val="none" w:sz="0" w:space="0" w:color="auto"/>
            <w:left w:val="none" w:sz="0" w:space="0" w:color="auto"/>
            <w:bottom w:val="none" w:sz="0" w:space="0" w:color="auto"/>
            <w:right w:val="none" w:sz="0" w:space="0" w:color="auto"/>
          </w:divBdr>
          <w:divsChild>
            <w:div w:id="1007559009">
              <w:marLeft w:val="0"/>
              <w:marRight w:val="0"/>
              <w:marTop w:val="0"/>
              <w:marBottom w:val="0"/>
              <w:divBdr>
                <w:top w:val="none" w:sz="0" w:space="0" w:color="auto"/>
                <w:left w:val="none" w:sz="0" w:space="0" w:color="auto"/>
                <w:bottom w:val="none" w:sz="0" w:space="0" w:color="auto"/>
                <w:right w:val="none" w:sz="0" w:space="0" w:color="auto"/>
              </w:divBdr>
            </w:div>
          </w:divsChild>
        </w:div>
        <w:div w:id="1941058245">
          <w:marLeft w:val="0"/>
          <w:marRight w:val="0"/>
          <w:marTop w:val="0"/>
          <w:marBottom w:val="0"/>
          <w:divBdr>
            <w:top w:val="none" w:sz="0" w:space="0" w:color="auto"/>
            <w:left w:val="none" w:sz="0" w:space="0" w:color="auto"/>
            <w:bottom w:val="none" w:sz="0" w:space="0" w:color="auto"/>
            <w:right w:val="none" w:sz="0" w:space="0" w:color="auto"/>
          </w:divBdr>
          <w:divsChild>
            <w:div w:id="221674247">
              <w:marLeft w:val="0"/>
              <w:marRight w:val="0"/>
              <w:marTop w:val="0"/>
              <w:marBottom w:val="0"/>
              <w:divBdr>
                <w:top w:val="none" w:sz="0" w:space="0" w:color="auto"/>
                <w:left w:val="none" w:sz="0" w:space="0" w:color="auto"/>
                <w:bottom w:val="none" w:sz="0" w:space="0" w:color="auto"/>
                <w:right w:val="none" w:sz="0" w:space="0" w:color="auto"/>
              </w:divBdr>
            </w:div>
          </w:divsChild>
        </w:div>
        <w:div w:id="1716268732">
          <w:marLeft w:val="0"/>
          <w:marRight w:val="0"/>
          <w:marTop w:val="0"/>
          <w:marBottom w:val="0"/>
          <w:divBdr>
            <w:top w:val="none" w:sz="0" w:space="0" w:color="auto"/>
            <w:left w:val="none" w:sz="0" w:space="0" w:color="auto"/>
            <w:bottom w:val="none" w:sz="0" w:space="0" w:color="auto"/>
            <w:right w:val="none" w:sz="0" w:space="0" w:color="auto"/>
          </w:divBdr>
          <w:divsChild>
            <w:div w:id="241068796">
              <w:marLeft w:val="0"/>
              <w:marRight w:val="0"/>
              <w:marTop w:val="0"/>
              <w:marBottom w:val="0"/>
              <w:divBdr>
                <w:top w:val="none" w:sz="0" w:space="0" w:color="auto"/>
                <w:left w:val="none" w:sz="0" w:space="0" w:color="auto"/>
                <w:bottom w:val="none" w:sz="0" w:space="0" w:color="auto"/>
                <w:right w:val="none" w:sz="0" w:space="0" w:color="auto"/>
              </w:divBdr>
            </w:div>
          </w:divsChild>
        </w:div>
        <w:div w:id="1155680608">
          <w:marLeft w:val="0"/>
          <w:marRight w:val="0"/>
          <w:marTop w:val="0"/>
          <w:marBottom w:val="0"/>
          <w:divBdr>
            <w:top w:val="none" w:sz="0" w:space="0" w:color="auto"/>
            <w:left w:val="none" w:sz="0" w:space="0" w:color="auto"/>
            <w:bottom w:val="none" w:sz="0" w:space="0" w:color="auto"/>
            <w:right w:val="none" w:sz="0" w:space="0" w:color="auto"/>
          </w:divBdr>
          <w:divsChild>
            <w:div w:id="270094730">
              <w:marLeft w:val="0"/>
              <w:marRight w:val="0"/>
              <w:marTop w:val="0"/>
              <w:marBottom w:val="0"/>
              <w:divBdr>
                <w:top w:val="none" w:sz="0" w:space="0" w:color="auto"/>
                <w:left w:val="none" w:sz="0" w:space="0" w:color="auto"/>
                <w:bottom w:val="none" w:sz="0" w:space="0" w:color="auto"/>
                <w:right w:val="none" w:sz="0" w:space="0" w:color="auto"/>
              </w:divBdr>
            </w:div>
          </w:divsChild>
        </w:div>
        <w:div w:id="821968238">
          <w:marLeft w:val="0"/>
          <w:marRight w:val="0"/>
          <w:marTop w:val="0"/>
          <w:marBottom w:val="0"/>
          <w:divBdr>
            <w:top w:val="none" w:sz="0" w:space="0" w:color="auto"/>
            <w:left w:val="none" w:sz="0" w:space="0" w:color="auto"/>
            <w:bottom w:val="none" w:sz="0" w:space="0" w:color="auto"/>
            <w:right w:val="none" w:sz="0" w:space="0" w:color="auto"/>
          </w:divBdr>
          <w:divsChild>
            <w:div w:id="31610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7624287">
      <w:bodyDiv w:val="1"/>
      <w:marLeft w:val="0"/>
      <w:marRight w:val="0"/>
      <w:marTop w:val="0"/>
      <w:marBottom w:val="0"/>
      <w:divBdr>
        <w:top w:val="none" w:sz="0" w:space="0" w:color="auto"/>
        <w:left w:val="none" w:sz="0" w:space="0" w:color="auto"/>
        <w:bottom w:val="none" w:sz="0" w:space="0" w:color="auto"/>
        <w:right w:val="none" w:sz="0" w:space="0" w:color="auto"/>
      </w:divBdr>
    </w:div>
    <w:div w:id="882710861">
      <w:bodyDiv w:val="1"/>
      <w:marLeft w:val="0"/>
      <w:marRight w:val="0"/>
      <w:marTop w:val="0"/>
      <w:marBottom w:val="0"/>
      <w:divBdr>
        <w:top w:val="none" w:sz="0" w:space="0" w:color="auto"/>
        <w:left w:val="none" w:sz="0" w:space="0" w:color="auto"/>
        <w:bottom w:val="none" w:sz="0" w:space="0" w:color="auto"/>
        <w:right w:val="none" w:sz="0" w:space="0" w:color="auto"/>
      </w:divBdr>
      <w:divsChild>
        <w:div w:id="339429449">
          <w:marLeft w:val="0"/>
          <w:marRight w:val="0"/>
          <w:marTop w:val="0"/>
          <w:marBottom w:val="0"/>
          <w:divBdr>
            <w:top w:val="none" w:sz="0" w:space="0" w:color="auto"/>
            <w:left w:val="none" w:sz="0" w:space="0" w:color="auto"/>
            <w:bottom w:val="none" w:sz="0" w:space="0" w:color="auto"/>
            <w:right w:val="none" w:sz="0" w:space="0" w:color="auto"/>
          </w:divBdr>
          <w:divsChild>
            <w:div w:id="930967610">
              <w:marLeft w:val="0"/>
              <w:marRight w:val="0"/>
              <w:marTop w:val="0"/>
              <w:marBottom w:val="0"/>
              <w:divBdr>
                <w:top w:val="none" w:sz="0" w:space="0" w:color="auto"/>
                <w:left w:val="none" w:sz="0" w:space="0" w:color="auto"/>
                <w:bottom w:val="none" w:sz="0" w:space="0" w:color="auto"/>
                <w:right w:val="none" w:sz="0" w:space="0" w:color="auto"/>
              </w:divBdr>
              <w:divsChild>
                <w:div w:id="1629579159">
                  <w:marLeft w:val="0"/>
                  <w:marRight w:val="0"/>
                  <w:marTop w:val="0"/>
                  <w:marBottom w:val="0"/>
                  <w:divBdr>
                    <w:top w:val="none" w:sz="0" w:space="0" w:color="auto"/>
                    <w:left w:val="none" w:sz="0" w:space="0" w:color="auto"/>
                    <w:bottom w:val="none" w:sz="0" w:space="0" w:color="auto"/>
                    <w:right w:val="none" w:sz="0" w:space="0" w:color="auto"/>
                  </w:divBdr>
                  <w:divsChild>
                    <w:div w:id="935789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5281337">
          <w:marLeft w:val="0"/>
          <w:marRight w:val="0"/>
          <w:marTop w:val="0"/>
          <w:marBottom w:val="0"/>
          <w:divBdr>
            <w:top w:val="none" w:sz="0" w:space="0" w:color="auto"/>
            <w:left w:val="none" w:sz="0" w:space="0" w:color="auto"/>
            <w:bottom w:val="none" w:sz="0" w:space="0" w:color="auto"/>
            <w:right w:val="none" w:sz="0" w:space="0" w:color="auto"/>
          </w:divBdr>
          <w:divsChild>
            <w:div w:id="1617328763">
              <w:marLeft w:val="0"/>
              <w:marRight w:val="0"/>
              <w:marTop w:val="0"/>
              <w:marBottom w:val="0"/>
              <w:divBdr>
                <w:top w:val="none" w:sz="0" w:space="0" w:color="auto"/>
                <w:left w:val="none" w:sz="0" w:space="0" w:color="auto"/>
                <w:bottom w:val="none" w:sz="0" w:space="0" w:color="auto"/>
                <w:right w:val="none" w:sz="0" w:space="0" w:color="auto"/>
              </w:divBdr>
              <w:divsChild>
                <w:div w:id="1850023153">
                  <w:marLeft w:val="0"/>
                  <w:marRight w:val="0"/>
                  <w:marTop w:val="0"/>
                  <w:marBottom w:val="0"/>
                  <w:divBdr>
                    <w:top w:val="none" w:sz="0" w:space="0" w:color="auto"/>
                    <w:left w:val="none" w:sz="0" w:space="0" w:color="auto"/>
                    <w:bottom w:val="none" w:sz="0" w:space="0" w:color="auto"/>
                    <w:right w:val="none" w:sz="0" w:space="0" w:color="auto"/>
                  </w:divBdr>
                  <w:divsChild>
                    <w:div w:id="978070740">
                      <w:marLeft w:val="0"/>
                      <w:marRight w:val="0"/>
                      <w:marTop w:val="0"/>
                      <w:marBottom w:val="0"/>
                      <w:divBdr>
                        <w:top w:val="none" w:sz="0" w:space="0" w:color="auto"/>
                        <w:left w:val="none" w:sz="0" w:space="0" w:color="auto"/>
                        <w:bottom w:val="none" w:sz="0" w:space="0" w:color="auto"/>
                        <w:right w:val="none" w:sz="0" w:space="0" w:color="auto"/>
                      </w:divBdr>
                      <w:divsChild>
                        <w:div w:id="448160459">
                          <w:marLeft w:val="0"/>
                          <w:marRight w:val="0"/>
                          <w:marTop w:val="0"/>
                          <w:marBottom w:val="0"/>
                          <w:divBdr>
                            <w:top w:val="none" w:sz="0" w:space="0" w:color="auto"/>
                            <w:left w:val="none" w:sz="0" w:space="0" w:color="auto"/>
                            <w:bottom w:val="none" w:sz="0" w:space="0" w:color="auto"/>
                            <w:right w:val="none" w:sz="0" w:space="0" w:color="auto"/>
                          </w:divBdr>
                          <w:divsChild>
                            <w:div w:id="1017076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7101361">
                      <w:marLeft w:val="0"/>
                      <w:marRight w:val="0"/>
                      <w:marTop w:val="0"/>
                      <w:marBottom w:val="0"/>
                      <w:divBdr>
                        <w:top w:val="none" w:sz="0" w:space="0" w:color="auto"/>
                        <w:left w:val="none" w:sz="0" w:space="0" w:color="auto"/>
                        <w:bottom w:val="none" w:sz="0" w:space="0" w:color="auto"/>
                        <w:right w:val="none" w:sz="0" w:space="0" w:color="auto"/>
                      </w:divBdr>
                      <w:divsChild>
                        <w:div w:id="1495074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06723107">
      <w:bodyDiv w:val="1"/>
      <w:marLeft w:val="0"/>
      <w:marRight w:val="0"/>
      <w:marTop w:val="0"/>
      <w:marBottom w:val="0"/>
      <w:divBdr>
        <w:top w:val="none" w:sz="0" w:space="0" w:color="auto"/>
        <w:left w:val="none" w:sz="0" w:space="0" w:color="auto"/>
        <w:bottom w:val="none" w:sz="0" w:space="0" w:color="auto"/>
        <w:right w:val="none" w:sz="0" w:space="0" w:color="auto"/>
      </w:divBdr>
    </w:div>
    <w:div w:id="908535887">
      <w:bodyDiv w:val="1"/>
      <w:marLeft w:val="0"/>
      <w:marRight w:val="0"/>
      <w:marTop w:val="0"/>
      <w:marBottom w:val="0"/>
      <w:divBdr>
        <w:top w:val="none" w:sz="0" w:space="0" w:color="auto"/>
        <w:left w:val="none" w:sz="0" w:space="0" w:color="auto"/>
        <w:bottom w:val="none" w:sz="0" w:space="0" w:color="auto"/>
        <w:right w:val="none" w:sz="0" w:space="0" w:color="auto"/>
      </w:divBdr>
    </w:div>
    <w:div w:id="950554206">
      <w:bodyDiv w:val="1"/>
      <w:marLeft w:val="0"/>
      <w:marRight w:val="0"/>
      <w:marTop w:val="0"/>
      <w:marBottom w:val="0"/>
      <w:divBdr>
        <w:top w:val="none" w:sz="0" w:space="0" w:color="auto"/>
        <w:left w:val="none" w:sz="0" w:space="0" w:color="auto"/>
        <w:bottom w:val="none" w:sz="0" w:space="0" w:color="auto"/>
        <w:right w:val="none" w:sz="0" w:space="0" w:color="auto"/>
      </w:divBdr>
    </w:div>
    <w:div w:id="954411949">
      <w:bodyDiv w:val="1"/>
      <w:marLeft w:val="0"/>
      <w:marRight w:val="0"/>
      <w:marTop w:val="0"/>
      <w:marBottom w:val="0"/>
      <w:divBdr>
        <w:top w:val="none" w:sz="0" w:space="0" w:color="auto"/>
        <w:left w:val="none" w:sz="0" w:space="0" w:color="auto"/>
        <w:bottom w:val="none" w:sz="0" w:space="0" w:color="auto"/>
        <w:right w:val="none" w:sz="0" w:space="0" w:color="auto"/>
      </w:divBdr>
      <w:divsChild>
        <w:div w:id="1241140914">
          <w:marLeft w:val="0"/>
          <w:marRight w:val="0"/>
          <w:marTop w:val="0"/>
          <w:marBottom w:val="0"/>
          <w:divBdr>
            <w:top w:val="none" w:sz="0" w:space="0" w:color="auto"/>
            <w:left w:val="none" w:sz="0" w:space="0" w:color="auto"/>
            <w:bottom w:val="none" w:sz="0" w:space="0" w:color="auto"/>
            <w:right w:val="none" w:sz="0" w:space="0" w:color="auto"/>
          </w:divBdr>
          <w:divsChild>
            <w:div w:id="1652639130">
              <w:marLeft w:val="0"/>
              <w:marRight w:val="0"/>
              <w:marTop w:val="0"/>
              <w:marBottom w:val="0"/>
              <w:divBdr>
                <w:top w:val="none" w:sz="0" w:space="0" w:color="auto"/>
                <w:left w:val="none" w:sz="0" w:space="0" w:color="auto"/>
                <w:bottom w:val="none" w:sz="0" w:space="0" w:color="auto"/>
                <w:right w:val="none" w:sz="0" w:space="0" w:color="auto"/>
              </w:divBdr>
            </w:div>
          </w:divsChild>
        </w:div>
        <w:div w:id="208536272">
          <w:marLeft w:val="0"/>
          <w:marRight w:val="0"/>
          <w:marTop w:val="0"/>
          <w:marBottom w:val="0"/>
          <w:divBdr>
            <w:top w:val="none" w:sz="0" w:space="0" w:color="auto"/>
            <w:left w:val="none" w:sz="0" w:space="0" w:color="auto"/>
            <w:bottom w:val="none" w:sz="0" w:space="0" w:color="auto"/>
            <w:right w:val="none" w:sz="0" w:space="0" w:color="auto"/>
          </w:divBdr>
          <w:divsChild>
            <w:div w:id="1405714168">
              <w:marLeft w:val="0"/>
              <w:marRight w:val="0"/>
              <w:marTop w:val="0"/>
              <w:marBottom w:val="0"/>
              <w:divBdr>
                <w:top w:val="none" w:sz="0" w:space="0" w:color="auto"/>
                <w:left w:val="none" w:sz="0" w:space="0" w:color="auto"/>
                <w:bottom w:val="none" w:sz="0" w:space="0" w:color="auto"/>
                <w:right w:val="none" w:sz="0" w:space="0" w:color="auto"/>
              </w:divBdr>
            </w:div>
          </w:divsChild>
        </w:div>
        <w:div w:id="1213810366">
          <w:marLeft w:val="0"/>
          <w:marRight w:val="0"/>
          <w:marTop w:val="0"/>
          <w:marBottom w:val="0"/>
          <w:divBdr>
            <w:top w:val="none" w:sz="0" w:space="0" w:color="auto"/>
            <w:left w:val="none" w:sz="0" w:space="0" w:color="auto"/>
            <w:bottom w:val="none" w:sz="0" w:space="0" w:color="auto"/>
            <w:right w:val="none" w:sz="0" w:space="0" w:color="auto"/>
          </w:divBdr>
          <w:divsChild>
            <w:div w:id="1143735902">
              <w:marLeft w:val="0"/>
              <w:marRight w:val="0"/>
              <w:marTop w:val="0"/>
              <w:marBottom w:val="0"/>
              <w:divBdr>
                <w:top w:val="none" w:sz="0" w:space="0" w:color="auto"/>
                <w:left w:val="none" w:sz="0" w:space="0" w:color="auto"/>
                <w:bottom w:val="none" w:sz="0" w:space="0" w:color="auto"/>
                <w:right w:val="none" w:sz="0" w:space="0" w:color="auto"/>
              </w:divBdr>
            </w:div>
          </w:divsChild>
        </w:div>
        <w:div w:id="47462802">
          <w:marLeft w:val="0"/>
          <w:marRight w:val="0"/>
          <w:marTop w:val="0"/>
          <w:marBottom w:val="0"/>
          <w:divBdr>
            <w:top w:val="none" w:sz="0" w:space="0" w:color="auto"/>
            <w:left w:val="none" w:sz="0" w:space="0" w:color="auto"/>
            <w:bottom w:val="none" w:sz="0" w:space="0" w:color="auto"/>
            <w:right w:val="none" w:sz="0" w:space="0" w:color="auto"/>
          </w:divBdr>
        </w:div>
      </w:divsChild>
    </w:div>
    <w:div w:id="960959813">
      <w:bodyDiv w:val="1"/>
      <w:marLeft w:val="0"/>
      <w:marRight w:val="0"/>
      <w:marTop w:val="0"/>
      <w:marBottom w:val="0"/>
      <w:divBdr>
        <w:top w:val="none" w:sz="0" w:space="0" w:color="auto"/>
        <w:left w:val="none" w:sz="0" w:space="0" w:color="auto"/>
        <w:bottom w:val="none" w:sz="0" w:space="0" w:color="auto"/>
        <w:right w:val="none" w:sz="0" w:space="0" w:color="auto"/>
      </w:divBdr>
    </w:div>
    <w:div w:id="987979907">
      <w:bodyDiv w:val="1"/>
      <w:marLeft w:val="0"/>
      <w:marRight w:val="0"/>
      <w:marTop w:val="0"/>
      <w:marBottom w:val="0"/>
      <w:divBdr>
        <w:top w:val="none" w:sz="0" w:space="0" w:color="auto"/>
        <w:left w:val="none" w:sz="0" w:space="0" w:color="auto"/>
        <w:bottom w:val="none" w:sz="0" w:space="0" w:color="auto"/>
        <w:right w:val="none" w:sz="0" w:space="0" w:color="auto"/>
      </w:divBdr>
    </w:div>
    <w:div w:id="1004863609">
      <w:bodyDiv w:val="1"/>
      <w:marLeft w:val="0"/>
      <w:marRight w:val="0"/>
      <w:marTop w:val="0"/>
      <w:marBottom w:val="0"/>
      <w:divBdr>
        <w:top w:val="none" w:sz="0" w:space="0" w:color="auto"/>
        <w:left w:val="none" w:sz="0" w:space="0" w:color="auto"/>
        <w:bottom w:val="none" w:sz="0" w:space="0" w:color="auto"/>
        <w:right w:val="none" w:sz="0" w:space="0" w:color="auto"/>
      </w:divBdr>
    </w:div>
    <w:div w:id="1051153019">
      <w:bodyDiv w:val="1"/>
      <w:marLeft w:val="0"/>
      <w:marRight w:val="0"/>
      <w:marTop w:val="0"/>
      <w:marBottom w:val="0"/>
      <w:divBdr>
        <w:top w:val="none" w:sz="0" w:space="0" w:color="auto"/>
        <w:left w:val="none" w:sz="0" w:space="0" w:color="auto"/>
        <w:bottom w:val="none" w:sz="0" w:space="0" w:color="auto"/>
        <w:right w:val="none" w:sz="0" w:space="0" w:color="auto"/>
      </w:divBdr>
    </w:div>
    <w:div w:id="1057432991">
      <w:bodyDiv w:val="1"/>
      <w:marLeft w:val="0"/>
      <w:marRight w:val="0"/>
      <w:marTop w:val="0"/>
      <w:marBottom w:val="0"/>
      <w:divBdr>
        <w:top w:val="none" w:sz="0" w:space="0" w:color="auto"/>
        <w:left w:val="none" w:sz="0" w:space="0" w:color="auto"/>
        <w:bottom w:val="none" w:sz="0" w:space="0" w:color="auto"/>
        <w:right w:val="none" w:sz="0" w:space="0" w:color="auto"/>
      </w:divBdr>
      <w:divsChild>
        <w:div w:id="196629567">
          <w:marLeft w:val="0"/>
          <w:marRight w:val="0"/>
          <w:marTop w:val="0"/>
          <w:marBottom w:val="0"/>
          <w:divBdr>
            <w:top w:val="none" w:sz="0" w:space="0" w:color="auto"/>
            <w:left w:val="none" w:sz="0" w:space="0" w:color="auto"/>
            <w:bottom w:val="none" w:sz="0" w:space="0" w:color="auto"/>
            <w:right w:val="none" w:sz="0" w:space="0" w:color="auto"/>
          </w:divBdr>
        </w:div>
        <w:div w:id="134494951">
          <w:marLeft w:val="0"/>
          <w:marRight w:val="0"/>
          <w:marTop w:val="0"/>
          <w:marBottom w:val="0"/>
          <w:divBdr>
            <w:top w:val="none" w:sz="0" w:space="0" w:color="auto"/>
            <w:left w:val="none" w:sz="0" w:space="0" w:color="auto"/>
            <w:bottom w:val="none" w:sz="0" w:space="0" w:color="auto"/>
            <w:right w:val="none" w:sz="0" w:space="0" w:color="auto"/>
          </w:divBdr>
        </w:div>
      </w:divsChild>
    </w:div>
    <w:div w:id="1058087950">
      <w:bodyDiv w:val="1"/>
      <w:marLeft w:val="0"/>
      <w:marRight w:val="0"/>
      <w:marTop w:val="0"/>
      <w:marBottom w:val="0"/>
      <w:divBdr>
        <w:top w:val="none" w:sz="0" w:space="0" w:color="auto"/>
        <w:left w:val="none" w:sz="0" w:space="0" w:color="auto"/>
        <w:bottom w:val="none" w:sz="0" w:space="0" w:color="auto"/>
        <w:right w:val="none" w:sz="0" w:space="0" w:color="auto"/>
      </w:divBdr>
    </w:div>
    <w:div w:id="1058892192">
      <w:bodyDiv w:val="1"/>
      <w:marLeft w:val="0"/>
      <w:marRight w:val="0"/>
      <w:marTop w:val="0"/>
      <w:marBottom w:val="0"/>
      <w:divBdr>
        <w:top w:val="none" w:sz="0" w:space="0" w:color="auto"/>
        <w:left w:val="none" w:sz="0" w:space="0" w:color="auto"/>
        <w:bottom w:val="none" w:sz="0" w:space="0" w:color="auto"/>
        <w:right w:val="none" w:sz="0" w:space="0" w:color="auto"/>
      </w:divBdr>
    </w:div>
    <w:div w:id="1061750117">
      <w:bodyDiv w:val="1"/>
      <w:marLeft w:val="0"/>
      <w:marRight w:val="0"/>
      <w:marTop w:val="0"/>
      <w:marBottom w:val="0"/>
      <w:divBdr>
        <w:top w:val="none" w:sz="0" w:space="0" w:color="auto"/>
        <w:left w:val="none" w:sz="0" w:space="0" w:color="auto"/>
        <w:bottom w:val="none" w:sz="0" w:space="0" w:color="auto"/>
        <w:right w:val="none" w:sz="0" w:space="0" w:color="auto"/>
      </w:divBdr>
    </w:div>
    <w:div w:id="1102725484">
      <w:bodyDiv w:val="1"/>
      <w:marLeft w:val="0"/>
      <w:marRight w:val="0"/>
      <w:marTop w:val="0"/>
      <w:marBottom w:val="0"/>
      <w:divBdr>
        <w:top w:val="none" w:sz="0" w:space="0" w:color="auto"/>
        <w:left w:val="none" w:sz="0" w:space="0" w:color="auto"/>
        <w:bottom w:val="none" w:sz="0" w:space="0" w:color="auto"/>
        <w:right w:val="none" w:sz="0" w:space="0" w:color="auto"/>
      </w:divBdr>
      <w:divsChild>
        <w:div w:id="1942101040">
          <w:marLeft w:val="0"/>
          <w:marRight w:val="0"/>
          <w:marTop w:val="0"/>
          <w:marBottom w:val="0"/>
          <w:divBdr>
            <w:top w:val="none" w:sz="0" w:space="0" w:color="auto"/>
            <w:left w:val="none" w:sz="0" w:space="0" w:color="auto"/>
            <w:bottom w:val="none" w:sz="0" w:space="0" w:color="auto"/>
            <w:right w:val="none" w:sz="0" w:space="0" w:color="auto"/>
          </w:divBdr>
          <w:divsChild>
            <w:div w:id="622033317">
              <w:marLeft w:val="0"/>
              <w:marRight w:val="0"/>
              <w:marTop w:val="0"/>
              <w:marBottom w:val="0"/>
              <w:divBdr>
                <w:top w:val="none" w:sz="0" w:space="0" w:color="auto"/>
                <w:left w:val="none" w:sz="0" w:space="0" w:color="auto"/>
                <w:bottom w:val="none" w:sz="0" w:space="0" w:color="auto"/>
                <w:right w:val="none" w:sz="0" w:space="0" w:color="auto"/>
              </w:divBdr>
            </w:div>
            <w:div w:id="1464690685">
              <w:marLeft w:val="0"/>
              <w:marRight w:val="0"/>
              <w:marTop w:val="0"/>
              <w:marBottom w:val="0"/>
              <w:divBdr>
                <w:top w:val="none" w:sz="0" w:space="0" w:color="auto"/>
                <w:left w:val="none" w:sz="0" w:space="0" w:color="auto"/>
                <w:bottom w:val="none" w:sz="0" w:space="0" w:color="auto"/>
                <w:right w:val="none" w:sz="0" w:space="0" w:color="auto"/>
              </w:divBdr>
            </w:div>
          </w:divsChild>
        </w:div>
        <w:div w:id="1289966845">
          <w:marLeft w:val="0"/>
          <w:marRight w:val="0"/>
          <w:marTop w:val="0"/>
          <w:marBottom w:val="0"/>
          <w:divBdr>
            <w:top w:val="none" w:sz="0" w:space="0" w:color="auto"/>
            <w:left w:val="none" w:sz="0" w:space="0" w:color="auto"/>
            <w:bottom w:val="none" w:sz="0" w:space="0" w:color="auto"/>
            <w:right w:val="none" w:sz="0" w:space="0" w:color="auto"/>
          </w:divBdr>
          <w:divsChild>
            <w:div w:id="2044595976">
              <w:marLeft w:val="0"/>
              <w:marRight w:val="0"/>
              <w:marTop w:val="0"/>
              <w:marBottom w:val="0"/>
              <w:divBdr>
                <w:top w:val="none" w:sz="0" w:space="0" w:color="auto"/>
                <w:left w:val="none" w:sz="0" w:space="0" w:color="auto"/>
                <w:bottom w:val="none" w:sz="0" w:space="0" w:color="auto"/>
                <w:right w:val="none" w:sz="0" w:space="0" w:color="auto"/>
              </w:divBdr>
            </w:div>
            <w:div w:id="408239021">
              <w:marLeft w:val="0"/>
              <w:marRight w:val="0"/>
              <w:marTop w:val="0"/>
              <w:marBottom w:val="0"/>
              <w:divBdr>
                <w:top w:val="none" w:sz="0" w:space="0" w:color="auto"/>
                <w:left w:val="none" w:sz="0" w:space="0" w:color="auto"/>
                <w:bottom w:val="none" w:sz="0" w:space="0" w:color="auto"/>
                <w:right w:val="none" w:sz="0" w:space="0" w:color="auto"/>
              </w:divBdr>
              <w:divsChild>
                <w:div w:id="13725868">
                  <w:marLeft w:val="0"/>
                  <w:marRight w:val="0"/>
                  <w:marTop w:val="0"/>
                  <w:marBottom w:val="0"/>
                  <w:divBdr>
                    <w:top w:val="none" w:sz="0" w:space="0" w:color="auto"/>
                    <w:left w:val="none" w:sz="0" w:space="0" w:color="auto"/>
                    <w:bottom w:val="none" w:sz="0" w:space="0" w:color="auto"/>
                    <w:right w:val="none" w:sz="0" w:space="0" w:color="auto"/>
                  </w:divBdr>
                  <w:divsChild>
                    <w:div w:id="58276259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78935172">
              <w:marLeft w:val="0"/>
              <w:marRight w:val="0"/>
              <w:marTop w:val="0"/>
              <w:marBottom w:val="0"/>
              <w:divBdr>
                <w:top w:val="none" w:sz="0" w:space="0" w:color="auto"/>
                <w:left w:val="none" w:sz="0" w:space="0" w:color="auto"/>
                <w:bottom w:val="none" w:sz="0" w:space="0" w:color="auto"/>
                <w:right w:val="none" w:sz="0" w:space="0" w:color="auto"/>
              </w:divBdr>
              <w:divsChild>
                <w:div w:id="936253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87265">
          <w:marLeft w:val="0"/>
          <w:marRight w:val="0"/>
          <w:marTop w:val="0"/>
          <w:marBottom w:val="0"/>
          <w:divBdr>
            <w:top w:val="none" w:sz="0" w:space="0" w:color="auto"/>
            <w:left w:val="none" w:sz="0" w:space="0" w:color="auto"/>
            <w:bottom w:val="none" w:sz="0" w:space="0" w:color="auto"/>
            <w:right w:val="none" w:sz="0" w:space="0" w:color="auto"/>
          </w:divBdr>
          <w:divsChild>
            <w:div w:id="2090880844">
              <w:marLeft w:val="0"/>
              <w:marRight w:val="0"/>
              <w:marTop w:val="0"/>
              <w:marBottom w:val="0"/>
              <w:divBdr>
                <w:top w:val="none" w:sz="0" w:space="0" w:color="auto"/>
                <w:left w:val="none" w:sz="0" w:space="0" w:color="auto"/>
                <w:bottom w:val="none" w:sz="0" w:space="0" w:color="auto"/>
                <w:right w:val="none" w:sz="0" w:space="0" w:color="auto"/>
              </w:divBdr>
            </w:div>
            <w:div w:id="1488327241">
              <w:marLeft w:val="0"/>
              <w:marRight w:val="0"/>
              <w:marTop w:val="0"/>
              <w:marBottom w:val="0"/>
              <w:divBdr>
                <w:top w:val="none" w:sz="0" w:space="0" w:color="auto"/>
                <w:left w:val="none" w:sz="0" w:space="0" w:color="auto"/>
                <w:bottom w:val="none" w:sz="0" w:space="0" w:color="auto"/>
                <w:right w:val="none" w:sz="0" w:space="0" w:color="auto"/>
              </w:divBdr>
              <w:divsChild>
                <w:div w:id="155537212">
                  <w:marLeft w:val="0"/>
                  <w:marRight w:val="0"/>
                  <w:marTop w:val="0"/>
                  <w:marBottom w:val="0"/>
                  <w:divBdr>
                    <w:top w:val="none" w:sz="0" w:space="0" w:color="auto"/>
                    <w:left w:val="none" w:sz="0" w:space="0" w:color="auto"/>
                    <w:bottom w:val="none" w:sz="0" w:space="0" w:color="auto"/>
                    <w:right w:val="none" w:sz="0" w:space="0" w:color="auto"/>
                  </w:divBdr>
                </w:div>
              </w:divsChild>
            </w:div>
            <w:div w:id="178852939">
              <w:marLeft w:val="0"/>
              <w:marRight w:val="0"/>
              <w:marTop w:val="0"/>
              <w:marBottom w:val="0"/>
              <w:divBdr>
                <w:top w:val="none" w:sz="0" w:space="0" w:color="auto"/>
                <w:left w:val="none" w:sz="0" w:space="0" w:color="auto"/>
                <w:bottom w:val="none" w:sz="0" w:space="0" w:color="auto"/>
                <w:right w:val="none" w:sz="0" w:space="0" w:color="auto"/>
              </w:divBdr>
            </w:div>
          </w:divsChild>
        </w:div>
        <w:div w:id="597717102">
          <w:marLeft w:val="0"/>
          <w:marRight w:val="0"/>
          <w:marTop w:val="0"/>
          <w:marBottom w:val="0"/>
          <w:divBdr>
            <w:top w:val="none" w:sz="0" w:space="0" w:color="auto"/>
            <w:left w:val="none" w:sz="0" w:space="0" w:color="auto"/>
            <w:bottom w:val="none" w:sz="0" w:space="0" w:color="auto"/>
            <w:right w:val="none" w:sz="0" w:space="0" w:color="auto"/>
          </w:divBdr>
          <w:divsChild>
            <w:div w:id="1532570771">
              <w:marLeft w:val="0"/>
              <w:marRight w:val="0"/>
              <w:marTop w:val="0"/>
              <w:marBottom w:val="0"/>
              <w:divBdr>
                <w:top w:val="none" w:sz="0" w:space="0" w:color="auto"/>
                <w:left w:val="none" w:sz="0" w:space="0" w:color="auto"/>
                <w:bottom w:val="none" w:sz="0" w:space="0" w:color="auto"/>
                <w:right w:val="none" w:sz="0" w:space="0" w:color="auto"/>
              </w:divBdr>
              <w:divsChild>
                <w:div w:id="1499077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0359177">
          <w:marLeft w:val="0"/>
          <w:marRight w:val="0"/>
          <w:marTop w:val="0"/>
          <w:marBottom w:val="0"/>
          <w:divBdr>
            <w:top w:val="none" w:sz="0" w:space="0" w:color="auto"/>
            <w:left w:val="none" w:sz="0" w:space="0" w:color="auto"/>
            <w:bottom w:val="none" w:sz="0" w:space="0" w:color="auto"/>
            <w:right w:val="none" w:sz="0" w:space="0" w:color="auto"/>
          </w:divBdr>
          <w:divsChild>
            <w:div w:id="132799066">
              <w:marLeft w:val="0"/>
              <w:marRight w:val="0"/>
              <w:marTop w:val="0"/>
              <w:marBottom w:val="0"/>
              <w:divBdr>
                <w:top w:val="none" w:sz="0" w:space="0" w:color="auto"/>
                <w:left w:val="none" w:sz="0" w:space="0" w:color="auto"/>
                <w:bottom w:val="none" w:sz="0" w:space="0" w:color="auto"/>
                <w:right w:val="none" w:sz="0" w:space="0" w:color="auto"/>
              </w:divBdr>
              <w:divsChild>
                <w:div w:id="568148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4393716">
          <w:marLeft w:val="0"/>
          <w:marRight w:val="0"/>
          <w:marTop w:val="0"/>
          <w:marBottom w:val="0"/>
          <w:divBdr>
            <w:top w:val="none" w:sz="0" w:space="0" w:color="auto"/>
            <w:left w:val="none" w:sz="0" w:space="0" w:color="auto"/>
            <w:bottom w:val="none" w:sz="0" w:space="0" w:color="auto"/>
            <w:right w:val="none" w:sz="0" w:space="0" w:color="auto"/>
          </w:divBdr>
          <w:divsChild>
            <w:div w:id="1282230448">
              <w:marLeft w:val="0"/>
              <w:marRight w:val="0"/>
              <w:marTop w:val="0"/>
              <w:marBottom w:val="0"/>
              <w:divBdr>
                <w:top w:val="none" w:sz="0" w:space="0" w:color="auto"/>
                <w:left w:val="none" w:sz="0" w:space="0" w:color="auto"/>
                <w:bottom w:val="none" w:sz="0" w:space="0" w:color="auto"/>
                <w:right w:val="none" w:sz="0" w:space="0" w:color="auto"/>
              </w:divBdr>
              <w:divsChild>
                <w:div w:id="956328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0667826">
      <w:bodyDiv w:val="1"/>
      <w:marLeft w:val="0"/>
      <w:marRight w:val="0"/>
      <w:marTop w:val="0"/>
      <w:marBottom w:val="0"/>
      <w:divBdr>
        <w:top w:val="none" w:sz="0" w:space="0" w:color="auto"/>
        <w:left w:val="none" w:sz="0" w:space="0" w:color="auto"/>
        <w:bottom w:val="none" w:sz="0" w:space="0" w:color="auto"/>
        <w:right w:val="none" w:sz="0" w:space="0" w:color="auto"/>
      </w:divBdr>
    </w:div>
    <w:div w:id="1118378709">
      <w:bodyDiv w:val="1"/>
      <w:marLeft w:val="0"/>
      <w:marRight w:val="0"/>
      <w:marTop w:val="0"/>
      <w:marBottom w:val="0"/>
      <w:divBdr>
        <w:top w:val="none" w:sz="0" w:space="0" w:color="auto"/>
        <w:left w:val="none" w:sz="0" w:space="0" w:color="auto"/>
        <w:bottom w:val="none" w:sz="0" w:space="0" w:color="auto"/>
        <w:right w:val="none" w:sz="0" w:space="0" w:color="auto"/>
      </w:divBdr>
      <w:divsChild>
        <w:div w:id="1742830065">
          <w:marLeft w:val="0"/>
          <w:marRight w:val="0"/>
          <w:marTop w:val="0"/>
          <w:marBottom w:val="0"/>
          <w:divBdr>
            <w:top w:val="none" w:sz="0" w:space="0" w:color="auto"/>
            <w:left w:val="none" w:sz="0" w:space="0" w:color="auto"/>
            <w:bottom w:val="none" w:sz="0" w:space="0" w:color="auto"/>
            <w:right w:val="none" w:sz="0" w:space="0" w:color="auto"/>
          </w:divBdr>
        </w:div>
      </w:divsChild>
    </w:div>
    <w:div w:id="1133329389">
      <w:bodyDiv w:val="1"/>
      <w:marLeft w:val="0"/>
      <w:marRight w:val="0"/>
      <w:marTop w:val="0"/>
      <w:marBottom w:val="0"/>
      <w:divBdr>
        <w:top w:val="none" w:sz="0" w:space="0" w:color="auto"/>
        <w:left w:val="none" w:sz="0" w:space="0" w:color="auto"/>
        <w:bottom w:val="none" w:sz="0" w:space="0" w:color="auto"/>
        <w:right w:val="none" w:sz="0" w:space="0" w:color="auto"/>
      </w:divBdr>
    </w:div>
    <w:div w:id="1159034125">
      <w:bodyDiv w:val="1"/>
      <w:marLeft w:val="0"/>
      <w:marRight w:val="0"/>
      <w:marTop w:val="0"/>
      <w:marBottom w:val="0"/>
      <w:divBdr>
        <w:top w:val="none" w:sz="0" w:space="0" w:color="auto"/>
        <w:left w:val="none" w:sz="0" w:space="0" w:color="auto"/>
        <w:bottom w:val="none" w:sz="0" w:space="0" w:color="auto"/>
        <w:right w:val="none" w:sz="0" w:space="0" w:color="auto"/>
      </w:divBdr>
      <w:divsChild>
        <w:div w:id="1264650616">
          <w:marLeft w:val="0"/>
          <w:marRight w:val="0"/>
          <w:marTop w:val="0"/>
          <w:marBottom w:val="0"/>
          <w:divBdr>
            <w:top w:val="none" w:sz="0" w:space="0" w:color="auto"/>
            <w:left w:val="none" w:sz="0" w:space="0" w:color="auto"/>
            <w:bottom w:val="none" w:sz="0" w:space="0" w:color="auto"/>
            <w:right w:val="none" w:sz="0" w:space="0" w:color="auto"/>
          </w:divBdr>
          <w:divsChild>
            <w:div w:id="51199956">
              <w:marLeft w:val="0"/>
              <w:marRight w:val="0"/>
              <w:marTop w:val="0"/>
              <w:marBottom w:val="0"/>
              <w:divBdr>
                <w:top w:val="none" w:sz="0" w:space="0" w:color="auto"/>
                <w:left w:val="none" w:sz="0" w:space="0" w:color="auto"/>
                <w:bottom w:val="none" w:sz="0" w:space="0" w:color="auto"/>
                <w:right w:val="none" w:sz="0" w:space="0" w:color="auto"/>
              </w:divBdr>
              <w:divsChild>
                <w:div w:id="169636849">
                  <w:marLeft w:val="0"/>
                  <w:marRight w:val="0"/>
                  <w:marTop w:val="0"/>
                  <w:marBottom w:val="0"/>
                  <w:divBdr>
                    <w:top w:val="none" w:sz="0" w:space="0" w:color="auto"/>
                    <w:left w:val="none" w:sz="0" w:space="0" w:color="auto"/>
                    <w:bottom w:val="none" w:sz="0" w:space="0" w:color="auto"/>
                    <w:right w:val="none" w:sz="0" w:space="0" w:color="auto"/>
                  </w:divBdr>
                  <w:divsChild>
                    <w:div w:id="1610894954">
                      <w:marLeft w:val="0"/>
                      <w:marRight w:val="0"/>
                      <w:marTop w:val="0"/>
                      <w:marBottom w:val="0"/>
                      <w:divBdr>
                        <w:top w:val="none" w:sz="0" w:space="0" w:color="auto"/>
                        <w:left w:val="none" w:sz="0" w:space="0" w:color="auto"/>
                        <w:bottom w:val="none" w:sz="0" w:space="0" w:color="auto"/>
                        <w:right w:val="none" w:sz="0" w:space="0" w:color="auto"/>
                      </w:divBdr>
                      <w:divsChild>
                        <w:div w:id="222762395">
                          <w:marLeft w:val="0"/>
                          <w:marRight w:val="0"/>
                          <w:marTop w:val="0"/>
                          <w:marBottom w:val="0"/>
                          <w:divBdr>
                            <w:top w:val="none" w:sz="0" w:space="0" w:color="auto"/>
                            <w:left w:val="none" w:sz="0" w:space="0" w:color="auto"/>
                            <w:bottom w:val="none" w:sz="0" w:space="0" w:color="auto"/>
                            <w:right w:val="none" w:sz="0" w:space="0" w:color="auto"/>
                          </w:divBdr>
                          <w:divsChild>
                            <w:div w:id="1889761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5681951">
                      <w:marLeft w:val="0"/>
                      <w:marRight w:val="0"/>
                      <w:marTop w:val="0"/>
                      <w:marBottom w:val="0"/>
                      <w:divBdr>
                        <w:top w:val="none" w:sz="0" w:space="0" w:color="auto"/>
                        <w:left w:val="none" w:sz="0" w:space="0" w:color="auto"/>
                        <w:bottom w:val="none" w:sz="0" w:space="0" w:color="auto"/>
                        <w:right w:val="none" w:sz="0" w:space="0" w:color="auto"/>
                      </w:divBdr>
                      <w:divsChild>
                        <w:div w:id="1815946928">
                          <w:marLeft w:val="0"/>
                          <w:marRight w:val="0"/>
                          <w:marTop w:val="0"/>
                          <w:marBottom w:val="0"/>
                          <w:divBdr>
                            <w:top w:val="none" w:sz="0" w:space="0" w:color="auto"/>
                            <w:left w:val="none" w:sz="0" w:space="0" w:color="auto"/>
                            <w:bottom w:val="none" w:sz="0" w:space="0" w:color="auto"/>
                            <w:right w:val="none" w:sz="0" w:space="0" w:color="auto"/>
                          </w:divBdr>
                          <w:divsChild>
                            <w:div w:id="576282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4525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1287651">
          <w:marLeft w:val="0"/>
          <w:marRight w:val="0"/>
          <w:marTop w:val="0"/>
          <w:marBottom w:val="11250"/>
          <w:divBdr>
            <w:top w:val="none" w:sz="0" w:space="0" w:color="auto"/>
            <w:left w:val="none" w:sz="0" w:space="0" w:color="auto"/>
            <w:bottom w:val="none" w:sz="0" w:space="0" w:color="auto"/>
            <w:right w:val="none" w:sz="0" w:space="0" w:color="auto"/>
          </w:divBdr>
          <w:divsChild>
            <w:div w:id="1396969839">
              <w:marLeft w:val="0"/>
              <w:marRight w:val="0"/>
              <w:marTop w:val="0"/>
              <w:marBottom w:val="0"/>
              <w:divBdr>
                <w:top w:val="none" w:sz="0" w:space="0" w:color="auto"/>
                <w:left w:val="none" w:sz="0" w:space="0" w:color="auto"/>
                <w:bottom w:val="none" w:sz="0" w:space="0" w:color="auto"/>
                <w:right w:val="none" w:sz="0" w:space="0" w:color="auto"/>
              </w:divBdr>
              <w:divsChild>
                <w:div w:id="1425951505">
                  <w:marLeft w:val="0"/>
                  <w:marRight w:val="0"/>
                  <w:marTop w:val="0"/>
                  <w:marBottom w:val="0"/>
                  <w:divBdr>
                    <w:top w:val="none" w:sz="0" w:space="0" w:color="auto"/>
                    <w:left w:val="none" w:sz="0" w:space="0" w:color="auto"/>
                    <w:bottom w:val="none" w:sz="0" w:space="0" w:color="auto"/>
                    <w:right w:val="none" w:sz="0" w:space="0" w:color="auto"/>
                  </w:divBdr>
                  <w:divsChild>
                    <w:div w:id="1743285715">
                      <w:marLeft w:val="0"/>
                      <w:marRight w:val="0"/>
                      <w:marTop w:val="0"/>
                      <w:marBottom w:val="0"/>
                      <w:divBdr>
                        <w:top w:val="none" w:sz="0" w:space="0" w:color="auto"/>
                        <w:left w:val="none" w:sz="0" w:space="0" w:color="auto"/>
                        <w:bottom w:val="none" w:sz="0" w:space="0" w:color="auto"/>
                        <w:right w:val="none" w:sz="0" w:space="0" w:color="auto"/>
                      </w:divBdr>
                      <w:divsChild>
                        <w:div w:id="1216282990">
                          <w:marLeft w:val="0"/>
                          <w:marRight w:val="0"/>
                          <w:marTop w:val="0"/>
                          <w:marBottom w:val="0"/>
                          <w:divBdr>
                            <w:top w:val="none" w:sz="0" w:space="0" w:color="auto"/>
                            <w:left w:val="none" w:sz="0" w:space="0" w:color="auto"/>
                            <w:bottom w:val="none" w:sz="0" w:space="0" w:color="auto"/>
                            <w:right w:val="none" w:sz="0" w:space="0" w:color="auto"/>
                          </w:divBdr>
                          <w:divsChild>
                            <w:div w:id="45181351">
                              <w:marLeft w:val="0"/>
                              <w:marRight w:val="0"/>
                              <w:marTop w:val="0"/>
                              <w:marBottom w:val="0"/>
                              <w:divBdr>
                                <w:top w:val="none" w:sz="0" w:space="0" w:color="auto"/>
                                <w:left w:val="none" w:sz="0" w:space="0" w:color="auto"/>
                                <w:bottom w:val="none" w:sz="0" w:space="0" w:color="auto"/>
                                <w:right w:val="none" w:sz="0" w:space="0" w:color="auto"/>
                              </w:divBdr>
                              <w:divsChild>
                                <w:div w:id="1214463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1277283">
                          <w:marLeft w:val="0"/>
                          <w:marRight w:val="0"/>
                          <w:marTop w:val="0"/>
                          <w:marBottom w:val="0"/>
                          <w:divBdr>
                            <w:top w:val="none" w:sz="0" w:space="0" w:color="auto"/>
                            <w:left w:val="none" w:sz="0" w:space="0" w:color="auto"/>
                            <w:bottom w:val="none" w:sz="0" w:space="0" w:color="auto"/>
                            <w:right w:val="none" w:sz="0" w:space="0" w:color="auto"/>
                          </w:divBdr>
                          <w:divsChild>
                            <w:div w:id="1160848016">
                              <w:marLeft w:val="0"/>
                              <w:marRight w:val="0"/>
                              <w:marTop w:val="0"/>
                              <w:marBottom w:val="0"/>
                              <w:divBdr>
                                <w:top w:val="none" w:sz="0" w:space="0" w:color="auto"/>
                                <w:left w:val="none" w:sz="0" w:space="0" w:color="auto"/>
                                <w:bottom w:val="none" w:sz="0" w:space="0" w:color="auto"/>
                                <w:right w:val="none" w:sz="0" w:space="0" w:color="auto"/>
                              </w:divBdr>
                              <w:divsChild>
                                <w:div w:id="1395086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9285700">
                      <w:marLeft w:val="0"/>
                      <w:marRight w:val="0"/>
                      <w:marTop w:val="0"/>
                      <w:marBottom w:val="0"/>
                      <w:divBdr>
                        <w:top w:val="none" w:sz="0" w:space="0" w:color="auto"/>
                        <w:left w:val="none" w:sz="0" w:space="0" w:color="auto"/>
                        <w:bottom w:val="none" w:sz="0" w:space="0" w:color="auto"/>
                        <w:right w:val="none" w:sz="0" w:space="0" w:color="auto"/>
                      </w:divBdr>
                      <w:divsChild>
                        <w:div w:id="79376925">
                          <w:marLeft w:val="0"/>
                          <w:marRight w:val="0"/>
                          <w:marTop w:val="0"/>
                          <w:marBottom w:val="0"/>
                          <w:divBdr>
                            <w:top w:val="none" w:sz="0" w:space="0" w:color="auto"/>
                            <w:left w:val="none" w:sz="0" w:space="0" w:color="auto"/>
                            <w:bottom w:val="none" w:sz="0" w:space="0" w:color="auto"/>
                            <w:right w:val="none" w:sz="0" w:space="0" w:color="auto"/>
                          </w:divBdr>
                          <w:divsChild>
                            <w:div w:id="1502424694">
                              <w:marLeft w:val="0"/>
                              <w:marRight w:val="0"/>
                              <w:marTop w:val="0"/>
                              <w:marBottom w:val="0"/>
                              <w:divBdr>
                                <w:top w:val="none" w:sz="0" w:space="0" w:color="auto"/>
                                <w:left w:val="none" w:sz="0" w:space="0" w:color="auto"/>
                                <w:bottom w:val="none" w:sz="0" w:space="0" w:color="auto"/>
                                <w:right w:val="none" w:sz="0" w:space="0" w:color="auto"/>
                              </w:divBdr>
                              <w:divsChild>
                                <w:div w:id="393772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0230023">
                          <w:marLeft w:val="0"/>
                          <w:marRight w:val="0"/>
                          <w:marTop w:val="0"/>
                          <w:marBottom w:val="0"/>
                          <w:divBdr>
                            <w:top w:val="none" w:sz="0" w:space="0" w:color="auto"/>
                            <w:left w:val="none" w:sz="0" w:space="0" w:color="auto"/>
                            <w:bottom w:val="none" w:sz="0" w:space="0" w:color="auto"/>
                            <w:right w:val="none" w:sz="0" w:space="0" w:color="auto"/>
                          </w:divBdr>
                          <w:divsChild>
                            <w:div w:id="175311646">
                              <w:marLeft w:val="0"/>
                              <w:marRight w:val="0"/>
                              <w:marTop w:val="0"/>
                              <w:marBottom w:val="0"/>
                              <w:divBdr>
                                <w:top w:val="none" w:sz="0" w:space="0" w:color="auto"/>
                                <w:left w:val="none" w:sz="0" w:space="0" w:color="auto"/>
                                <w:bottom w:val="none" w:sz="0" w:space="0" w:color="auto"/>
                                <w:right w:val="none" w:sz="0" w:space="0" w:color="auto"/>
                              </w:divBdr>
                            </w:div>
                          </w:divsChild>
                        </w:div>
                        <w:div w:id="515392367">
                          <w:marLeft w:val="0"/>
                          <w:marRight w:val="0"/>
                          <w:marTop w:val="0"/>
                          <w:marBottom w:val="0"/>
                          <w:divBdr>
                            <w:top w:val="none" w:sz="0" w:space="0" w:color="auto"/>
                            <w:left w:val="none" w:sz="0" w:space="0" w:color="auto"/>
                            <w:bottom w:val="none" w:sz="0" w:space="0" w:color="auto"/>
                            <w:right w:val="none" w:sz="0" w:space="0" w:color="auto"/>
                          </w:divBdr>
                          <w:divsChild>
                            <w:div w:id="763304272">
                              <w:marLeft w:val="0"/>
                              <w:marRight w:val="0"/>
                              <w:marTop w:val="0"/>
                              <w:marBottom w:val="0"/>
                              <w:divBdr>
                                <w:top w:val="none" w:sz="0" w:space="0" w:color="auto"/>
                                <w:left w:val="none" w:sz="0" w:space="0" w:color="auto"/>
                                <w:bottom w:val="none" w:sz="0" w:space="0" w:color="auto"/>
                                <w:right w:val="none" w:sz="0" w:space="0" w:color="auto"/>
                              </w:divBdr>
                            </w:div>
                          </w:divsChild>
                        </w:div>
                        <w:div w:id="1151868076">
                          <w:marLeft w:val="0"/>
                          <w:marRight w:val="0"/>
                          <w:marTop w:val="0"/>
                          <w:marBottom w:val="0"/>
                          <w:divBdr>
                            <w:top w:val="none" w:sz="0" w:space="0" w:color="auto"/>
                            <w:left w:val="none" w:sz="0" w:space="0" w:color="auto"/>
                            <w:bottom w:val="none" w:sz="0" w:space="0" w:color="auto"/>
                            <w:right w:val="none" w:sz="0" w:space="0" w:color="auto"/>
                          </w:divBdr>
                          <w:divsChild>
                            <w:div w:id="593972707">
                              <w:marLeft w:val="0"/>
                              <w:marRight w:val="0"/>
                              <w:marTop w:val="0"/>
                              <w:marBottom w:val="0"/>
                              <w:divBdr>
                                <w:top w:val="none" w:sz="0" w:space="0" w:color="auto"/>
                                <w:left w:val="none" w:sz="0" w:space="0" w:color="auto"/>
                                <w:bottom w:val="none" w:sz="0" w:space="0" w:color="auto"/>
                                <w:right w:val="none" w:sz="0" w:space="0" w:color="auto"/>
                              </w:divBdr>
                            </w:div>
                            <w:div w:id="749237428">
                              <w:marLeft w:val="0"/>
                              <w:marRight w:val="0"/>
                              <w:marTop w:val="0"/>
                              <w:marBottom w:val="0"/>
                              <w:divBdr>
                                <w:top w:val="none" w:sz="0" w:space="0" w:color="auto"/>
                                <w:left w:val="none" w:sz="0" w:space="0" w:color="auto"/>
                                <w:bottom w:val="none" w:sz="0" w:space="0" w:color="auto"/>
                                <w:right w:val="none" w:sz="0" w:space="0" w:color="auto"/>
                              </w:divBdr>
                            </w:div>
                          </w:divsChild>
                        </w:div>
                        <w:div w:id="467628369">
                          <w:marLeft w:val="0"/>
                          <w:marRight w:val="0"/>
                          <w:marTop w:val="0"/>
                          <w:marBottom w:val="0"/>
                          <w:divBdr>
                            <w:top w:val="none" w:sz="0" w:space="0" w:color="auto"/>
                            <w:left w:val="none" w:sz="0" w:space="0" w:color="auto"/>
                            <w:bottom w:val="none" w:sz="0" w:space="0" w:color="auto"/>
                            <w:right w:val="none" w:sz="0" w:space="0" w:color="auto"/>
                          </w:divBdr>
                          <w:divsChild>
                            <w:div w:id="120391601">
                              <w:marLeft w:val="0"/>
                              <w:marRight w:val="0"/>
                              <w:marTop w:val="0"/>
                              <w:marBottom w:val="0"/>
                              <w:divBdr>
                                <w:top w:val="none" w:sz="0" w:space="0" w:color="auto"/>
                                <w:left w:val="none" w:sz="0" w:space="0" w:color="auto"/>
                                <w:bottom w:val="none" w:sz="0" w:space="0" w:color="auto"/>
                                <w:right w:val="none" w:sz="0" w:space="0" w:color="auto"/>
                              </w:divBdr>
                            </w:div>
                          </w:divsChild>
                        </w:div>
                        <w:div w:id="258101355">
                          <w:marLeft w:val="0"/>
                          <w:marRight w:val="0"/>
                          <w:marTop w:val="0"/>
                          <w:marBottom w:val="0"/>
                          <w:divBdr>
                            <w:top w:val="none" w:sz="0" w:space="0" w:color="auto"/>
                            <w:left w:val="none" w:sz="0" w:space="0" w:color="auto"/>
                            <w:bottom w:val="none" w:sz="0" w:space="0" w:color="auto"/>
                            <w:right w:val="none" w:sz="0" w:space="0" w:color="auto"/>
                          </w:divBdr>
                          <w:divsChild>
                            <w:div w:id="17108422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6641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3086039">
      <w:bodyDiv w:val="1"/>
      <w:marLeft w:val="0"/>
      <w:marRight w:val="0"/>
      <w:marTop w:val="0"/>
      <w:marBottom w:val="0"/>
      <w:divBdr>
        <w:top w:val="none" w:sz="0" w:space="0" w:color="auto"/>
        <w:left w:val="none" w:sz="0" w:space="0" w:color="auto"/>
        <w:bottom w:val="none" w:sz="0" w:space="0" w:color="auto"/>
        <w:right w:val="none" w:sz="0" w:space="0" w:color="auto"/>
      </w:divBdr>
    </w:div>
    <w:div w:id="1164248406">
      <w:bodyDiv w:val="1"/>
      <w:marLeft w:val="0"/>
      <w:marRight w:val="0"/>
      <w:marTop w:val="0"/>
      <w:marBottom w:val="0"/>
      <w:divBdr>
        <w:top w:val="none" w:sz="0" w:space="0" w:color="auto"/>
        <w:left w:val="none" w:sz="0" w:space="0" w:color="auto"/>
        <w:bottom w:val="none" w:sz="0" w:space="0" w:color="auto"/>
        <w:right w:val="none" w:sz="0" w:space="0" w:color="auto"/>
      </w:divBdr>
    </w:div>
    <w:div w:id="1177620799">
      <w:bodyDiv w:val="1"/>
      <w:marLeft w:val="0"/>
      <w:marRight w:val="0"/>
      <w:marTop w:val="0"/>
      <w:marBottom w:val="0"/>
      <w:divBdr>
        <w:top w:val="none" w:sz="0" w:space="0" w:color="auto"/>
        <w:left w:val="none" w:sz="0" w:space="0" w:color="auto"/>
        <w:bottom w:val="none" w:sz="0" w:space="0" w:color="auto"/>
        <w:right w:val="none" w:sz="0" w:space="0" w:color="auto"/>
      </w:divBdr>
      <w:divsChild>
        <w:div w:id="475337671">
          <w:marLeft w:val="0"/>
          <w:marRight w:val="0"/>
          <w:marTop w:val="0"/>
          <w:marBottom w:val="0"/>
          <w:divBdr>
            <w:top w:val="none" w:sz="0" w:space="0" w:color="auto"/>
            <w:left w:val="none" w:sz="0" w:space="0" w:color="auto"/>
            <w:bottom w:val="none" w:sz="0" w:space="0" w:color="auto"/>
            <w:right w:val="none" w:sz="0" w:space="0" w:color="auto"/>
          </w:divBdr>
        </w:div>
      </w:divsChild>
    </w:div>
    <w:div w:id="1195460653">
      <w:bodyDiv w:val="1"/>
      <w:marLeft w:val="0"/>
      <w:marRight w:val="0"/>
      <w:marTop w:val="0"/>
      <w:marBottom w:val="0"/>
      <w:divBdr>
        <w:top w:val="none" w:sz="0" w:space="0" w:color="auto"/>
        <w:left w:val="none" w:sz="0" w:space="0" w:color="auto"/>
        <w:bottom w:val="none" w:sz="0" w:space="0" w:color="auto"/>
        <w:right w:val="none" w:sz="0" w:space="0" w:color="auto"/>
      </w:divBdr>
      <w:divsChild>
        <w:div w:id="955136030">
          <w:marLeft w:val="0"/>
          <w:marRight w:val="0"/>
          <w:marTop w:val="0"/>
          <w:marBottom w:val="0"/>
          <w:divBdr>
            <w:top w:val="none" w:sz="0" w:space="0" w:color="auto"/>
            <w:left w:val="none" w:sz="0" w:space="0" w:color="auto"/>
            <w:bottom w:val="none" w:sz="0" w:space="0" w:color="auto"/>
            <w:right w:val="none" w:sz="0" w:space="0" w:color="auto"/>
          </w:divBdr>
          <w:divsChild>
            <w:div w:id="1395617101">
              <w:marLeft w:val="0"/>
              <w:marRight w:val="0"/>
              <w:marTop w:val="0"/>
              <w:marBottom w:val="0"/>
              <w:divBdr>
                <w:top w:val="none" w:sz="0" w:space="0" w:color="auto"/>
                <w:left w:val="none" w:sz="0" w:space="0" w:color="auto"/>
                <w:bottom w:val="none" w:sz="0" w:space="0" w:color="auto"/>
                <w:right w:val="none" w:sz="0" w:space="0" w:color="auto"/>
              </w:divBdr>
              <w:divsChild>
                <w:div w:id="2071074509">
                  <w:marLeft w:val="0"/>
                  <w:marRight w:val="0"/>
                  <w:marTop w:val="0"/>
                  <w:marBottom w:val="0"/>
                  <w:divBdr>
                    <w:top w:val="none" w:sz="0" w:space="0" w:color="auto"/>
                    <w:left w:val="none" w:sz="0" w:space="0" w:color="auto"/>
                    <w:bottom w:val="none" w:sz="0" w:space="0" w:color="auto"/>
                    <w:right w:val="none" w:sz="0" w:space="0" w:color="auto"/>
                  </w:divBdr>
                  <w:divsChild>
                    <w:div w:id="2042128487">
                      <w:marLeft w:val="0"/>
                      <w:marRight w:val="0"/>
                      <w:marTop w:val="0"/>
                      <w:marBottom w:val="0"/>
                      <w:divBdr>
                        <w:top w:val="none" w:sz="0" w:space="0" w:color="auto"/>
                        <w:left w:val="none" w:sz="0" w:space="0" w:color="auto"/>
                        <w:bottom w:val="none" w:sz="0" w:space="0" w:color="auto"/>
                        <w:right w:val="none" w:sz="0" w:space="0" w:color="auto"/>
                      </w:divBdr>
                      <w:divsChild>
                        <w:div w:id="1514949822">
                          <w:marLeft w:val="0"/>
                          <w:marRight w:val="0"/>
                          <w:marTop w:val="0"/>
                          <w:marBottom w:val="0"/>
                          <w:divBdr>
                            <w:top w:val="none" w:sz="0" w:space="0" w:color="auto"/>
                            <w:left w:val="none" w:sz="0" w:space="0" w:color="auto"/>
                            <w:bottom w:val="none" w:sz="0" w:space="0" w:color="auto"/>
                            <w:right w:val="none" w:sz="0" w:space="0" w:color="auto"/>
                          </w:divBdr>
                        </w:div>
                        <w:div w:id="1144586526">
                          <w:marLeft w:val="0"/>
                          <w:marRight w:val="0"/>
                          <w:marTop w:val="0"/>
                          <w:marBottom w:val="0"/>
                          <w:divBdr>
                            <w:top w:val="none" w:sz="0" w:space="0" w:color="auto"/>
                            <w:left w:val="none" w:sz="0" w:space="0" w:color="auto"/>
                            <w:bottom w:val="none" w:sz="0" w:space="0" w:color="auto"/>
                            <w:right w:val="none" w:sz="0" w:space="0" w:color="auto"/>
                          </w:divBdr>
                        </w:div>
                        <w:div w:id="1534341489">
                          <w:marLeft w:val="0"/>
                          <w:marRight w:val="0"/>
                          <w:marTop w:val="0"/>
                          <w:marBottom w:val="0"/>
                          <w:divBdr>
                            <w:top w:val="none" w:sz="0" w:space="0" w:color="auto"/>
                            <w:left w:val="none" w:sz="0" w:space="0" w:color="auto"/>
                            <w:bottom w:val="none" w:sz="0" w:space="0" w:color="auto"/>
                            <w:right w:val="none" w:sz="0" w:space="0" w:color="auto"/>
                          </w:divBdr>
                        </w:div>
                        <w:div w:id="1521122493">
                          <w:marLeft w:val="0"/>
                          <w:marRight w:val="0"/>
                          <w:marTop w:val="0"/>
                          <w:marBottom w:val="0"/>
                          <w:divBdr>
                            <w:top w:val="none" w:sz="0" w:space="0" w:color="auto"/>
                            <w:left w:val="none" w:sz="0" w:space="0" w:color="auto"/>
                            <w:bottom w:val="none" w:sz="0" w:space="0" w:color="auto"/>
                            <w:right w:val="none" w:sz="0" w:space="0" w:color="auto"/>
                          </w:divBdr>
                        </w:div>
                        <w:div w:id="266932619">
                          <w:marLeft w:val="0"/>
                          <w:marRight w:val="0"/>
                          <w:marTop w:val="0"/>
                          <w:marBottom w:val="0"/>
                          <w:divBdr>
                            <w:top w:val="none" w:sz="0" w:space="0" w:color="auto"/>
                            <w:left w:val="none" w:sz="0" w:space="0" w:color="auto"/>
                            <w:bottom w:val="none" w:sz="0" w:space="0" w:color="auto"/>
                            <w:right w:val="none" w:sz="0" w:space="0" w:color="auto"/>
                          </w:divBdr>
                        </w:div>
                        <w:div w:id="423496715">
                          <w:marLeft w:val="0"/>
                          <w:marRight w:val="0"/>
                          <w:marTop w:val="0"/>
                          <w:marBottom w:val="0"/>
                          <w:divBdr>
                            <w:top w:val="none" w:sz="0" w:space="0" w:color="auto"/>
                            <w:left w:val="none" w:sz="0" w:space="0" w:color="auto"/>
                            <w:bottom w:val="none" w:sz="0" w:space="0" w:color="auto"/>
                            <w:right w:val="none" w:sz="0" w:space="0" w:color="auto"/>
                          </w:divBdr>
                        </w:div>
                        <w:div w:id="97335295">
                          <w:marLeft w:val="0"/>
                          <w:marRight w:val="0"/>
                          <w:marTop w:val="0"/>
                          <w:marBottom w:val="0"/>
                          <w:divBdr>
                            <w:top w:val="none" w:sz="0" w:space="0" w:color="auto"/>
                            <w:left w:val="none" w:sz="0" w:space="0" w:color="auto"/>
                            <w:bottom w:val="none" w:sz="0" w:space="0" w:color="auto"/>
                            <w:right w:val="none" w:sz="0" w:space="0" w:color="auto"/>
                          </w:divBdr>
                        </w:div>
                        <w:div w:id="1750612442">
                          <w:marLeft w:val="0"/>
                          <w:marRight w:val="0"/>
                          <w:marTop w:val="0"/>
                          <w:marBottom w:val="0"/>
                          <w:divBdr>
                            <w:top w:val="none" w:sz="0" w:space="0" w:color="auto"/>
                            <w:left w:val="none" w:sz="0" w:space="0" w:color="auto"/>
                            <w:bottom w:val="none" w:sz="0" w:space="0" w:color="auto"/>
                            <w:right w:val="none" w:sz="0" w:space="0" w:color="auto"/>
                          </w:divBdr>
                          <w:divsChild>
                            <w:div w:id="1581669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2437302">
                      <w:marLeft w:val="0"/>
                      <w:marRight w:val="0"/>
                      <w:marTop w:val="0"/>
                      <w:marBottom w:val="0"/>
                      <w:divBdr>
                        <w:top w:val="none" w:sz="0" w:space="0" w:color="auto"/>
                        <w:left w:val="none" w:sz="0" w:space="0" w:color="auto"/>
                        <w:bottom w:val="none" w:sz="0" w:space="0" w:color="auto"/>
                        <w:right w:val="none" w:sz="0" w:space="0" w:color="auto"/>
                      </w:divBdr>
                      <w:divsChild>
                        <w:div w:id="1528249746">
                          <w:marLeft w:val="0"/>
                          <w:marRight w:val="0"/>
                          <w:marTop w:val="0"/>
                          <w:marBottom w:val="0"/>
                          <w:divBdr>
                            <w:top w:val="none" w:sz="0" w:space="0" w:color="auto"/>
                            <w:left w:val="none" w:sz="0" w:space="0" w:color="auto"/>
                            <w:bottom w:val="none" w:sz="0" w:space="0" w:color="auto"/>
                            <w:right w:val="none" w:sz="0" w:space="0" w:color="auto"/>
                          </w:divBdr>
                        </w:div>
                        <w:div w:id="846939245">
                          <w:marLeft w:val="0"/>
                          <w:marRight w:val="0"/>
                          <w:marTop w:val="0"/>
                          <w:marBottom w:val="0"/>
                          <w:divBdr>
                            <w:top w:val="none" w:sz="0" w:space="0" w:color="auto"/>
                            <w:left w:val="none" w:sz="0" w:space="0" w:color="auto"/>
                            <w:bottom w:val="none" w:sz="0" w:space="0" w:color="auto"/>
                            <w:right w:val="none" w:sz="0" w:space="0" w:color="auto"/>
                          </w:divBdr>
                        </w:div>
                        <w:div w:id="872227772">
                          <w:marLeft w:val="0"/>
                          <w:marRight w:val="0"/>
                          <w:marTop w:val="0"/>
                          <w:marBottom w:val="0"/>
                          <w:divBdr>
                            <w:top w:val="none" w:sz="0" w:space="0" w:color="auto"/>
                            <w:left w:val="none" w:sz="0" w:space="0" w:color="auto"/>
                            <w:bottom w:val="none" w:sz="0" w:space="0" w:color="auto"/>
                            <w:right w:val="none" w:sz="0" w:space="0" w:color="auto"/>
                          </w:divBdr>
                        </w:div>
                        <w:div w:id="1836340018">
                          <w:marLeft w:val="0"/>
                          <w:marRight w:val="0"/>
                          <w:marTop w:val="0"/>
                          <w:marBottom w:val="0"/>
                          <w:divBdr>
                            <w:top w:val="none" w:sz="0" w:space="0" w:color="auto"/>
                            <w:left w:val="none" w:sz="0" w:space="0" w:color="auto"/>
                            <w:bottom w:val="none" w:sz="0" w:space="0" w:color="auto"/>
                            <w:right w:val="none" w:sz="0" w:space="0" w:color="auto"/>
                          </w:divBdr>
                        </w:div>
                        <w:div w:id="1429930112">
                          <w:marLeft w:val="0"/>
                          <w:marRight w:val="0"/>
                          <w:marTop w:val="0"/>
                          <w:marBottom w:val="0"/>
                          <w:divBdr>
                            <w:top w:val="none" w:sz="0" w:space="0" w:color="auto"/>
                            <w:left w:val="none" w:sz="0" w:space="0" w:color="auto"/>
                            <w:bottom w:val="none" w:sz="0" w:space="0" w:color="auto"/>
                            <w:right w:val="none" w:sz="0" w:space="0" w:color="auto"/>
                          </w:divBdr>
                        </w:div>
                        <w:div w:id="740251354">
                          <w:marLeft w:val="0"/>
                          <w:marRight w:val="0"/>
                          <w:marTop w:val="0"/>
                          <w:marBottom w:val="0"/>
                          <w:divBdr>
                            <w:top w:val="none" w:sz="0" w:space="0" w:color="auto"/>
                            <w:left w:val="none" w:sz="0" w:space="0" w:color="auto"/>
                            <w:bottom w:val="none" w:sz="0" w:space="0" w:color="auto"/>
                            <w:right w:val="none" w:sz="0" w:space="0" w:color="auto"/>
                          </w:divBdr>
                        </w:div>
                        <w:div w:id="275601053">
                          <w:marLeft w:val="0"/>
                          <w:marRight w:val="0"/>
                          <w:marTop w:val="0"/>
                          <w:marBottom w:val="0"/>
                          <w:divBdr>
                            <w:top w:val="none" w:sz="0" w:space="0" w:color="auto"/>
                            <w:left w:val="none" w:sz="0" w:space="0" w:color="auto"/>
                            <w:bottom w:val="none" w:sz="0" w:space="0" w:color="auto"/>
                            <w:right w:val="none" w:sz="0" w:space="0" w:color="auto"/>
                          </w:divBdr>
                        </w:div>
                        <w:div w:id="1794708214">
                          <w:marLeft w:val="0"/>
                          <w:marRight w:val="0"/>
                          <w:marTop w:val="0"/>
                          <w:marBottom w:val="0"/>
                          <w:divBdr>
                            <w:top w:val="none" w:sz="0" w:space="0" w:color="auto"/>
                            <w:left w:val="none" w:sz="0" w:space="0" w:color="auto"/>
                            <w:bottom w:val="none" w:sz="0" w:space="0" w:color="auto"/>
                            <w:right w:val="none" w:sz="0" w:space="0" w:color="auto"/>
                          </w:divBdr>
                        </w:div>
                        <w:div w:id="2077825360">
                          <w:marLeft w:val="0"/>
                          <w:marRight w:val="0"/>
                          <w:marTop w:val="0"/>
                          <w:marBottom w:val="0"/>
                          <w:divBdr>
                            <w:top w:val="none" w:sz="0" w:space="0" w:color="auto"/>
                            <w:left w:val="none" w:sz="0" w:space="0" w:color="auto"/>
                            <w:bottom w:val="none" w:sz="0" w:space="0" w:color="auto"/>
                            <w:right w:val="none" w:sz="0" w:space="0" w:color="auto"/>
                          </w:divBdr>
                        </w:div>
                        <w:div w:id="640572700">
                          <w:marLeft w:val="0"/>
                          <w:marRight w:val="0"/>
                          <w:marTop w:val="0"/>
                          <w:marBottom w:val="0"/>
                          <w:divBdr>
                            <w:top w:val="none" w:sz="0" w:space="0" w:color="auto"/>
                            <w:left w:val="none" w:sz="0" w:space="0" w:color="auto"/>
                            <w:bottom w:val="none" w:sz="0" w:space="0" w:color="auto"/>
                            <w:right w:val="none" w:sz="0" w:space="0" w:color="auto"/>
                          </w:divBdr>
                          <w:divsChild>
                            <w:div w:id="150367641">
                              <w:marLeft w:val="0"/>
                              <w:marRight w:val="0"/>
                              <w:marTop w:val="0"/>
                              <w:marBottom w:val="0"/>
                              <w:divBdr>
                                <w:top w:val="none" w:sz="0" w:space="0" w:color="auto"/>
                                <w:left w:val="none" w:sz="0" w:space="0" w:color="auto"/>
                                <w:bottom w:val="none" w:sz="0" w:space="0" w:color="auto"/>
                                <w:right w:val="none" w:sz="0" w:space="0" w:color="auto"/>
                              </w:divBdr>
                            </w:div>
                          </w:divsChild>
                        </w:div>
                        <w:div w:id="365639918">
                          <w:marLeft w:val="0"/>
                          <w:marRight w:val="0"/>
                          <w:marTop w:val="0"/>
                          <w:marBottom w:val="0"/>
                          <w:divBdr>
                            <w:top w:val="none" w:sz="0" w:space="0" w:color="auto"/>
                            <w:left w:val="none" w:sz="0" w:space="0" w:color="auto"/>
                            <w:bottom w:val="none" w:sz="0" w:space="0" w:color="auto"/>
                            <w:right w:val="none" w:sz="0" w:space="0" w:color="auto"/>
                          </w:divBdr>
                        </w:div>
                        <w:div w:id="1404375860">
                          <w:marLeft w:val="0"/>
                          <w:marRight w:val="0"/>
                          <w:marTop w:val="0"/>
                          <w:marBottom w:val="0"/>
                          <w:divBdr>
                            <w:top w:val="none" w:sz="0" w:space="0" w:color="auto"/>
                            <w:left w:val="none" w:sz="0" w:space="0" w:color="auto"/>
                            <w:bottom w:val="none" w:sz="0" w:space="0" w:color="auto"/>
                            <w:right w:val="none" w:sz="0" w:space="0" w:color="auto"/>
                          </w:divBdr>
                          <w:divsChild>
                            <w:div w:id="165436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865973">
                      <w:marLeft w:val="0"/>
                      <w:marRight w:val="0"/>
                      <w:marTop w:val="0"/>
                      <w:marBottom w:val="0"/>
                      <w:divBdr>
                        <w:top w:val="none" w:sz="0" w:space="0" w:color="auto"/>
                        <w:left w:val="none" w:sz="0" w:space="0" w:color="auto"/>
                        <w:bottom w:val="none" w:sz="0" w:space="0" w:color="auto"/>
                        <w:right w:val="none" w:sz="0" w:space="0" w:color="auto"/>
                      </w:divBdr>
                      <w:divsChild>
                        <w:div w:id="1331064439">
                          <w:marLeft w:val="0"/>
                          <w:marRight w:val="0"/>
                          <w:marTop w:val="0"/>
                          <w:marBottom w:val="0"/>
                          <w:divBdr>
                            <w:top w:val="none" w:sz="0" w:space="0" w:color="auto"/>
                            <w:left w:val="none" w:sz="0" w:space="0" w:color="auto"/>
                            <w:bottom w:val="none" w:sz="0" w:space="0" w:color="auto"/>
                            <w:right w:val="none" w:sz="0" w:space="0" w:color="auto"/>
                          </w:divBdr>
                        </w:div>
                        <w:div w:id="1290816522">
                          <w:marLeft w:val="0"/>
                          <w:marRight w:val="0"/>
                          <w:marTop w:val="0"/>
                          <w:marBottom w:val="0"/>
                          <w:divBdr>
                            <w:top w:val="none" w:sz="0" w:space="0" w:color="auto"/>
                            <w:left w:val="none" w:sz="0" w:space="0" w:color="auto"/>
                            <w:bottom w:val="none" w:sz="0" w:space="0" w:color="auto"/>
                            <w:right w:val="none" w:sz="0" w:space="0" w:color="auto"/>
                          </w:divBdr>
                          <w:divsChild>
                            <w:div w:id="2073769990">
                              <w:marLeft w:val="0"/>
                              <w:marRight w:val="0"/>
                              <w:marTop w:val="0"/>
                              <w:marBottom w:val="0"/>
                              <w:divBdr>
                                <w:top w:val="none" w:sz="0" w:space="0" w:color="auto"/>
                                <w:left w:val="none" w:sz="0" w:space="0" w:color="auto"/>
                                <w:bottom w:val="none" w:sz="0" w:space="0" w:color="auto"/>
                                <w:right w:val="none" w:sz="0" w:space="0" w:color="auto"/>
                              </w:divBdr>
                            </w:div>
                          </w:divsChild>
                        </w:div>
                        <w:div w:id="743260446">
                          <w:marLeft w:val="0"/>
                          <w:marRight w:val="0"/>
                          <w:marTop w:val="0"/>
                          <w:marBottom w:val="0"/>
                          <w:divBdr>
                            <w:top w:val="none" w:sz="0" w:space="0" w:color="auto"/>
                            <w:left w:val="none" w:sz="0" w:space="0" w:color="auto"/>
                            <w:bottom w:val="none" w:sz="0" w:space="0" w:color="auto"/>
                            <w:right w:val="none" w:sz="0" w:space="0" w:color="auto"/>
                          </w:divBdr>
                        </w:div>
                        <w:div w:id="1156384313">
                          <w:marLeft w:val="0"/>
                          <w:marRight w:val="0"/>
                          <w:marTop w:val="0"/>
                          <w:marBottom w:val="0"/>
                          <w:divBdr>
                            <w:top w:val="none" w:sz="0" w:space="0" w:color="auto"/>
                            <w:left w:val="none" w:sz="0" w:space="0" w:color="auto"/>
                            <w:bottom w:val="none" w:sz="0" w:space="0" w:color="auto"/>
                            <w:right w:val="none" w:sz="0" w:space="0" w:color="auto"/>
                          </w:divBdr>
                        </w:div>
                        <w:div w:id="1375425142">
                          <w:marLeft w:val="0"/>
                          <w:marRight w:val="0"/>
                          <w:marTop w:val="0"/>
                          <w:marBottom w:val="0"/>
                          <w:divBdr>
                            <w:top w:val="none" w:sz="0" w:space="0" w:color="auto"/>
                            <w:left w:val="none" w:sz="0" w:space="0" w:color="auto"/>
                            <w:bottom w:val="none" w:sz="0" w:space="0" w:color="auto"/>
                            <w:right w:val="none" w:sz="0" w:space="0" w:color="auto"/>
                          </w:divBdr>
                        </w:div>
                        <w:div w:id="1995908894">
                          <w:marLeft w:val="0"/>
                          <w:marRight w:val="0"/>
                          <w:marTop w:val="0"/>
                          <w:marBottom w:val="0"/>
                          <w:divBdr>
                            <w:top w:val="none" w:sz="0" w:space="0" w:color="auto"/>
                            <w:left w:val="none" w:sz="0" w:space="0" w:color="auto"/>
                            <w:bottom w:val="none" w:sz="0" w:space="0" w:color="auto"/>
                            <w:right w:val="none" w:sz="0" w:space="0" w:color="auto"/>
                          </w:divBdr>
                          <w:divsChild>
                            <w:div w:id="271982807">
                              <w:marLeft w:val="0"/>
                              <w:marRight w:val="0"/>
                              <w:marTop w:val="0"/>
                              <w:marBottom w:val="0"/>
                              <w:divBdr>
                                <w:top w:val="none" w:sz="0" w:space="0" w:color="auto"/>
                                <w:left w:val="none" w:sz="0" w:space="0" w:color="auto"/>
                                <w:bottom w:val="none" w:sz="0" w:space="0" w:color="auto"/>
                                <w:right w:val="none" w:sz="0" w:space="0" w:color="auto"/>
                              </w:divBdr>
                            </w:div>
                          </w:divsChild>
                        </w:div>
                        <w:div w:id="23949789">
                          <w:marLeft w:val="0"/>
                          <w:marRight w:val="0"/>
                          <w:marTop w:val="0"/>
                          <w:marBottom w:val="0"/>
                          <w:divBdr>
                            <w:top w:val="none" w:sz="0" w:space="0" w:color="auto"/>
                            <w:left w:val="none" w:sz="0" w:space="0" w:color="auto"/>
                            <w:bottom w:val="none" w:sz="0" w:space="0" w:color="auto"/>
                            <w:right w:val="none" w:sz="0" w:space="0" w:color="auto"/>
                          </w:divBdr>
                          <w:divsChild>
                            <w:div w:id="619533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7701614">
                      <w:marLeft w:val="0"/>
                      <w:marRight w:val="0"/>
                      <w:marTop w:val="0"/>
                      <w:marBottom w:val="0"/>
                      <w:divBdr>
                        <w:top w:val="none" w:sz="0" w:space="0" w:color="auto"/>
                        <w:left w:val="none" w:sz="0" w:space="0" w:color="auto"/>
                        <w:bottom w:val="none" w:sz="0" w:space="0" w:color="auto"/>
                        <w:right w:val="none" w:sz="0" w:space="0" w:color="auto"/>
                      </w:divBdr>
                      <w:divsChild>
                        <w:div w:id="39483548">
                          <w:marLeft w:val="0"/>
                          <w:marRight w:val="0"/>
                          <w:marTop w:val="0"/>
                          <w:marBottom w:val="0"/>
                          <w:divBdr>
                            <w:top w:val="none" w:sz="0" w:space="0" w:color="auto"/>
                            <w:left w:val="none" w:sz="0" w:space="0" w:color="auto"/>
                            <w:bottom w:val="none" w:sz="0" w:space="0" w:color="auto"/>
                            <w:right w:val="none" w:sz="0" w:space="0" w:color="auto"/>
                          </w:divBdr>
                          <w:divsChild>
                            <w:div w:id="1385637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2789342">
                      <w:marLeft w:val="0"/>
                      <w:marRight w:val="0"/>
                      <w:marTop w:val="0"/>
                      <w:marBottom w:val="0"/>
                      <w:divBdr>
                        <w:top w:val="none" w:sz="0" w:space="0" w:color="auto"/>
                        <w:left w:val="none" w:sz="0" w:space="0" w:color="auto"/>
                        <w:bottom w:val="none" w:sz="0" w:space="0" w:color="auto"/>
                        <w:right w:val="none" w:sz="0" w:space="0" w:color="auto"/>
                      </w:divBdr>
                      <w:divsChild>
                        <w:div w:id="1361126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9076447">
          <w:marLeft w:val="0"/>
          <w:marRight w:val="0"/>
          <w:marTop w:val="0"/>
          <w:marBottom w:val="0"/>
          <w:divBdr>
            <w:top w:val="none" w:sz="0" w:space="0" w:color="auto"/>
            <w:left w:val="none" w:sz="0" w:space="0" w:color="auto"/>
            <w:bottom w:val="none" w:sz="0" w:space="0" w:color="auto"/>
            <w:right w:val="none" w:sz="0" w:space="0" w:color="auto"/>
          </w:divBdr>
          <w:divsChild>
            <w:div w:id="1535460795">
              <w:marLeft w:val="0"/>
              <w:marRight w:val="0"/>
              <w:marTop w:val="0"/>
              <w:marBottom w:val="0"/>
              <w:divBdr>
                <w:top w:val="none" w:sz="0" w:space="0" w:color="auto"/>
                <w:left w:val="none" w:sz="0" w:space="0" w:color="auto"/>
                <w:bottom w:val="none" w:sz="0" w:space="0" w:color="auto"/>
                <w:right w:val="none" w:sz="0" w:space="0" w:color="auto"/>
              </w:divBdr>
              <w:divsChild>
                <w:div w:id="609439458">
                  <w:marLeft w:val="0"/>
                  <w:marRight w:val="0"/>
                  <w:marTop w:val="0"/>
                  <w:marBottom w:val="0"/>
                  <w:divBdr>
                    <w:top w:val="none" w:sz="0" w:space="0" w:color="auto"/>
                    <w:left w:val="none" w:sz="0" w:space="0" w:color="auto"/>
                    <w:bottom w:val="none" w:sz="0" w:space="0" w:color="auto"/>
                    <w:right w:val="none" w:sz="0" w:space="0" w:color="auto"/>
                  </w:divBdr>
                  <w:divsChild>
                    <w:div w:id="1600983272">
                      <w:marLeft w:val="0"/>
                      <w:marRight w:val="0"/>
                      <w:marTop w:val="0"/>
                      <w:marBottom w:val="0"/>
                      <w:divBdr>
                        <w:top w:val="none" w:sz="0" w:space="0" w:color="auto"/>
                        <w:left w:val="none" w:sz="0" w:space="0" w:color="auto"/>
                        <w:bottom w:val="none" w:sz="0" w:space="0" w:color="auto"/>
                        <w:right w:val="none" w:sz="0" w:space="0" w:color="auto"/>
                      </w:divBdr>
                      <w:divsChild>
                        <w:div w:id="777913146">
                          <w:marLeft w:val="0"/>
                          <w:marRight w:val="0"/>
                          <w:marTop w:val="0"/>
                          <w:marBottom w:val="0"/>
                          <w:divBdr>
                            <w:top w:val="none" w:sz="0" w:space="0" w:color="auto"/>
                            <w:left w:val="none" w:sz="0" w:space="0" w:color="auto"/>
                            <w:bottom w:val="none" w:sz="0" w:space="0" w:color="auto"/>
                            <w:right w:val="none" w:sz="0" w:space="0" w:color="auto"/>
                          </w:divBdr>
                          <w:divsChild>
                            <w:div w:id="1584142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4863791">
              <w:marLeft w:val="0"/>
              <w:marRight w:val="0"/>
              <w:marTop w:val="0"/>
              <w:marBottom w:val="0"/>
              <w:divBdr>
                <w:top w:val="none" w:sz="0" w:space="0" w:color="auto"/>
                <w:left w:val="none" w:sz="0" w:space="0" w:color="auto"/>
                <w:bottom w:val="none" w:sz="0" w:space="0" w:color="auto"/>
                <w:right w:val="none" w:sz="0" w:space="0" w:color="auto"/>
              </w:divBdr>
              <w:divsChild>
                <w:div w:id="16197214">
                  <w:marLeft w:val="0"/>
                  <w:marRight w:val="0"/>
                  <w:marTop w:val="0"/>
                  <w:marBottom w:val="0"/>
                  <w:divBdr>
                    <w:top w:val="none" w:sz="0" w:space="0" w:color="auto"/>
                    <w:left w:val="none" w:sz="0" w:space="0" w:color="auto"/>
                    <w:bottom w:val="none" w:sz="0" w:space="0" w:color="auto"/>
                    <w:right w:val="none" w:sz="0" w:space="0" w:color="auto"/>
                  </w:divBdr>
                  <w:divsChild>
                    <w:div w:id="1436292694">
                      <w:marLeft w:val="0"/>
                      <w:marRight w:val="0"/>
                      <w:marTop w:val="0"/>
                      <w:marBottom w:val="0"/>
                      <w:divBdr>
                        <w:top w:val="none" w:sz="0" w:space="0" w:color="auto"/>
                        <w:left w:val="none" w:sz="0" w:space="0" w:color="auto"/>
                        <w:bottom w:val="none" w:sz="0" w:space="0" w:color="auto"/>
                        <w:right w:val="none" w:sz="0" w:space="0" w:color="auto"/>
                      </w:divBdr>
                      <w:divsChild>
                        <w:div w:id="723220544">
                          <w:marLeft w:val="0"/>
                          <w:marRight w:val="0"/>
                          <w:marTop w:val="0"/>
                          <w:marBottom w:val="0"/>
                          <w:divBdr>
                            <w:top w:val="none" w:sz="0" w:space="0" w:color="auto"/>
                            <w:left w:val="none" w:sz="0" w:space="0" w:color="auto"/>
                            <w:bottom w:val="none" w:sz="0" w:space="0" w:color="auto"/>
                            <w:right w:val="none" w:sz="0" w:space="0" w:color="auto"/>
                          </w:divBdr>
                        </w:div>
                        <w:div w:id="145470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02012781">
      <w:bodyDiv w:val="1"/>
      <w:marLeft w:val="0"/>
      <w:marRight w:val="0"/>
      <w:marTop w:val="0"/>
      <w:marBottom w:val="0"/>
      <w:divBdr>
        <w:top w:val="none" w:sz="0" w:space="0" w:color="auto"/>
        <w:left w:val="none" w:sz="0" w:space="0" w:color="auto"/>
        <w:bottom w:val="none" w:sz="0" w:space="0" w:color="auto"/>
        <w:right w:val="none" w:sz="0" w:space="0" w:color="auto"/>
      </w:divBdr>
    </w:div>
    <w:div w:id="1216694152">
      <w:bodyDiv w:val="1"/>
      <w:marLeft w:val="0"/>
      <w:marRight w:val="0"/>
      <w:marTop w:val="0"/>
      <w:marBottom w:val="0"/>
      <w:divBdr>
        <w:top w:val="none" w:sz="0" w:space="0" w:color="auto"/>
        <w:left w:val="none" w:sz="0" w:space="0" w:color="auto"/>
        <w:bottom w:val="none" w:sz="0" w:space="0" w:color="auto"/>
        <w:right w:val="none" w:sz="0" w:space="0" w:color="auto"/>
      </w:divBdr>
    </w:div>
    <w:div w:id="1225288386">
      <w:bodyDiv w:val="1"/>
      <w:marLeft w:val="0"/>
      <w:marRight w:val="0"/>
      <w:marTop w:val="0"/>
      <w:marBottom w:val="0"/>
      <w:divBdr>
        <w:top w:val="none" w:sz="0" w:space="0" w:color="auto"/>
        <w:left w:val="none" w:sz="0" w:space="0" w:color="auto"/>
        <w:bottom w:val="none" w:sz="0" w:space="0" w:color="auto"/>
        <w:right w:val="none" w:sz="0" w:space="0" w:color="auto"/>
      </w:divBdr>
    </w:div>
    <w:div w:id="1232160099">
      <w:bodyDiv w:val="1"/>
      <w:marLeft w:val="0"/>
      <w:marRight w:val="0"/>
      <w:marTop w:val="0"/>
      <w:marBottom w:val="0"/>
      <w:divBdr>
        <w:top w:val="none" w:sz="0" w:space="0" w:color="auto"/>
        <w:left w:val="none" w:sz="0" w:space="0" w:color="auto"/>
        <w:bottom w:val="none" w:sz="0" w:space="0" w:color="auto"/>
        <w:right w:val="none" w:sz="0" w:space="0" w:color="auto"/>
      </w:divBdr>
    </w:div>
    <w:div w:id="1232696166">
      <w:bodyDiv w:val="1"/>
      <w:marLeft w:val="0"/>
      <w:marRight w:val="0"/>
      <w:marTop w:val="0"/>
      <w:marBottom w:val="0"/>
      <w:divBdr>
        <w:top w:val="none" w:sz="0" w:space="0" w:color="auto"/>
        <w:left w:val="none" w:sz="0" w:space="0" w:color="auto"/>
        <w:bottom w:val="none" w:sz="0" w:space="0" w:color="auto"/>
        <w:right w:val="none" w:sz="0" w:space="0" w:color="auto"/>
      </w:divBdr>
      <w:divsChild>
        <w:div w:id="1386023838">
          <w:marLeft w:val="0"/>
          <w:marRight w:val="0"/>
          <w:marTop w:val="0"/>
          <w:marBottom w:val="0"/>
          <w:divBdr>
            <w:top w:val="none" w:sz="0" w:space="0" w:color="auto"/>
            <w:left w:val="none" w:sz="0" w:space="0" w:color="auto"/>
            <w:bottom w:val="none" w:sz="0" w:space="0" w:color="auto"/>
            <w:right w:val="none" w:sz="0" w:space="0" w:color="auto"/>
          </w:divBdr>
        </w:div>
      </w:divsChild>
    </w:div>
    <w:div w:id="1236665179">
      <w:bodyDiv w:val="1"/>
      <w:marLeft w:val="0"/>
      <w:marRight w:val="0"/>
      <w:marTop w:val="0"/>
      <w:marBottom w:val="0"/>
      <w:divBdr>
        <w:top w:val="none" w:sz="0" w:space="0" w:color="auto"/>
        <w:left w:val="none" w:sz="0" w:space="0" w:color="auto"/>
        <w:bottom w:val="none" w:sz="0" w:space="0" w:color="auto"/>
        <w:right w:val="none" w:sz="0" w:space="0" w:color="auto"/>
      </w:divBdr>
    </w:div>
    <w:div w:id="1247230630">
      <w:bodyDiv w:val="1"/>
      <w:marLeft w:val="0"/>
      <w:marRight w:val="0"/>
      <w:marTop w:val="0"/>
      <w:marBottom w:val="0"/>
      <w:divBdr>
        <w:top w:val="none" w:sz="0" w:space="0" w:color="auto"/>
        <w:left w:val="none" w:sz="0" w:space="0" w:color="auto"/>
        <w:bottom w:val="none" w:sz="0" w:space="0" w:color="auto"/>
        <w:right w:val="none" w:sz="0" w:space="0" w:color="auto"/>
      </w:divBdr>
    </w:div>
    <w:div w:id="1272712591">
      <w:bodyDiv w:val="1"/>
      <w:marLeft w:val="0"/>
      <w:marRight w:val="0"/>
      <w:marTop w:val="0"/>
      <w:marBottom w:val="0"/>
      <w:divBdr>
        <w:top w:val="none" w:sz="0" w:space="0" w:color="auto"/>
        <w:left w:val="none" w:sz="0" w:space="0" w:color="auto"/>
        <w:bottom w:val="none" w:sz="0" w:space="0" w:color="auto"/>
        <w:right w:val="none" w:sz="0" w:space="0" w:color="auto"/>
      </w:divBdr>
    </w:div>
    <w:div w:id="1277252507">
      <w:bodyDiv w:val="1"/>
      <w:marLeft w:val="0"/>
      <w:marRight w:val="0"/>
      <w:marTop w:val="0"/>
      <w:marBottom w:val="0"/>
      <w:divBdr>
        <w:top w:val="none" w:sz="0" w:space="0" w:color="auto"/>
        <w:left w:val="none" w:sz="0" w:space="0" w:color="auto"/>
        <w:bottom w:val="none" w:sz="0" w:space="0" w:color="auto"/>
        <w:right w:val="none" w:sz="0" w:space="0" w:color="auto"/>
      </w:divBdr>
    </w:div>
    <w:div w:id="1280451978">
      <w:bodyDiv w:val="1"/>
      <w:marLeft w:val="0"/>
      <w:marRight w:val="0"/>
      <w:marTop w:val="0"/>
      <w:marBottom w:val="0"/>
      <w:divBdr>
        <w:top w:val="none" w:sz="0" w:space="0" w:color="auto"/>
        <w:left w:val="none" w:sz="0" w:space="0" w:color="auto"/>
        <w:bottom w:val="none" w:sz="0" w:space="0" w:color="auto"/>
        <w:right w:val="none" w:sz="0" w:space="0" w:color="auto"/>
      </w:divBdr>
    </w:div>
    <w:div w:id="1309364090">
      <w:bodyDiv w:val="1"/>
      <w:marLeft w:val="0"/>
      <w:marRight w:val="0"/>
      <w:marTop w:val="0"/>
      <w:marBottom w:val="0"/>
      <w:divBdr>
        <w:top w:val="none" w:sz="0" w:space="0" w:color="auto"/>
        <w:left w:val="none" w:sz="0" w:space="0" w:color="auto"/>
        <w:bottom w:val="none" w:sz="0" w:space="0" w:color="auto"/>
        <w:right w:val="none" w:sz="0" w:space="0" w:color="auto"/>
      </w:divBdr>
    </w:div>
    <w:div w:id="1340230545">
      <w:bodyDiv w:val="1"/>
      <w:marLeft w:val="0"/>
      <w:marRight w:val="0"/>
      <w:marTop w:val="0"/>
      <w:marBottom w:val="0"/>
      <w:divBdr>
        <w:top w:val="none" w:sz="0" w:space="0" w:color="auto"/>
        <w:left w:val="none" w:sz="0" w:space="0" w:color="auto"/>
        <w:bottom w:val="none" w:sz="0" w:space="0" w:color="auto"/>
        <w:right w:val="none" w:sz="0" w:space="0" w:color="auto"/>
      </w:divBdr>
    </w:div>
    <w:div w:id="1361853058">
      <w:bodyDiv w:val="1"/>
      <w:marLeft w:val="0"/>
      <w:marRight w:val="0"/>
      <w:marTop w:val="0"/>
      <w:marBottom w:val="0"/>
      <w:divBdr>
        <w:top w:val="none" w:sz="0" w:space="0" w:color="auto"/>
        <w:left w:val="none" w:sz="0" w:space="0" w:color="auto"/>
        <w:bottom w:val="none" w:sz="0" w:space="0" w:color="auto"/>
        <w:right w:val="none" w:sz="0" w:space="0" w:color="auto"/>
      </w:divBdr>
    </w:div>
    <w:div w:id="1381400502">
      <w:bodyDiv w:val="1"/>
      <w:marLeft w:val="0"/>
      <w:marRight w:val="0"/>
      <w:marTop w:val="0"/>
      <w:marBottom w:val="0"/>
      <w:divBdr>
        <w:top w:val="none" w:sz="0" w:space="0" w:color="auto"/>
        <w:left w:val="none" w:sz="0" w:space="0" w:color="auto"/>
        <w:bottom w:val="none" w:sz="0" w:space="0" w:color="auto"/>
        <w:right w:val="none" w:sz="0" w:space="0" w:color="auto"/>
      </w:divBdr>
      <w:divsChild>
        <w:div w:id="683362525">
          <w:marLeft w:val="0"/>
          <w:marRight w:val="0"/>
          <w:marTop w:val="0"/>
          <w:marBottom w:val="0"/>
          <w:divBdr>
            <w:top w:val="none" w:sz="0" w:space="0" w:color="auto"/>
            <w:left w:val="none" w:sz="0" w:space="0" w:color="auto"/>
            <w:bottom w:val="none" w:sz="0" w:space="0" w:color="auto"/>
            <w:right w:val="none" w:sz="0" w:space="0" w:color="auto"/>
          </w:divBdr>
        </w:div>
        <w:div w:id="1594778114">
          <w:marLeft w:val="0"/>
          <w:marRight w:val="0"/>
          <w:marTop w:val="0"/>
          <w:marBottom w:val="0"/>
          <w:divBdr>
            <w:top w:val="none" w:sz="0" w:space="0" w:color="auto"/>
            <w:left w:val="none" w:sz="0" w:space="0" w:color="auto"/>
            <w:bottom w:val="none" w:sz="0" w:space="0" w:color="auto"/>
            <w:right w:val="none" w:sz="0" w:space="0" w:color="auto"/>
          </w:divBdr>
        </w:div>
        <w:div w:id="377514337">
          <w:marLeft w:val="0"/>
          <w:marRight w:val="0"/>
          <w:marTop w:val="0"/>
          <w:marBottom w:val="0"/>
          <w:divBdr>
            <w:top w:val="none" w:sz="0" w:space="0" w:color="auto"/>
            <w:left w:val="none" w:sz="0" w:space="0" w:color="auto"/>
            <w:bottom w:val="none" w:sz="0" w:space="0" w:color="auto"/>
            <w:right w:val="none" w:sz="0" w:space="0" w:color="auto"/>
          </w:divBdr>
        </w:div>
        <w:div w:id="1429538927">
          <w:marLeft w:val="0"/>
          <w:marRight w:val="0"/>
          <w:marTop w:val="0"/>
          <w:marBottom w:val="0"/>
          <w:divBdr>
            <w:top w:val="none" w:sz="0" w:space="0" w:color="auto"/>
            <w:left w:val="none" w:sz="0" w:space="0" w:color="auto"/>
            <w:bottom w:val="none" w:sz="0" w:space="0" w:color="auto"/>
            <w:right w:val="none" w:sz="0" w:space="0" w:color="auto"/>
          </w:divBdr>
        </w:div>
        <w:div w:id="469785119">
          <w:marLeft w:val="0"/>
          <w:marRight w:val="0"/>
          <w:marTop w:val="0"/>
          <w:marBottom w:val="0"/>
          <w:divBdr>
            <w:top w:val="none" w:sz="0" w:space="0" w:color="auto"/>
            <w:left w:val="none" w:sz="0" w:space="0" w:color="auto"/>
            <w:bottom w:val="none" w:sz="0" w:space="0" w:color="auto"/>
            <w:right w:val="none" w:sz="0" w:space="0" w:color="auto"/>
          </w:divBdr>
        </w:div>
        <w:div w:id="2090686440">
          <w:marLeft w:val="0"/>
          <w:marRight w:val="0"/>
          <w:marTop w:val="0"/>
          <w:marBottom w:val="0"/>
          <w:divBdr>
            <w:top w:val="none" w:sz="0" w:space="0" w:color="auto"/>
            <w:left w:val="none" w:sz="0" w:space="0" w:color="auto"/>
            <w:bottom w:val="none" w:sz="0" w:space="0" w:color="auto"/>
            <w:right w:val="none" w:sz="0" w:space="0" w:color="auto"/>
          </w:divBdr>
        </w:div>
        <w:div w:id="5719235">
          <w:marLeft w:val="0"/>
          <w:marRight w:val="0"/>
          <w:marTop w:val="0"/>
          <w:marBottom w:val="0"/>
          <w:divBdr>
            <w:top w:val="none" w:sz="0" w:space="0" w:color="auto"/>
            <w:left w:val="none" w:sz="0" w:space="0" w:color="auto"/>
            <w:bottom w:val="none" w:sz="0" w:space="0" w:color="auto"/>
            <w:right w:val="none" w:sz="0" w:space="0" w:color="auto"/>
          </w:divBdr>
        </w:div>
        <w:div w:id="188762499">
          <w:marLeft w:val="0"/>
          <w:marRight w:val="0"/>
          <w:marTop w:val="0"/>
          <w:marBottom w:val="0"/>
          <w:divBdr>
            <w:top w:val="none" w:sz="0" w:space="0" w:color="auto"/>
            <w:left w:val="none" w:sz="0" w:space="0" w:color="auto"/>
            <w:bottom w:val="none" w:sz="0" w:space="0" w:color="auto"/>
            <w:right w:val="none" w:sz="0" w:space="0" w:color="auto"/>
          </w:divBdr>
        </w:div>
        <w:div w:id="1406145051">
          <w:marLeft w:val="0"/>
          <w:marRight w:val="0"/>
          <w:marTop w:val="0"/>
          <w:marBottom w:val="0"/>
          <w:divBdr>
            <w:top w:val="none" w:sz="0" w:space="0" w:color="auto"/>
            <w:left w:val="none" w:sz="0" w:space="0" w:color="auto"/>
            <w:bottom w:val="none" w:sz="0" w:space="0" w:color="auto"/>
            <w:right w:val="none" w:sz="0" w:space="0" w:color="auto"/>
          </w:divBdr>
        </w:div>
        <w:div w:id="107892449">
          <w:marLeft w:val="0"/>
          <w:marRight w:val="0"/>
          <w:marTop w:val="0"/>
          <w:marBottom w:val="0"/>
          <w:divBdr>
            <w:top w:val="none" w:sz="0" w:space="0" w:color="auto"/>
            <w:left w:val="none" w:sz="0" w:space="0" w:color="auto"/>
            <w:bottom w:val="none" w:sz="0" w:space="0" w:color="auto"/>
            <w:right w:val="none" w:sz="0" w:space="0" w:color="auto"/>
          </w:divBdr>
          <w:divsChild>
            <w:div w:id="1061095318">
              <w:marLeft w:val="0"/>
              <w:marRight w:val="0"/>
              <w:marTop w:val="0"/>
              <w:marBottom w:val="0"/>
              <w:divBdr>
                <w:top w:val="none" w:sz="0" w:space="0" w:color="auto"/>
                <w:left w:val="none" w:sz="0" w:space="0" w:color="auto"/>
                <w:bottom w:val="none" w:sz="0" w:space="0" w:color="auto"/>
                <w:right w:val="none" w:sz="0" w:space="0" w:color="auto"/>
              </w:divBdr>
            </w:div>
          </w:divsChild>
        </w:div>
        <w:div w:id="1052773778">
          <w:marLeft w:val="0"/>
          <w:marRight w:val="0"/>
          <w:marTop w:val="0"/>
          <w:marBottom w:val="0"/>
          <w:divBdr>
            <w:top w:val="none" w:sz="0" w:space="0" w:color="auto"/>
            <w:left w:val="none" w:sz="0" w:space="0" w:color="auto"/>
            <w:bottom w:val="none" w:sz="0" w:space="0" w:color="auto"/>
            <w:right w:val="none" w:sz="0" w:space="0" w:color="auto"/>
          </w:divBdr>
        </w:div>
        <w:div w:id="1386678703">
          <w:marLeft w:val="0"/>
          <w:marRight w:val="0"/>
          <w:marTop w:val="0"/>
          <w:marBottom w:val="0"/>
          <w:divBdr>
            <w:top w:val="none" w:sz="0" w:space="0" w:color="auto"/>
            <w:left w:val="none" w:sz="0" w:space="0" w:color="auto"/>
            <w:bottom w:val="none" w:sz="0" w:space="0" w:color="auto"/>
            <w:right w:val="none" w:sz="0" w:space="0" w:color="auto"/>
          </w:divBdr>
          <w:divsChild>
            <w:div w:id="432480971">
              <w:marLeft w:val="0"/>
              <w:marRight w:val="0"/>
              <w:marTop w:val="0"/>
              <w:marBottom w:val="0"/>
              <w:divBdr>
                <w:top w:val="none" w:sz="0" w:space="0" w:color="auto"/>
                <w:left w:val="none" w:sz="0" w:space="0" w:color="auto"/>
                <w:bottom w:val="none" w:sz="0" w:space="0" w:color="auto"/>
                <w:right w:val="none" w:sz="0" w:space="0" w:color="auto"/>
              </w:divBdr>
            </w:div>
          </w:divsChild>
        </w:div>
        <w:div w:id="168521641">
          <w:marLeft w:val="0"/>
          <w:marRight w:val="0"/>
          <w:marTop w:val="0"/>
          <w:marBottom w:val="0"/>
          <w:divBdr>
            <w:top w:val="none" w:sz="0" w:space="0" w:color="auto"/>
            <w:left w:val="none" w:sz="0" w:space="0" w:color="auto"/>
            <w:bottom w:val="none" w:sz="0" w:space="0" w:color="auto"/>
            <w:right w:val="none" w:sz="0" w:space="0" w:color="auto"/>
          </w:divBdr>
        </w:div>
        <w:div w:id="1645962960">
          <w:marLeft w:val="0"/>
          <w:marRight w:val="0"/>
          <w:marTop w:val="0"/>
          <w:marBottom w:val="0"/>
          <w:divBdr>
            <w:top w:val="none" w:sz="0" w:space="0" w:color="auto"/>
            <w:left w:val="none" w:sz="0" w:space="0" w:color="auto"/>
            <w:bottom w:val="none" w:sz="0" w:space="0" w:color="auto"/>
            <w:right w:val="none" w:sz="0" w:space="0" w:color="auto"/>
          </w:divBdr>
          <w:divsChild>
            <w:div w:id="225145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4213048">
      <w:bodyDiv w:val="1"/>
      <w:marLeft w:val="0"/>
      <w:marRight w:val="0"/>
      <w:marTop w:val="0"/>
      <w:marBottom w:val="0"/>
      <w:divBdr>
        <w:top w:val="none" w:sz="0" w:space="0" w:color="auto"/>
        <w:left w:val="none" w:sz="0" w:space="0" w:color="auto"/>
        <w:bottom w:val="none" w:sz="0" w:space="0" w:color="auto"/>
        <w:right w:val="none" w:sz="0" w:space="0" w:color="auto"/>
      </w:divBdr>
      <w:divsChild>
        <w:div w:id="338309842">
          <w:marLeft w:val="0"/>
          <w:marRight w:val="0"/>
          <w:marTop w:val="0"/>
          <w:marBottom w:val="0"/>
          <w:divBdr>
            <w:top w:val="none" w:sz="0" w:space="0" w:color="auto"/>
            <w:left w:val="none" w:sz="0" w:space="0" w:color="auto"/>
            <w:bottom w:val="none" w:sz="0" w:space="0" w:color="auto"/>
            <w:right w:val="none" w:sz="0" w:space="0" w:color="auto"/>
          </w:divBdr>
        </w:div>
        <w:div w:id="1042361176">
          <w:marLeft w:val="0"/>
          <w:marRight w:val="0"/>
          <w:marTop w:val="0"/>
          <w:marBottom w:val="0"/>
          <w:divBdr>
            <w:top w:val="none" w:sz="0" w:space="0" w:color="auto"/>
            <w:left w:val="none" w:sz="0" w:space="0" w:color="auto"/>
            <w:bottom w:val="none" w:sz="0" w:space="0" w:color="auto"/>
            <w:right w:val="none" w:sz="0" w:space="0" w:color="auto"/>
          </w:divBdr>
        </w:div>
        <w:div w:id="1452627753">
          <w:marLeft w:val="0"/>
          <w:marRight w:val="0"/>
          <w:marTop w:val="0"/>
          <w:marBottom w:val="0"/>
          <w:divBdr>
            <w:top w:val="none" w:sz="0" w:space="0" w:color="auto"/>
            <w:left w:val="none" w:sz="0" w:space="0" w:color="auto"/>
            <w:bottom w:val="none" w:sz="0" w:space="0" w:color="auto"/>
            <w:right w:val="none" w:sz="0" w:space="0" w:color="auto"/>
          </w:divBdr>
        </w:div>
        <w:div w:id="1945190770">
          <w:marLeft w:val="0"/>
          <w:marRight w:val="0"/>
          <w:marTop w:val="0"/>
          <w:marBottom w:val="0"/>
          <w:divBdr>
            <w:top w:val="none" w:sz="0" w:space="0" w:color="auto"/>
            <w:left w:val="none" w:sz="0" w:space="0" w:color="auto"/>
            <w:bottom w:val="none" w:sz="0" w:space="0" w:color="auto"/>
            <w:right w:val="none" w:sz="0" w:space="0" w:color="auto"/>
          </w:divBdr>
        </w:div>
      </w:divsChild>
    </w:div>
    <w:div w:id="1387876993">
      <w:bodyDiv w:val="1"/>
      <w:marLeft w:val="0"/>
      <w:marRight w:val="0"/>
      <w:marTop w:val="0"/>
      <w:marBottom w:val="0"/>
      <w:divBdr>
        <w:top w:val="none" w:sz="0" w:space="0" w:color="auto"/>
        <w:left w:val="none" w:sz="0" w:space="0" w:color="auto"/>
        <w:bottom w:val="none" w:sz="0" w:space="0" w:color="auto"/>
        <w:right w:val="none" w:sz="0" w:space="0" w:color="auto"/>
      </w:divBdr>
    </w:div>
    <w:div w:id="1398360797">
      <w:bodyDiv w:val="1"/>
      <w:marLeft w:val="0"/>
      <w:marRight w:val="0"/>
      <w:marTop w:val="0"/>
      <w:marBottom w:val="0"/>
      <w:divBdr>
        <w:top w:val="none" w:sz="0" w:space="0" w:color="auto"/>
        <w:left w:val="none" w:sz="0" w:space="0" w:color="auto"/>
        <w:bottom w:val="none" w:sz="0" w:space="0" w:color="auto"/>
        <w:right w:val="none" w:sz="0" w:space="0" w:color="auto"/>
      </w:divBdr>
    </w:div>
    <w:div w:id="1404138246">
      <w:bodyDiv w:val="1"/>
      <w:marLeft w:val="0"/>
      <w:marRight w:val="0"/>
      <w:marTop w:val="0"/>
      <w:marBottom w:val="0"/>
      <w:divBdr>
        <w:top w:val="none" w:sz="0" w:space="0" w:color="auto"/>
        <w:left w:val="none" w:sz="0" w:space="0" w:color="auto"/>
        <w:bottom w:val="none" w:sz="0" w:space="0" w:color="auto"/>
        <w:right w:val="none" w:sz="0" w:space="0" w:color="auto"/>
      </w:divBdr>
    </w:div>
    <w:div w:id="1419785886">
      <w:bodyDiv w:val="1"/>
      <w:marLeft w:val="0"/>
      <w:marRight w:val="0"/>
      <w:marTop w:val="0"/>
      <w:marBottom w:val="0"/>
      <w:divBdr>
        <w:top w:val="none" w:sz="0" w:space="0" w:color="auto"/>
        <w:left w:val="none" w:sz="0" w:space="0" w:color="auto"/>
        <w:bottom w:val="none" w:sz="0" w:space="0" w:color="auto"/>
        <w:right w:val="none" w:sz="0" w:space="0" w:color="auto"/>
      </w:divBdr>
      <w:divsChild>
        <w:div w:id="814839740">
          <w:marLeft w:val="0"/>
          <w:marRight w:val="120"/>
          <w:marTop w:val="0"/>
          <w:marBottom w:val="0"/>
          <w:divBdr>
            <w:top w:val="none" w:sz="0" w:space="0" w:color="auto"/>
            <w:left w:val="none" w:sz="0" w:space="0" w:color="auto"/>
            <w:bottom w:val="none" w:sz="0" w:space="0" w:color="auto"/>
            <w:right w:val="none" w:sz="0" w:space="0" w:color="auto"/>
          </w:divBdr>
        </w:div>
        <w:div w:id="556626484">
          <w:marLeft w:val="0"/>
          <w:marRight w:val="0"/>
          <w:marTop w:val="0"/>
          <w:marBottom w:val="0"/>
          <w:divBdr>
            <w:top w:val="none" w:sz="0" w:space="0" w:color="auto"/>
            <w:left w:val="none" w:sz="0" w:space="0" w:color="auto"/>
            <w:bottom w:val="none" w:sz="0" w:space="0" w:color="auto"/>
            <w:right w:val="none" w:sz="0" w:space="0" w:color="auto"/>
          </w:divBdr>
          <w:divsChild>
            <w:div w:id="732852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9323139">
      <w:bodyDiv w:val="1"/>
      <w:marLeft w:val="0"/>
      <w:marRight w:val="0"/>
      <w:marTop w:val="0"/>
      <w:marBottom w:val="0"/>
      <w:divBdr>
        <w:top w:val="none" w:sz="0" w:space="0" w:color="auto"/>
        <w:left w:val="none" w:sz="0" w:space="0" w:color="auto"/>
        <w:bottom w:val="none" w:sz="0" w:space="0" w:color="auto"/>
        <w:right w:val="none" w:sz="0" w:space="0" w:color="auto"/>
      </w:divBdr>
      <w:divsChild>
        <w:div w:id="779032436">
          <w:marLeft w:val="0"/>
          <w:marRight w:val="0"/>
          <w:marTop w:val="0"/>
          <w:marBottom w:val="0"/>
          <w:divBdr>
            <w:top w:val="none" w:sz="0" w:space="0" w:color="auto"/>
            <w:left w:val="none" w:sz="0" w:space="0" w:color="auto"/>
            <w:bottom w:val="none" w:sz="0" w:space="0" w:color="auto"/>
            <w:right w:val="none" w:sz="0" w:space="0" w:color="auto"/>
          </w:divBdr>
        </w:div>
      </w:divsChild>
    </w:div>
    <w:div w:id="1472988978">
      <w:bodyDiv w:val="1"/>
      <w:marLeft w:val="0"/>
      <w:marRight w:val="0"/>
      <w:marTop w:val="0"/>
      <w:marBottom w:val="0"/>
      <w:divBdr>
        <w:top w:val="none" w:sz="0" w:space="0" w:color="auto"/>
        <w:left w:val="none" w:sz="0" w:space="0" w:color="auto"/>
        <w:bottom w:val="none" w:sz="0" w:space="0" w:color="auto"/>
        <w:right w:val="none" w:sz="0" w:space="0" w:color="auto"/>
      </w:divBdr>
    </w:div>
    <w:div w:id="1493328548">
      <w:bodyDiv w:val="1"/>
      <w:marLeft w:val="0"/>
      <w:marRight w:val="0"/>
      <w:marTop w:val="0"/>
      <w:marBottom w:val="0"/>
      <w:divBdr>
        <w:top w:val="none" w:sz="0" w:space="0" w:color="auto"/>
        <w:left w:val="none" w:sz="0" w:space="0" w:color="auto"/>
        <w:bottom w:val="none" w:sz="0" w:space="0" w:color="auto"/>
        <w:right w:val="none" w:sz="0" w:space="0" w:color="auto"/>
      </w:divBdr>
    </w:div>
    <w:div w:id="1499543222">
      <w:bodyDiv w:val="1"/>
      <w:marLeft w:val="0"/>
      <w:marRight w:val="0"/>
      <w:marTop w:val="0"/>
      <w:marBottom w:val="0"/>
      <w:divBdr>
        <w:top w:val="none" w:sz="0" w:space="0" w:color="auto"/>
        <w:left w:val="none" w:sz="0" w:space="0" w:color="auto"/>
        <w:bottom w:val="none" w:sz="0" w:space="0" w:color="auto"/>
        <w:right w:val="none" w:sz="0" w:space="0" w:color="auto"/>
      </w:divBdr>
    </w:div>
    <w:div w:id="1505972415">
      <w:bodyDiv w:val="1"/>
      <w:marLeft w:val="0"/>
      <w:marRight w:val="0"/>
      <w:marTop w:val="0"/>
      <w:marBottom w:val="0"/>
      <w:divBdr>
        <w:top w:val="none" w:sz="0" w:space="0" w:color="auto"/>
        <w:left w:val="none" w:sz="0" w:space="0" w:color="auto"/>
        <w:bottom w:val="none" w:sz="0" w:space="0" w:color="auto"/>
        <w:right w:val="none" w:sz="0" w:space="0" w:color="auto"/>
      </w:divBdr>
    </w:div>
    <w:div w:id="1510410709">
      <w:bodyDiv w:val="1"/>
      <w:marLeft w:val="0"/>
      <w:marRight w:val="0"/>
      <w:marTop w:val="0"/>
      <w:marBottom w:val="0"/>
      <w:divBdr>
        <w:top w:val="none" w:sz="0" w:space="0" w:color="auto"/>
        <w:left w:val="none" w:sz="0" w:space="0" w:color="auto"/>
        <w:bottom w:val="none" w:sz="0" w:space="0" w:color="auto"/>
        <w:right w:val="none" w:sz="0" w:space="0" w:color="auto"/>
      </w:divBdr>
      <w:divsChild>
        <w:div w:id="3410365">
          <w:marLeft w:val="0"/>
          <w:marRight w:val="0"/>
          <w:marTop w:val="0"/>
          <w:marBottom w:val="0"/>
          <w:divBdr>
            <w:top w:val="none" w:sz="0" w:space="0" w:color="auto"/>
            <w:left w:val="none" w:sz="0" w:space="0" w:color="auto"/>
            <w:bottom w:val="none" w:sz="0" w:space="0" w:color="auto"/>
            <w:right w:val="none" w:sz="0" w:space="0" w:color="auto"/>
          </w:divBdr>
          <w:divsChild>
            <w:div w:id="1049113063">
              <w:marLeft w:val="0"/>
              <w:marRight w:val="0"/>
              <w:marTop w:val="0"/>
              <w:marBottom w:val="0"/>
              <w:divBdr>
                <w:top w:val="none" w:sz="0" w:space="0" w:color="auto"/>
                <w:left w:val="none" w:sz="0" w:space="0" w:color="auto"/>
                <w:bottom w:val="none" w:sz="0" w:space="0" w:color="auto"/>
                <w:right w:val="none" w:sz="0" w:space="0" w:color="auto"/>
              </w:divBdr>
              <w:divsChild>
                <w:div w:id="252670168">
                  <w:marLeft w:val="0"/>
                  <w:marRight w:val="0"/>
                  <w:marTop w:val="0"/>
                  <w:marBottom w:val="0"/>
                  <w:divBdr>
                    <w:top w:val="none" w:sz="0" w:space="0" w:color="auto"/>
                    <w:left w:val="none" w:sz="0" w:space="0" w:color="auto"/>
                    <w:bottom w:val="none" w:sz="0" w:space="0" w:color="auto"/>
                    <w:right w:val="none" w:sz="0" w:space="0" w:color="auto"/>
                  </w:divBdr>
                  <w:divsChild>
                    <w:div w:id="1766806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6911363">
          <w:marLeft w:val="0"/>
          <w:marRight w:val="0"/>
          <w:marTop w:val="0"/>
          <w:marBottom w:val="0"/>
          <w:divBdr>
            <w:top w:val="none" w:sz="0" w:space="0" w:color="auto"/>
            <w:left w:val="none" w:sz="0" w:space="0" w:color="auto"/>
            <w:bottom w:val="none" w:sz="0" w:space="0" w:color="auto"/>
            <w:right w:val="none" w:sz="0" w:space="0" w:color="auto"/>
          </w:divBdr>
          <w:divsChild>
            <w:div w:id="1249120082">
              <w:marLeft w:val="0"/>
              <w:marRight w:val="0"/>
              <w:marTop w:val="0"/>
              <w:marBottom w:val="0"/>
              <w:divBdr>
                <w:top w:val="none" w:sz="0" w:space="0" w:color="auto"/>
                <w:left w:val="none" w:sz="0" w:space="0" w:color="auto"/>
                <w:bottom w:val="none" w:sz="0" w:space="0" w:color="auto"/>
                <w:right w:val="none" w:sz="0" w:space="0" w:color="auto"/>
              </w:divBdr>
              <w:divsChild>
                <w:div w:id="455950389">
                  <w:marLeft w:val="0"/>
                  <w:marRight w:val="0"/>
                  <w:marTop w:val="0"/>
                  <w:marBottom w:val="0"/>
                  <w:divBdr>
                    <w:top w:val="none" w:sz="0" w:space="0" w:color="auto"/>
                    <w:left w:val="none" w:sz="0" w:space="0" w:color="auto"/>
                    <w:bottom w:val="none" w:sz="0" w:space="0" w:color="auto"/>
                    <w:right w:val="none" w:sz="0" w:space="0" w:color="auto"/>
                  </w:divBdr>
                  <w:divsChild>
                    <w:div w:id="1322854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17693661">
      <w:bodyDiv w:val="1"/>
      <w:marLeft w:val="0"/>
      <w:marRight w:val="0"/>
      <w:marTop w:val="0"/>
      <w:marBottom w:val="0"/>
      <w:divBdr>
        <w:top w:val="none" w:sz="0" w:space="0" w:color="auto"/>
        <w:left w:val="none" w:sz="0" w:space="0" w:color="auto"/>
        <w:bottom w:val="none" w:sz="0" w:space="0" w:color="auto"/>
        <w:right w:val="none" w:sz="0" w:space="0" w:color="auto"/>
      </w:divBdr>
      <w:divsChild>
        <w:div w:id="1313677479">
          <w:marLeft w:val="0"/>
          <w:marRight w:val="0"/>
          <w:marTop w:val="0"/>
          <w:marBottom w:val="0"/>
          <w:divBdr>
            <w:top w:val="none" w:sz="0" w:space="0" w:color="auto"/>
            <w:left w:val="none" w:sz="0" w:space="0" w:color="auto"/>
            <w:bottom w:val="none" w:sz="0" w:space="0" w:color="auto"/>
            <w:right w:val="none" w:sz="0" w:space="0" w:color="auto"/>
          </w:divBdr>
          <w:divsChild>
            <w:div w:id="1432552904">
              <w:marLeft w:val="0"/>
              <w:marRight w:val="0"/>
              <w:marTop w:val="0"/>
              <w:marBottom w:val="0"/>
              <w:divBdr>
                <w:top w:val="none" w:sz="0" w:space="0" w:color="auto"/>
                <w:left w:val="none" w:sz="0" w:space="0" w:color="auto"/>
                <w:bottom w:val="none" w:sz="0" w:space="0" w:color="auto"/>
                <w:right w:val="none" w:sz="0" w:space="0" w:color="auto"/>
              </w:divBdr>
              <w:divsChild>
                <w:div w:id="710344894">
                  <w:marLeft w:val="0"/>
                  <w:marRight w:val="0"/>
                  <w:marTop w:val="0"/>
                  <w:marBottom w:val="0"/>
                  <w:divBdr>
                    <w:top w:val="none" w:sz="0" w:space="0" w:color="auto"/>
                    <w:left w:val="none" w:sz="0" w:space="0" w:color="auto"/>
                    <w:bottom w:val="none" w:sz="0" w:space="0" w:color="auto"/>
                    <w:right w:val="none" w:sz="0" w:space="0" w:color="auto"/>
                  </w:divBdr>
                </w:div>
                <w:div w:id="633950185">
                  <w:marLeft w:val="0"/>
                  <w:marRight w:val="0"/>
                  <w:marTop w:val="0"/>
                  <w:marBottom w:val="0"/>
                  <w:divBdr>
                    <w:top w:val="none" w:sz="0" w:space="0" w:color="auto"/>
                    <w:left w:val="none" w:sz="0" w:space="0" w:color="auto"/>
                    <w:bottom w:val="none" w:sz="0" w:space="0" w:color="auto"/>
                    <w:right w:val="none" w:sz="0" w:space="0" w:color="auto"/>
                  </w:divBdr>
                  <w:divsChild>
                    <w:div w:id="281112998">
                      <w:marLeft w:val="0"/>
                      <w:marRight w:val="0"/>
                      <w:marTop w:val="240"/>
                      <w:marBottom w:val="240"/>
                      <w:divBdr>
                        <w:top w:val="none" w:sz="0" w:space="0" w:color="auto"/>
                        <w:left w:val="none" w:sz="0" w:space="0" w:color="auto"/>
                        <w:bottom w:val="none" w:sz="0" w:space="0" w:color="auto"/>
                        <w:right w:val="none" w:sz="0" w:space="0" w:color="auto"/>
                      </w:divBdr>
                    </w:div>
                  </w:divsChild>
                </w:div>
                <w:div w:id="1863082330">
                  <w:marLeft w:val="0"/>
                  <w:marRight w:val="0"/>
                  <w:marTop w:val="0"/>
                  <w:marBottom w:val="0"/>
                  <w:divBdr>
                    <w:top w:val="none" w:sz="0" w:space="0" w:color="auto"/>
                    <w:left w:val="none" w:sz="0" w:space="0" w:color="auto"/>
                    <w:bottom w:val="none" w:sz="0" w:space="0" w:color="auto"/>
                    <w:right w:val="none" w:sz="0" w:space="0" w:color="auto"/>
                  </w:divBdr>
                  <w:divsChild>
                    <w:div w:id="1349523334">
                      <w:marLeft w:val="0"/>
                      <w:marRight w:val="0"/>
                      <w:marTop w:val="240"/>
                      <w:marBottom w:val="240"/>
                      <w:divBdr>
                        <w:top w:val="none" w:sz="0" w:space="0" w:color="auto"/>
                        <w:left w:val="none" w:sz="0" w:space="0" w:color="auto"/>
                        <w:bottom w:val="none" w:sz="0" w:space="0" w:color="auto"/>
                        <w:right w:val="none" w:sz="0" w:space="0" w:color="auto"/>
                      </w:divBdr>
                    </w:div>
                  </w:divsChild>
                </w:div>
                <w:div w:id="1915777721">
                  <w:marLeft w:val="0"/>
                  <w:marRight w:val="0"/>
                  <w:marTop w:val="0"/>
                  <w:marBottom w:val="0"/>
                  <w:divBdr>
                    <w:top w:val="none" w:sz="0" w:space="0" w:color="auto"/>
                    <w:left w:val="none" w:sz="0" w:space="0" w:color="auto"/>
                    <w:bottom w:val="none" w:sz="0" w:space="0" w:color="auto"/>
                    <w:right w:val="none" w:sz="0" w:space="0" w:color="auto"/>
                  </w:divBdr>
                  <w:divsChild>
                    <w:div w:id="181733008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1656496833">
          <w:marLeft w:val="0"/>
          <w:marRight w:val="0"/>
          <w:marTop w:val="0"/>
          <w:marBottom w:val="0"/>
          <w:divBdr>
            <w:top w:val="none" w:sz="0" w:space="0" w:color="auto"/>
            <w:left w:val="none" w:sz="0" w:space="0" w:color="auto"/>
            <w:bottom w:val="none" w:sz="0" w:space="0" w:color="auto"/>
            <w:right w:val="none" w:sz="0" w:space="0" w:color="auto"/>
          </w:divBdr>
          <w:divsChild>
            <w:div w:id="2134205453">
              <w:marLeft w:val="0"/>
              <w:marRight w:val="0"/>
              <w:marTop w:val="0"/>
              <w:marBottom w:val="0"/>
              <w:divBdr>
                <w:top w:val="none" w:sz="0" w:space="0" w:color="auto"/>
                <w:left w:val="none" w:sz="0" w:space="0" w:color="auto"/>
                <w:bottom w:val="none" w:sz="0" w:space="0" w:color="auto"/>
                <w:right w:val="none" w:sz="0" w:space="0" w:color="auto"/>
              </w:divBdr>
              <w:divsChild>
                <w:div w:id="1169518365">
                  <w:marLeft w:val="0"/>
                  <w:marRight w:val="0"/>
                  <w:marTop w:val="0"/>
                  <w:marBottom w:val="0"/>
                  <w:divBdr>
                    <w:top w:val="none" w:sz="0" w:space="0" w:color="auto"/>
                    <w:left w:val="none" w:sz="0" w:space="0" w:color="auto"/>
                    <w:bottom w:val="none" w:sz="0" w:space="0" w:color="auto"/>
                    <w:right w:val="none" w:sz="0" w:space="0" w:color="auto"/>
                  </w:divBdr>
                </w:div>
                <w:div w:id="435951013">
                  <w:marLeft w:val="0"/>
                  <w:marRight w:val="0"/>
                  <w:marTop w:val="0"/>
                  <w:marBottom w:val="0"/>
                  <w:divBdr>
                    <w:top w:val="none" w:sz="0" w:space="0" w:color="auto"/>
                    <w:left w:val="none" w:sz="0" w:space="0" w:color="auto"/>
                    <w:bottom w:val="none" w:sz="0" w:space="0" w:color="auto"/>
                    <w:right w:val="none" w:sz="0" w:space="0" w:color="auto"/>
                  </w:divBdr>
                  <w:divsChild>
                    <w:div w:id="1446775823">
                      <w:marLeft w:val="0"/>
                      <w:marRight w:val="0"/>
                      <w:marTop w:val="240"/>
                      <w:marBottom w:val="240"/>
                      <w:divBdr>
                        <w:top w:val="none" w:sz="0" w:space="0" w:color="auto"/>
                        <w:left w:val="none" w:sz="0" w:space="0" w:color="auto"/>
                        <w:bottom w:val="none" w:sz="0" w:space="0" w:color="auto"/>
                        <w:right w:val="none" w:sz="0" w:space="0" w:color="auto"/>
                      </w:divBdr>
                    </w:div>
                  </w:divsChild>
                </w:div>
                <w:div w:id="1581712995">
                  <w:marLeft w:val="0"/>
                  <w:marRight w:val="0"/>
                  <w:marTop w:val="0"/>
                  <w:marBottom w:val="0"/>
                  <w:divBdr>
                    <w:top w:val="none" w:sz="0" w:space="0" w:color="auto"/>
                    <w:left w:val="none" w:sz="0" w:space="0" w:color="auto"/>
                    <w:bottom w:val="none" w:sz="0" w:space="0" w:color="auto"/>
                    <w:right w:val="none" w:sz="0" w:space="0" w:color="auto"/>
                  </w:divBdr>
                  <w:divsChild>
                    <w:div w:id="1961448776">
                      <w:marLeft w:val="0"/>
                      <w:marRight w:val="0"/>
                      <w:marTop w:val="240"/>
                      <w:marBottom w:val="240"/>
                      <w:divBdr>
                        <w:top w:val="none" w:sz="0" w:space="0" w:color="auto"/>
                        <w:left w:val="none" w:sz="0" w:space="0" w:color="auto"/>
                        <w:bottom w:val="none" w:sz="0" w:space="0" w:color="auto"/>
                        <w:right w:val="none" w:sz="0" w:space="0" w:color="auto"/>
                      </w:divBdr>
                    </w:div>
                  </w:divsChild>
                </w:div>
                <w:div w:id="1218515606">
                  <w:marLeft w:val="0"/>
                  <w:marRight w:val="0"/>
                  <w:marTop w:val="0"/>
                  <w:marBottom w:val="0"/>
                  <w:divBdr>
                    <w:top w:val="none" w:sz="0" w:space="0" w:color="auto"/>
                    <w:left w:val="none" w:sz="0" w:space="0" w:color="auto"/>
                    <w:bottom w:val="none" w:sz="0" w:space="0" w:color="auto"/>
                    <w:right w:val="none" w:sz="0" w:space="0" w:color="auto"/>
                  </w:divBdr>
                  <w:divsChild>
                    <w:div w:id="533615400">
                      <w:marLeft w:val="0"/>
                      <w:marRight w:val="0"/>
                      <w:marTop w:val="240"/>
                      <w:marBottom w:val="240"/>
                      <w:divBdr>
                        <w:top w:val="none" w:sz="0" w:space="0" w:color="auto"/>
                        <w:left w:val="none" w:sz="0" w:space="0" w:color="auto"/>
                        <w:bottom w:val="none" w:sz="0" w:space="0" w:color="auto"/>
                        <w:right w:val="none" w:sz="0" w:space="0" w:color="auto"/>
                      </w:divBdr>
                    </w:div>
                  </w:divsChild>
                </w:div>
                <w:div w:id="1723481682">
                  <w:marLeft w:val="0"/>
                  <w:marRight w:val="0"/>
                  <w:marTop w:val="0"/>
                  <w:marBottom w:val="0"/>
                  <w:divBdr>
                    <w:top w:val="none" w:sz="0" w:space="0" w:color="auto"/>
                    <w:left w:val="none" w:sz="0" w:space="0" w:color="auto"/>
                    <w:bottom w:val="none" w:sz="0" w:space="0" w:color="auto"/>
                    <w:right w:val="none" w:sz="0" w:space="0" w:color="auto"/>
                  </w:divBdr>
                  <w:divsChild>
                    <w:div w:id="494340686">
                      <w:marLeft w:val="0"/>
                      <w:marRight w:val="0"/>
                      <w:marTop w:val="240"/>
                      <w:marBottom w:val="240"/>
                      <w:divBdr>
                        <w:top w:val="none" w:sz="0" w:space="0" w:color="auto"/>
                        <w:left w:val="none" w:sz="0" w:space="0" w:color="auto"/>
                        <w:bottom w:val="none" w:sz="0" w:space="0" w:color="auto"/>
                        <w:right w:val="none" w:sz="0" w:space="0" w:color="auto"/>
                      </w:divBdr>
                    </w:div>
                  </w:divsChild>
                </w:div>
                <w:div w:id="1080757309">
                  <w:marLeft w:val="0"/>
                  <w:marRight w:val="0"/>
                  <w:marTop w:val="0"/>
                  <w:marBottom w:val="0"/>
                  <w:divBdr>
                    <w:top w:val="none" w:sz="0" w:space="0" w:color="auto"/>
                    <w:left w:val="none" w:sz="0" w:space="0" w:color="auto"/>
                    <w:bottom w:val="none" w:sz="0" w:space="0" w:color="auto"/>
                    <w:right w:val="none" w:sz="0" w:space="0" w:color="auto"/>
                  </w:divBdr>
                  <w:divsChild>
                    <w:div w:id="148284746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521626270">
      <w:bodyDiv w:val="1"/>
      <w:marLeft w:val="0"/>
      <w:marRight w:val="0"/>
      <w:marTop w:val="0"/>
      <w:marBottom w:val="0"/>
      <w:divBdr>
        <w:top w:val="none" w:sz="0" w:space="0" w:color="auto"/>
        <w:left w:val="none" w:sz="0" w:space="0" w:color="auto"/>
        <w:bottom w:val="none" w:sz="0" w:space="0" w:color="auto"/>
        <w:right w:val="none" w:sz="0" w:space="0" w:color="auto"/>
      </w:divBdr>
    </w:div>
    <w:div w:id="1530877092">
      <w:bodyDiv w:val="1"/>
      <w:marLeft w:val="0"/>
      <w:marRight w:val="0"/>
      <w:marTop w:val="0"/>
      <w:marBottom w:val="0"/>
      <w:divBdr>
        <w:top w:val="none" w:sz="0" w:space="0" w:color="auto"/>
        <w:left w:val="none" w:sz="0" w:space="0" w:color="auto"/>
        <w:bottom w:val="none" w:sz="0" w:space="0" w:color="auto"/>
        <w:right w:val="none" w:sz="0" w:space="0" w:color="auto"/>
      </w:divBdr>
    </w:div>
    <w:div w:id="1539009984">
      <w:bodyDiv w:val="1"/>
      <w:marLeft w:val="0"/>
      <w:marRight w:val="0"/>
      <w:marTop w:val="0"/>
      <w:marBottom w:val="0"/>
      <w:divBdr>
        <w:top w:val="none" w:sz="0" w:space="0" w:color="auto"/>
        <w:left w:val="none" w:sz="0" w:space="0" w:color="auto"/>
        <w:bottom w:val="none" w:sz="0" w:space="0" w:color="auto"/>
        <w:right w:val="none" w:sz="0" w:space="0" w:color="auto"/>
      </w:divBdr>
    </w:div>
    <w:div w:id="1556694933">
      <w:bodyDiv w:val="1"/>
      <w:marLeft w:val="0"/>
      <w:marRight w:val="0"/>
      <w:marTop w:val="0"/>
      <w:marBottom w:val="0"/>
      <w:divBdr>
        <w:top w:val="none" w:sz="0" w:space="0" w:color="auto"/>
        <w:left w:val="none" w:sz="0" w:space="0" w:color="auto"/>
        <w:bottom w:val="none" w:sz="0" w:space="0" w:color="auto"/>
        <w:right w:val="none" w:sz="0" w:space="0" w:color="auto"/>
      </w:divBdr>
    </w:div>
    <w:div w:id="1569069893">
      <w:bodyDiv w:val="1"/>
      <w:marLeft w:val="0"/>
      <w:marRight w:val="0"/>
      <w:marTop w:val="0"/>
      <w:marBottom w:val="0"/>
      <w:divBdr>
        <w:top w:val="none" w:sz="0" w:space="0" w:color="auto"/>
        <w:left w:val="none" w:sz="0" w:space="0" w:color="auto"/>
        <w:bottom w:val="none" w:sz="0" w:space="0" w:color="auto"/>
        <w:right w:val="none" w:sz="0" w:space="0" w:color="auto"/>
      </w:divBdr>
    </w:div>
    <w:div w:id="1569807062">
      <w:bodyDiv w:val="1"/>
      <w:marLeft w:val="0"/>
      <w:marRight w:val="0"/>
      <w:marTop w:val="0"/>
      <w:marBottom w:val="0"/>
      <w:divBdr>
        <w:top w:val="none" w:sz="0" w:space="0" w:color="auto"/>
        <w:left w:val="none" w:sz="0" w:space="0" w:color="auto"/>
        <w:bottom w:val="none" w:sz="0" w:space="0" w:color="auto"/>
        <w:right w:val="none" w:sz="0" w:space="0" w:color="auto"/>
      </w:divBdr>
    </w:div>
    <w:div w:id="1570118315">
      <w:bodyDiv w:val="1"/>
      <w:marLeft w:val="0"/>
      <w:marRight w:val="0"/>
      <w:marTop w:val="0"/>
      <w:marBottom w:val="0"/>
      <w:divBdr>
        <w:top w:val="none" w:sz="0" w:space="0" w:color="auto"/>
        <w:left w:val="none" w:sz="0" w:space="0" w:color="auto"/>
        <w:bottom w:val="none" w:sz="0" w:space="0" w:color="auto"/>
        <w:right w:val="none" w:sz="0" w:space="0" w:color="auto"/>
      </w:divBdr>
      <w:divsChild>
        <w:div w:id="1032998947">
          <w:marLeft w:val="0"/>
          <w:marRight w:val="0"/>
          <w:marTop w:val="0"/>
          <w:marBottom w:val="0"/>
          <w:divBdr>
            <w:top w:val="none" w:sz="0" w:space="0" w:color="auto"/>
            <w:left w:val="none" w:sz="0" w:space="0" w:color="auto"/>
            <w:bottom w:val="none" w:sz="0" w:space="0" w:color="auto"/>
            <w:right w:val="none" w:sz="0" w:space="0" w:color="auto"/>
          </w:divBdr>
        </w:div>
      </w:divsChild>
    </w:div>
    <w:div w:id="1575163609">
      <w:bodyDiv w:val="1"/>
      <w:marLeft w:val="0"/>
      <w:marRight w:val="0"/>
      <w:marTop w:val="0"/>
      <w:marBottom w:val="0"/>
      <w:divBdr>
        <w:top w:val="none" w:sz="0" w:space="0" w:color="auto"/>
        <w:left w:val="none" w:sz="0" w:space="0" w:color="auto"/>
        <w:bottom w:val="none" w:sz="0" w:space="0" w:color="auto"/>
        <w:right w:val="none" w:sz="0" w:space="0" w:color="auto"/>
      </w:divBdr>
    </w:div>
    <w:div w:id="1614895685">
      <w:bodyDiv w:val="1"/>
      <w:marLeft w:val="0"/>
      <w:marRight w:val="0"/>
      <w:marTop w:val="0"/>
      <w:marBottom w:val="0"/>
      <w:divBdr>
        <w:top w:val="none" w:sz="0" w:space="0" w:color="auto"/>
        <w:left w:val="none" w:sz="0" w:space="0" w:color="auto"/>
        <w:bottom w:val="none" w:sz="0" w:space="0" w:color="auto"/>
        <w:right w:val="none" w:sz="0" w:space="0" w:color="auto"/>
      </w:divBdr>
    </w:div>
    <w:div w:id="1619340326">
      <w:bodyDiv w:val="1"/>
      <w:marLeft w:val="0"/>
      <w:marRight w:val="0"/>
      <w:marTop w:val="0"/>
      <w:marBottom w:val="0"/>
      <w:divBdr>
        <w:top w:val="none" w:sz="0" w:space="0" w:color="auto"/>
        <w:left w:val="none" w:sz="0" w:space="0" w:color="auto"/>
        <w:bottom w:val="none" w:sz="0" w:space="0" w:color="auto"/>
        <w:right w:val="none" w:sz="0" w:space="0" w:color="auto"/>
      </w:divBdr>
    </w:div>
    <w:div w:id="1667703605">
      <w:bodyDiv w:val="1"/>
      <w:marLeft w:val="0"/>
      <w:marRight w:val="0"/>
      <w:marTop w:val="0"/>
      <w:marBottom w:val="0"/>
      <w:divBdr>
        <w:top w:val="none" w:sz="0" w:space="0" w:color="auto"/>
        <w:left w:val="none" w:sz="0" w:space="0" w:color="auto"/>
        <w:bottom w:val="none" w:sz="0" w:space="0" w:color="auto"/>
        <w:right w:val="none" w:sz="0" w:space="0" w:color="auto"/>
      </w:divBdr>
    </w:div>
    <w:div w:id="1671178418">
      <w:bodyDiv w:val="1"/>
      <w:marLeft w:val="0"/>
      <w:marRight w:val="0"/>
      <w:marTop w:val="0"/>
      <w:marBottom w:val="0"/>
      <w:divBdr>
        <w:top w:val="none" w:sz="0" w:space="0" w:color="auto"/>
        <w:left w:val="none" w:sz="0" w:space="0" w:color="auto"/>
        <w:bottom w:val="none" w:sz="0" w:space="0" w:color="auto"/>
        <w:right w:val="none" w:sz="0" w:space="0" w:color="auto"/>
      </w:divBdr>
    </w:div>
    <w:div w:id="1703706432">
      <w:bodyDiv w:val="1"/>
      <w:marLeft w:val="0"/>
      <w:marRight w:val="0"/>
      <w:marTop w:val="0"/>
      <w:marBottom w:val="0"/>
      <w:divBdr>
        <w:top w:val="none" w:sz="0" w:space="0" w:color="auto"/>
        <w:left w:val="none" w:sz="0" w:space="0" w:color="auto"/>
        <w:bottom w:val="none" w:sz="0" w:space="0" w:color="auto"/>
        <w:right w:val="none" w:sz="0" w:space="0" w:color="auto"/>
      </w:divBdr>
    </w:div>
    <w:div w:id="1705597035">
      <w:bodyDiv w:val="1"/>
      <w:marLeft w:val="0"/>
      <w:marRight w:val="0"/>
      <w:marTop w:val="0"/>
      <w:marBottom w:val="0"/>
      <w:divBdr>
        <w:top w:val="none" w:sz="0" w:space="0" w:color="auto"/>
        <w:left w:val="none" w:sz="0" w:space="0" w:color="auto"/>
        <w:bottom w:val="none" w:sz="0" w:space="0" w:color="auto"/>
        <w:right w:val="none" w:sz="0" w:space="0" w:color="auto"/>
      </w:divBdr>
    </w:div>
    <w:div w:id="1720084192">
      <w:bodyDiv w:val="1"/>
      <w:marLeft w:val="0"/>
      <w:marRight w:val="0"/>
      <w:marTop w:val="0"/>
      <w:marBottom w:val="0"/>
      <w:divBdr>
        <w:top w:val="none" w:sz="0" w:space="0" w:color="auto"/>
        <w:left w:val="none" w:sz="0" w:space="0" w:color="auto"/>
        <w:bottom w:val="none" w:sz="0" w:space="0" w:color="auto"/>
        <w:right w:val="none" w:sz="0" w:space="0" w:color="auto"/>
      </w:divBdr>
    </w:div>
    <w:div w:id="1727293317">
      <w:bodyDiv w:val="1"/>
      <w:marLeft w:val="0"/>
      <w:marRight w:val="0"/>
      <w:marTop w:val="0"/>
      <w:marBottom w:val="0"/>
      <w:divBdr>
        <w:top w:val="none" w:sz="0" w:space="0" w:color="auto"/>
        <w:left w:val="none" w:sz="0" w:space="0" w:color="auto"/>
        <w:bottom w:val="none" w:sz="0" w:space="0" w:color="auto"/>
        <w:right w:val="none" w:sz="0" w:space="0" w:color="auto"/>
      </w:divBdr>
    </w:div>
    <w:div w:id="1767768484">
      <w:bodyDiv w:val="1"/>
      <w:marLeft w:val="0"/>
      <w:marRight w:val="0"/>
      <w:marTop w:val="0"/>
      <w:marBottom w:val="0"/>
      <w:divBdr>
        <w:top w:val="none" w:sz="0" w:space="0" w:color="auto"/>
        <w:left w:val="none" w:sz="0" w:space="0" w:color="auto"/>
        <w:bottom w:val="none" w:sz="0" w:space="0" w:color="auto"/>
        <w:right w:val="none" w:sz="0" w:space="0" w:color="auto"/>
      </w:divBdr>
      <w:divsChild>
        <w:div w:id="568001432">
          <w:marLeft w:val="0"/>
          <w:marRight w:val="0"/>
          <w:marTop w:val="0"/>
          <w:marBottom w:val="0"/>
          <w:divBdr>
            <w:top w:val="none" w:sz="0" w:space="0" w:color="auto"/>
            <w:left w:val="none" w:sz="0" w:space="0" w:color="auto"/>
            <w:bottom w:val="none" w:sz="0" w:space="0" w:color="auto"/>
            <w:right w:val="none" w:sz="0" w:space="0" w:color="auto"/>
          </w:divBdr>
          <w:divsChild>
            <w:div w:id="2022006751">
              <w:marLeft w:val="0"/>
              <w:marRight w:val="0"/>
              <w:marTop w:val="0"/>
              <w:marBottom w:val="0"/>
              <w:divBdr>
                <w:top w:val="none" w:sz="0" w:space="0" w:color="auto"/>
                <w:left w:val="none" w:sz="0" w:space="0" w:color="auto"/>
                <w:bottom w:val="none" w:sz="0" w:space="0" w:color="auto"/>
                <w:right w:val="none" w:sz="0" w:space="0" w:color="auto"/>
              </w:divBdr>
            </w:div>
            <w:div w:id="1348603594">
              <w:marLeft w:val="0"/>
              <w:marRight w:val="0"/>
              <w:marTop w:val="0"/>
              <w:marBottom w:val="0"/>
              <w:divBdr>
                <w:top w:val="none" w:sz="0" w:space="0" w:color="auto"/>
                <w:left w:val="none" w:sz="0" w:space="0" w:color="auto"/>
                <w:bottom w:val="none" w:sz="0" w:space="0" w:color="auto"/>
                <w:right w:val="none" w:sz="0" w:space="0" w:color="auto"/>
              </w:divBdr>
              <w:divsChild>
                <w:div w:id="140654376">
                  <w:marLeft w:val="0"/>
                  <w:marRight w:val="0"/>
                  <w:marTop w:val="0"/>
                  <w:marBottom w:val="0"/>
                  <w:divBdr>
                    <w:top w:val="none" w:sz="0" w:space="0" w:color="auto"/>
                    <w:left w:val="none" w:sz="0" w:space="0" w:color="auto"/>
                    <w:bottom w:val="none" w:sz="0" w:space="0" w:color="auto"/>
                    <w:right w:val="none" w:sz="0" w:space="0" w:color="auto"/>
                  </w:divBdr>
                </w:div>
                <w:div w:id="334649086">
                  <w:marLeft w:val="0"/>
                  <w:marRight w:val="0"/>
                  <w:marTop w:val="0"/>
                  <w:marBottom w:val="0"/>
                  <w:divBdr>
                    <w:top w:val="none" w:sz="0" w:space="0" w:color="auto"/>
                    <w:left w:val="none" w:sz="0" w:space="0" w:color="auto"/>
                    <w:bottom w:val="none" w:sz="0" w:space="0" w:color="auto"/>
                    <w:right w:val="none" w:sz="0" w:space="0" w:color="auto"/>
                  </w:divBdr>
                </w:div>
                <w:div w:id="1885406827">
                  <w:marLeft w:val="0"/>
                  <w:marRight w:val="0"/>
                  <w:marTop w:val="0"/>
                  <w:marBottom w:val="0"/>
                  <w:divBdr>
                    <w:top w:val="none" w:sz="0" w:space="0" w:color="auto"/>
                    <w:left w:val="none" w:sz="0" w:space="0" w:color="auto"/>
                    <w:bottom w:val="none" w:sz="0" w:space="0" w:color="auto"/>
                    <w:right w:val="none" w:sz="0" w:space="0" w:color="auto"/>
                  </w:divBdr>
                </w:div>
              </w:divsChild>
            </w:div>
            <w:div w:id="121385561">
              <w:marLeft w:val="0"/>
              <w:marRight w:val="0"/>
              <w:marTop w:val="0"/>
              <w:marBottom w:val="0"/>
              <w:divBdr>
                <w:top w:val="none" w:sz="0" w:space="0" w:color="auto"/>
                <w:left w:val="none" w:sz="0" w:space="0" w:color="auto"/>
                <w:bottom w:val="none" w:sz="0" w:space="0" w:color="auto"/>
                <w:right w:val="none" w:sz="0" w:space="0" w:color="auto"/>
              </w:divBdr>
              <w:divsChild>
                <w:div w:id="1864244037">
                  <w:marLeft w:val="0"/>
                  <w:marRight w:val="0"/>
                  <w:marTop w:val="0"/>
                  <w:marBottom w:val="0"/>
                  <w:divBdr>
                    <w:top w:val="none" w:sz="0" w:space="0" w:color="auto"/>
                    <w:left w:val="none" w:sz="0" w:space="0" w:color="auto"/>
                    <w:bottom w:val="none" w:sz="0" w:space="0" w:color="auto"/>
                    <w:right w:val="none" w:sz="0" w:space="0" w:color="auto"/>
                  </w:divBdr>
                </w:div>
                <w:div w:id="814562017">
                  <w:marLeft w:val="0"/>
                  <w:marRight w:val="0"/>
                  <w:marTop w:val="0"/>
                  <w:marBottom w:val="0"/>
                  <w:divBdr>
                    <w:top w:val="none" w:sz="0" w:space="0" w:color="auto"/>
                    <w:left w:val="none" w:sz="0" w:space="0" w:color="auto"/>
                    <w:bottom w:val="none" w:sz="0" w:space="0" w:color="auto"/>
                    <w:right w:val="none" w:sz="0" w:space="0" w:color="auto"/>
                  </w:divBdr>
                </w:div>
                <w:div w:id="1627808042">
                  <w:marLeft w:val="0"/>
                  <w:marRight w:val="0"/>
                  <w:marTop w:val="0"/>
                  <w:marBottom w:val="0"/>
                  <w:divBdr>
                    <w:top w:val="none" w:sz="0" w:space="0" w:color="auto"/>
                    <w:left w:val="none" w:sz="0" w:space="0" w:color="auto"/>
                    <w:bottom w:val="none" w:sz="0" w:space="0" w:color="auto"/>
                    <w:right w:val="none" w:sz="0" w:space="0" w:color="auto"/>
                  </w:divBdr>
                </w:div>
                <w:div w:id="1011032790">
                  <w:marLeft w:val="0"/>
                  <w:marRight w:val="0"/>
                  <w:marTop w:val="0"/>
                  <w:marBottom w:val="0"/>
                  <w:divBdr>
                    <w:top w:val="none" w:sz="0" w:space="0" w:color="auto"/>
                    <w:left w:val="none" w:sz="0" w:space="0" w:color="auto"/>
                    <w:bottom w:val="none" w:sz="0" w:space="0" w:color="auto"/>
                    <w:right w:val="none" w:sz="0" w:space="0" w:color="auto"/>
                  </w:divBdr>
                </w:div>
                <w:div w:id="262110298">
                  <w:marLeft w:val="0"/>
                  <w:marRight w:val="0"/>
                  <w:marTop w:val="0"/>
                  <w:marBottom w:val="0"/>
                  <w:divBdr>
                    <w:top w:val="none" w:sz="0" w:space="0" w:color="auto"/>
                    <w:left w:val="none" w:sz="0" w:space="0" w:color="auto"/>
                    <w:bottom w:val="none" w:sz="0" w:space="0" w:color="auto"/>
                    <w:right w:val="none" w:sz="0" w:space="0" w:color="auto"/>
                  </w:divBdr>
                </w:div>
                <w:div w:id="1191341030">
                  <w:marLeft w:val="0"/>
                  <w:marRight w:val="0"/>
                  <w:marTop w:val="0"/>
                  <w:marBottom w:val="0"/>
                  <w:divBdr>
                    <w:top w:val="none" w:sz="0" w:space="0" w:color="auto"/>
                    <w:left w:val="none" w:sz="0" w:space="0" w:color="auto"/>
                    <w:bottom w:val="none" w:sz="0" w:space="0" w:color="auto"/>
                    <w:right w:val="none" w:sz="0" w:space="0" w:color="auto"/>
                  </w:divBdr>
                </w:div>
                <w:div w:id="69691672">
                  <w:marLeft w:val="0"/>
                  <w:marRight w:val="0"/>
                  <w:marTop w:val="0"/>
                  <w:marBottom w:val="0"/>
                  <w:divBdr>
                    <w:top w:val="none" w:sz="0" w:space="0" w:color="auto"/>
                    <w:left w:val="none" w:sz="0" w:space="0" w:color="auto"/>
                    <w:bottom w:val="none" w:sz="0" w:space="0" w:color="auto"/>
                    <w:right w:val="none" w:sz="0" w:space="0" w:color="auto"/>
                  </w:divBdr>
                </w:div>
                <w:div w:id="1893227382">
                  <w:marLeft w:val="0"/>
                  <w:marRight w:val="0"/>
                  <w:marTop w:val="0"/>
                  <w:marBottom w:val="0"/>
                  <w:divBdr>
                    <w:top w:val="none" w:sz="0" w:space="0" w:color="auto"/>
                    <w:left w:val="none" w:sz="0" w:space="0" w:color="auto"/>
                    <w:bottom w:val="none" w:sz="0" w:space="0" w:color="auto"/>
                    <w:right w:val="none" w:sz="0" w:space="0" w:color="auto"/>
                  </w:divBdr>
                </w:div>
                <w:div w:id="1447888079">
                  <w:marLeft w:val="0"/>
                  <w:marRight w:val="0"/>
                  <w:marTop w:val="0"/>
                  <w:marBottom w:val="0"/>
                  <w:divBdr>
                    <w:top w:val="none" w:sz="0" w:space="0" w:color="auto"/>
                    <w:left w:val="none" w:sz="0" w:space="0" w:color="auto"/>
                    <w:bottom w:val="none" w:sz="0" w:space="0" w:color="auto"/>
                    <w:right w:val="none" w:sz="0" w:space="0" w:color="auto"/>
                  </w:divBdr>
                </w:div>
                <w:div w:id="345983323">
                  <w:marLeft w:val="0"/>
                  <w:marRight w:val="0"/>
                  <w:marTop w:val="0"/>
                  <w:marBottom w:val="0"/>
                  <w:divBdr>
                    <w:top w:val="none" w:sz="0" w:space="0" w:color="auto"/>
                    <w:left w:val="none" w:sz="0" w:space="0" w:color="auto"/>
                    <w:bottom w:val="none" w:sz="0" w:space="0" w:color="auto"/>
                    <w:right w:val="none" w:sz="0" w:space="0" w:color="auto"/>
                  </w:divBdr>
                </w:div>
                <w:div w:id="1048068645">
                  <w:marLeft w:val="0"/>
                  <w:marRight w:val="0"/>
                  <w:marTop w:val="0"/>
                  <w:marBottom w:val="0"/>
                  <w:divBdr>
                    <w:top w:val="none" w:sz="0" w:space="0" w:color="auto"/>
                    <w:left w:val="none" w:sz="0" w:space="0" w:color="auto"/>
                    <w:bottom w:val="none" w:sz="0" w:space="0" w:color="auto"/>
                    <w:right w:val="none" w:sz="0" w:space="0" w:color="auto"/>
                  </w:divBdr>
                </w:div>
                <w:div w:id="807746568">
                  <w:marLeft w:val="0"/>
                  <w:marRight w:val="0"/>
                  <w:marTop w:val="0"/>
                  <w:marBottom w:val="0"/>
                  <w:divBdr>
                    <w:top w:val="none" w:sz="0" w:space="0" w:color="auto"/>
                    <w:left w:val="none" w:sz="0" w:space="0" w:color="auto"/>
                    <w:bottom w:val="none" w:sz="0" w:space="0" w:color="auto"/>
                    <w:right w:val="none" w:sz="0" w:space="0" w:color="auto"/>
                  </w:divBdr>
                </w:div>
                <w:div w:id="184950946">
                  <w:marLeft w:val="0"/>
                  <w:marRight w:val="0"/>
                  <w:marTop w:val="0"/>
                  <w:marBottom w:val="0"/>
                  <w:divBdr>
                    <w:top w:val="none" w:sz="0" w:space="0" w:color="auto"/>
                    <w:left w:val="none" w:sz="0" w:space="0" w:color="auto"/>
                    <w:bottom w:val="none" w:sz="0" w:space="0" w:color="auto"/>
                    <w:right w:val="none" w:sz="0" w:space="0" w:color="auto"/>
                  </w:divBdr>
                </w:div>
                <w:div w:id="118882399">
                  <w:marLeft w:val="0"/>
                  <w:marRight w:val="0"/>
                  <w:marTop w:val="0"/>
                  <w:marBottom w:val="0"/>
                  <w:divBdr>
                    <w:top w:val="none" w:sz="0" w:space="0" w:color="auto"/>
                    <w:left w:val="none" w:sz="0" w:space="0" w:color="auto"/>
                    <w:bottom w:val="none" w:sz="0" w:space="0" w:color="auto"/>
                    <w:right w:val="none" w:sz="0" w:space="0" w:color="auto"/>
                  </w:divBdr>
                </w:div>
                <w:div w:id="1354764585">
                  <w:marLeft w:val="0"/>
                  <w:marRight w:val="0"/>
                  <w:marTop w:val="0"/>
                  <w:marBottom w:val="0"/>
                  <w:divBdr>
                    <w:top w:val="none" w:sz="0" w:space="0" w:color="auto"/>
                    <w:left w:val="none" w:sz="0" w:space="0" w:color="auto"/>
                    <w:bottom w:val="none" w:sz="0" w:space="0" w:color="auto"/>
                    <w:right w:val="none" w:sz="0" w:space="0" w:color="auto"/>
                  </w:divBdr>
                </w:div>
                <w:div w:id="1372655233">
                  <w:marLeft w:val="0"/>
                  <w:marRight w:val="0"/>
                  <w:marTop w:val="0"/>
                  <w:marBottom w:val="0"/>
                  <w:divBdr>
                    <w:top w:val="none" w:sz="0" w:space="0" w:color="auto"/>
                    <w:left w:val="none" w:sz="0" w:space="0" w:color="auto"/>
                    <w:bottom w:val="none" w:sz="0" w:space="0" w:color="auto"/>
                    <w:right w:val="none" w:sz="0" w:space="0" w:color="auto"/>
                  </w:divBdr>
                </w:div>
                <w:div w:id="123083552">
                  <w:marLeft w:val="0"/>
                  <w:marRight w:val="0"/>
                  <w:marTop w:val="0"/>
                  <w:marBottom w:val="0"/>
                  <w:divBdr>
                    <w:top w:val="none" w:sz="0" w:space="0" w:color="auto"/>
                    <w:left w:val="none" w:sz="0" w:space="0" w:color="auto"/>
                    <w:bottom w:val="none" w:sz="0" w:space="0" w:color="auto"/>
                    <w:right w:val="none" w:sz="0" w:space="0" w:color="auto"/>
                  </w:divBdr>
                </w:div>
                <w:div w:id="931619772">
                  <w:marLeft w:val="0"/>
                  <w:marRight w:val="0"/>
                  <w:marTop w:val="0"/>
                  <w:marBottom w:val="0"/>
                  <w:divBdr>
                    <w:top w:val="none" w:sz="0" w:space="0" w:color="auto"/>
                    <w:left w:val="none" w:sz="0" w:space="0" w:color="auto"/>
                    <w:bottom w:val="none" w:sz="0" w:space="0" w:color="auto"/>
                    <w:right w:val="none" w:sz="0" w:space="0" w:color="auto"/>
                  </w:divBdr>
                </w:div>
                <w:div w:id="983199560">
                  <w:marLeft w:val="0"/>
                  <w:marRight w:val="0"/>
                  <w:marTop w:val="0"/>
                  <w:marBottom w:val="0"/>
                  <w:divBdr>
                    <w:top w:val="none" w:sz="0" w:space="0" w:color="auto"/>
                    <w:left w:val="none" w:sz="0" w:space="0" w:color="auto"/>
                    <w:bottom w:val="none" w:sz="0" w:space="0" w:color="auto"/>
                    <w:right w:val="none" w:sz="0" w:space="0" w:color="auto"/>
                  </w:divBdr>
                </w:div>
                <w:div w:id="1431975534">
                  <w:marLeft w:val="0"/>
                  <w:marRight w:val="0"/>
                  <w:marTop w:val="0"/>
                  <w:marBottom w:val="0"/>
                  <w:divBdr>
                    <w:top w:val="none" w:sz="0" w:space="0" w:color="auto"/>
                    <w:left w:val="none" w:sz="0" w:space="0" w:color="auto"/>
                    <w:bottom w:val="none" w:sz="0" w:space="0" w:color="auto"/>
                    <w:right w:val="none" w:sz="0" w:space="0" w:color="auto"/>
                  </w:divBdr>
                </w:div>
                <w:div w:id="848757714">
                  <w:marLeft w:val="0"/>
                  <w:marRight w:val="0"/>
                  <w:marTop w:val="0"/>
                  <w:marBottom w:val="0"/>
                  <w:divBdr>
                    <w:top w:val="none" w:sz="0" w:space="0" w:color="auto"/>
                    <w:left w:val="none" w:sz="0" w:space="0" w:color="auto"/>
                    <w:bottom w:val="none" w:sz="0" w:space="0" w:color="auto"/>
                    <w:right w:val="none" w:sz="0" w:space="0" w:color="auto"/>
                  </w:divBdr>
                </w:div>
                <w:div w:id="233585203">
                  <w:marLeft w:val="0"/>
                  <w:marRight w:val="0"/>
                  <w:marTop w:val="0"/>
                  <w:marBottom w:val="0"/>
                  <w:divBdr>
                    <w:top w:val="none" w:sz="0" w:space="0" w:color="auto"/>
                    <w:left w:val="none" w:sz="0" w:space="0" w:color="auto"/>
                    <w:bottom w:val="none" w:sz="0" w:space="0" w:color="auto"/>
                    <w:right w:val="none" w:sz="0" w:space="0" w:color="auto"/>
                  </w:divBdr>
                </w:div>
                <w:div w:id="1030885897">
                  <w:marLeft w:val="0"/>
                  <w:marRight w:val="0"/>
                  <w:marTop w:val="0"/>
                  <w:marBottom w:val="0"/>
                  <w:divBdr>
                    <w:top w:val="none" w:sz="0" w:space="0" w:color="auto"/>
                    <w:left w:val="none" w:sz="0" w:space="0" w:color="auto"/>
                    <w:bottom w:val="none" w:sz="0" w:space="0" w:color="auto"/>
                    <w:right w:val="none" w:sz="0" w:space="0" w:color="auto"/>
                  </w:divBdr>
                </w:div>
                <w:div w:id="1618952242">
                  <w:marLeft w:val="0"/>
                  <w:marRight w:val="0"/>
                  <w:marTop w:val="0"/>
                  <w:marBottom w:val="0"/>
                  <w:divBdr>
                    <w:top w:val="none" w:sz="0" w:space="0" w:color="auto"/>
                    <w:left w:val="none" w:sz="0" w:space="0" w:color="auto"/>
                    <w:bottom w:val="none" w:sz="0" w:space="0" w:color="auto"/>
                    <w:right w:val="none" w:sz="0" w:space="0" w:color="auto"/>
                  </w:divBdr>
                </w:div>
                <w:div w:id="1475682269">
                  <w:marLeft w:val="0"/>
                  <w:marRight w:val="0"/>
                  <w:marTop w:val="0"/>
                  <w:marBottom w:val="0"/>
                  <w:divBdr>
                    <w:top w:val="none" w:sz="0" w:space="0" w:color="auto"/>
                    <w:left w:val="none" w:sz="0" w:space="0" w:color="auto"/>
                    <w:bottom w:val="none" w:sz="0" w:space="0" w:color="auto"/>
                    <w:right w:val="none" w:sz="0" w:space="0" w:color="auto"/>
                  </w:divBdr>
                </w:div>
                <w:div w:id="2068186719">
                  <w:marLeft w:val="0"/>
                  <w:marRight w:val="0"/>
                  <w:marTop w:val="0"/>
                  <w:marBottom w:val="0"/>
                  <w:divBdr>
                    <w:top w:val="none" w:sz="0" w:space="0" w:color="auto"/>
                    <w:left w:val="none" w:sz="0" w:space="0" w:color="auto"/>
                    <w:bottom w:val="none" w:sz="0" w:space="0" w:color="auto"/>
                    <w:right w:val="none" w:sz="0" w:space="0" w:color="auto"/>
                  </w:divBdr>
                </w:div>
                <w:div w:id="15540470">
                  <w:marLeft w:val="0"/>
                  <w:marRight w:val="0"/>
                  <w:marTop w:val="0"/>
                  <w:marBottom w:val="0"/>
                  <w:divBdr>
                    <w:top w:val="none" w:sz="0" w:space="0" w:color="auto"/>
                    <w:left w:val="none" w:sz="0" w:space="0" w:color="auto"/>
                    <w:bottom w:val="none" w:sz="0" w:space="0" w:color="auto"/>
                    <w:right w:val="none" w:sz="0" w:space="0" w:color="auto"/>
                  </w:divBdr>
                </w:div>
                <w:div w:id="112212286">
                  <w:marLeft w:val="0"/>
                  <w:marRight w:val="0"/>
                  <w:marTop w:val="0"/>
                  <w:marBottom w:val="0"/>
                  <w:divBdr>
                    <w:top w:val="none" w:sz="0" w:space="0" w:color="auto"/>
                    <w:left w:val="none" w:sz="0" w:space="0" w:color="auto"/>
                    <w:bottom w:val="none" w:sz="0" w:space="0" w:color="auto"/>
                    <w:right w:val="none" w:sz="0" w:space="0" w:color="auto"/>
                  </w:divBdr>
                </w:div>
                <w:div w:id="586957905">
                  <w:marLeft w:val="0"/>
                  <w:marRight w:val="0"/>
                  <w:marTop w:val="0"/>
                  <w:marBottom w:val="0"/>
                  <w:divBdr>
                    <w:top w:val="none" w:sz="0" w:space="0" w:color="auto"/>
                    <w:left w:val="none" w:sz="0" w:space="0" w:color="auto"/>
                    <w:bottom w:val="none" w:sz="0" w:space="0" w:color="auto"/>
                    <w:right w:val="none" w:sz="0" w:space="0" w:color="auto"/>
                  </w:divBdr>
                </w:div>
                <w:div w:id="1811364106">
                  <w:marLeft w:val="0"/>
                  <w:marRight w:val="0"/>
                  <w:marTop w:val="0"/>
                  <w:marBottom w:val="0"/>
                  <w:divBdr>
                    <w:top w:val="none" w:sz="0" w:space="0" w:color="auto"/>
                    <w:left w:val="none" w:sz="0" w:space="0" w:color="auto"/>
                    <w:bottom w:val="none" w:sz="0" w:space="0" w:color="auto"/>
                    <w:right w:val="none" w:sz="0" w:space="0" w:color="auto"/>
                  </w:divBdr>
                </w:div>
                <w:div w:id="1292438118">
                  <w:marLeft w:val="0"/>
                  <w:marRight w:val="0"/>
                  <w:marTop w:val="0"/>
                  <w:marBottom w:val="0"/>
                  <w:divBdr>
                    <w:top w:val="none" w:sz="0" w:space="0" w:color="auto"/>
                    <w:left w:val="none" w:sz="0" w:space="0" w:color="auto"/>
                    <w:bottom w:val="none" w:sz="0" w:space="0" w:color="auto"/>
                    <w:right w:val="none" w:sz="0" w:space="0" w:color="auto"/>
                  </w:divBdr>
                </w:div>
              </w:divsChild>
            </w:div>
            <w:div w:id="1646085074">
              <w:marLeft w:val="0"/>
              <w:marRight w:val="0"/>
              <w:marTop w:val="0"/>
              <w:marBottom w:val="0"/>
              <w:divBdr>
                <w:top w:val="none" w:sz="0" w:space="0" w:color="auto"/>
                <w:left w:val="none" w:sz="0" w:space="0" w:color="auto"/>
                <w:bottom w:val="none" w:sz="0" w:space="0" w:color="auto"/>
                <w:right w:val="none" w:sz="0" w:space="0" w:color="auto"/>
              </w:divBdr>
              <w:divsChild>
                <w:div w:id="71899093">
                  <w:marLeft w:val="0"/>
                  <w:marRight w:val="0"/>
                  <w:marTop w:val="0"/>
                  <w:marBottom w:val="0"/>
                  <w:divBdr>
                    <w:top w:val="none" w:sz="0" w:space="0" w:color="auto"/>
                    <w:left w:val="none" w:sz="0" w:space="0" w:color="auto"/>
                    <w:bottom w:val="none" w:sz="0" w:space="0" w:color="auto"/>
                    <w:right w:val="none" w:sz="0" w:space="0" w:color="auto"/>
                  </w:divBdr>
                </w:div>
                <w:div w:id="1204443849">
                  <w:marLeft w:val="0"/>
                  <w:marRight w:val="0"/>
                  <w:marTop w:val="0"/>
                  <w:marBottom w:val="0"/>
                  <w:divBdr>
                    <w:top w:val="none" w:sz="0" w:space="0" w:color="auto"/>
                    <w:left w:val="none" w:sz="0" w:space="0" w:color="auto"/>
                    <w:bottom w:val="none" w:sz="0" w:space="0" w:color="auto"/>
                    <w:right w:val="none" w:sz="0" w:space="0" w:color="auto"/>
                  </w:divBdr>
                </w:div>
                <w:div w:id="94057160">
                  <w:marLeft w:val="0"/>
                  <w:marRight w:val="0"/>
                  <w:marTop w:val="0"/>
                  <w:marBottom w:val="0"/>
                  <w:divBdr>
                    <w:top w:val="none" w:sz="0" w:space="0" w:color="auto"/>
                    <w:left w:val="none" w:sz="0" w:space="0" w:color="auto"/>
                    <w:bottom w:val="none" w:sz="0" w:space="0" w:color="auto"/>
                    <w:right w:val="none" w:sz="0" w:space="0" w:color="auto"/>
                  </w:divBdr>
                </w:div>
                <w:div w:id="856769377">
                  <w:marLeft w:val="0"/>
                  <w:marRight w:val="0"/>
                  <w:marTop w:val="0"/>
                  <w:marBottom w:val="0"/>
                  <w:divBdr>
                    <w:top w:val="none" w:sz="0" w:space="0" w:color="auto"/>
                    <w:left w:val="none" w:sz="0" w:space="0" w:color="auto"/>
                    <w:bottom w:val="none" w:sz="0" w:space="0" w:color="auto"/>
                    <w:right w:val="none" w:sz="0" w:space="0" w:color="auto"/>
                  </w:divBdr>
                </w:div>
                <w:div w:id="257175784">
                  <w:marLeft w:val="0"/>
                  <w:marRight w:val="0"/>
                  <w:marTop w:val="0"/>
                  <w:marBottom w:val="0"/>
                  <w:divBdr>
                    <w:top w:val="none" w:sz="0" w:space="0" w:color="auto"/>
                    <w:left w:val="none" w:sz="0" w:space="0" w:color="auto"/>
                    <w:bottom w:val="none" w:sz="0" w:space="0" w:color="auto"/>
                    <w:right w:val="none" w:sz="0" w:space="0" w:color="auto"/>
                  </w:divBdr>
                </w:div>
                <w:div w:id="1138960811">
                  <w:marLeft w:val="0"/>
                  <w:marRight w:val="0"/>
                  <w:marTop w:val="0"/>
                  <w:marBottom w:val="0"/>
                  <w:divBdr>
                    <w:top w:val="none" w:sz="0" w:space="0" w:color="auto"/>
                    <w:left w:val="none" w:sz="0" w:space="0" w:color="auto"/>
                    <w:bottom w:val="none" w:sz="0" w:space="0" w:color="auto"/>
                    <w:right w:val="none" w:sz="0" w:space="0" w:color="auto"/>
                  </w:divBdr>
                </w:div>
                <w:div w:id="686293416">
                  <w:marLeft w:val="0"/>
                  <w:marRight w:val="0"/>
                  <w:marTop w:val="0"/>
                  <w:marBottom w:val="0"/>
                  <w:divBdr>
                    <w:top w:val="none" w:sz="0" w:space="0" w:color="auto"/>
                    <w:left w:val="none" w:sz="0" w:space="0" w:color="auto"/>
                    <w:bottom w:val="none" w:sz="0" w:space="0" w:color="auto"/>
                    <w:right w:val="none" w:sz="0" w:space="0" w:color="auto"/>
                  </w:divBdr>
                </w:div>
                <w:div w:id="366611284">
                  <w:marLeft w:val="0"/>
                  <w:marRight w:val="0"/>
                  <w:marTop w:val="0"/>
                  <w:marBottom w:val="0"/>
                  <w:divBdr>
                    <w:top w:val="none" w:sz="0" w:space="0" w:color="auto"/>
                    <w:left w:val="none" w:sz="0" w:space="0" w:color="auto"/>
                    <w:bottom w:val="none" w:sz="0" w:space="0" w:color="auto"/>
                    <w:right w:val="none" w:sz="0" w:space="0" w:color="auto"/>
                  </w:divBdr>
                </w:div>
                <w:div w:id="747383953">
                  <w:marLeft w:val="0"/>
                  <w:marRight w:val="0"/>
                  <w:marTop w:val="0"/>
                  <w:marBottom w:val="0"/>
                  <w:divBdr>
                    <w:top w:val="none" w:sz="0" w:space="0" w:color="auto"/>
                    <w:left w:val="none" w:sz="0" w:space="0" w:color="auto"/>
                    <w:bottom w:val="none" w:sz="0" w:space="0" w:color="auto"/>
                    <w:right w:val="none" w:sz="0" w:space="0" w:color="auto"/>
                  </w:divBdr>
                </w:div>
                <w:div w:id="1226456805">
                  <w:marLeft w:val="0"/>
                  <w:marRight w:val="0"/>
                  <w:marTop w:val="0"/>
                  <w:marBottom w:val="0"/>
                  <w:divBdr>
                    <w:top w:val="none" w:sz="0" w:space="0" w:color="auto"/>
                    <w:left w:val="none" w:sz="0" w:space="0" w:color="auto"/>
                    <w:bottom w:val="none" w:sz="0" w:space="0" w:color="auto"/>
                    <w:right w:val="none" w:sz="0" w:space="0" w:color="auto"/>
                  </w:divBdr>
                </w:div>
                <w:div w:id="1653175722">
                  <w:marLeft w:val="0"/>
                  <w:marRight w:val="0"/>
                  <w:marTop w:val="0"/>
                  <w:marBottom w:val="0"/>
                  <w:divBdr>
                    <w:top w:val="none" w:sz="0" w:space="0" w:color="auto"/>
                    <w:left w:val="none" w:sz="0" w:space="0" w:color="auto"/>
                    <w:bottom w:val="none" w:sz="0" w:space="0" w:color="auto"/>
                    <w:right w:val="none" w:sz="0" w:space="0" w:color="auto"/>
                  </w:divBdr>
                </w:div>
                <w:div w:id="708607179">
                  <w:marLeft w:val="0"/>
                  <w:marRight w:val="0"/>
                  <w:marTop w:val="0"/>
                  <w:marBottom w:val="0"/>
                  <w:divBdr>
                    <w:top w:val="none" w:sz="0" w:space="0" w:color="auto"/>
                    <w:left w:val="none" w:sz="0" w:space="0" w:color="auto"/>
                    <w:bottom w:val="none" w:sz="0" w:space="0" w:color="auto"/>
                    <w:right w:val="none" w:sz="0" w:space="0" w:color="auto"/>
                  </w:divBdr>
                </w:div>
                <w:div w:id="866482230">
                  <w:marLeft w:val="0"/>
                  <w:marRight w:val="0"/>
                  <w:marTop w:val="0"/>
                  <w:marBottom w:val="0"/>
                  <w:divBdr>
                    <w:top w:val="none" w:sz="0" w:space="0" w:color="auto"/>
                    <w:left w:val="none" w:sz="0" w:space="0" w:color="auto"/>
                    <w:bottom w:val="none" w:sz="0" w:space="0" w:color="auto"/>
                    <w:right w:val="none" w:sz="0" w:space="0" w:color="auto"/>
                  </w:divBdr>
                </w:div>
                <w:div w:id="1621838945">
                  <w:marLeft w:val="0"/>
                  <w:marRight w:val="0"/>
                  <w:marTop w:val="0"/>
                  <w:marBottom w:val="0"/>
                  <w:divBdr>
                    <w:top w:val="none" w:sz="0" w:space="0" w:color="auto"/>
                    <w:left w:val="none" w:sz="0" w:space="0" w:color="auto"/>
                    <w:bottom w:val="none" w:sz="0" w:space="0" w:color="auto"/>
                    <w:right w:val="none" w:sz="0" w:space="0" w:color="auto"/>
                  </w:divBdr>
                </w:div>
                <w:div w:id="1379939227">
                  <w:marLeft w:val="0"/>
                  <w:marRight w:val="0"/>
                  <w:marTop w:val="0"/>
                  <w:marBottom w:val="0"/>
                  <w:divBdr>
                    <w:top w:val="none" w:sz="0" w:space="0" w:color="auto"/>
                    <w:left w:val="none" w:sz="0" w:space="0" w:color="auto"/>
                    <w:bottom w:val="none" w:sz="0" w:space="0" w:color="auto"/>
                    <w:right w:val="none" w:sz="0" w:space="0" w:color="auto"/>
                  </w:divBdr>
                </w:div>
                <w:div w:id="1307010708">
                  <w:marLeft w:val="0"/>
                  <w:marRight w:val="0"/>
                  <w:marTop w:val="0"/>
                  <w:marBottom w:val="0"/>
                  <w:divBdr>
                    <w:top w:val="none" w:sz="0" w:space="0" w:color="auto"/>
                    <w:left w:val="none" w:sz="0" w:space="0" w:color="auto"/>
                    <w:bottom w:val="none" w:sz="0" w:space="0" w:color="auto"/>
                    <w:right w:val="none" w:sz="0" w:space="0" w:color="auto"/>
                  </w:divBdr>
                </w:div>
                <w:div w:id="1797291773">
                  <w:marLeft w:val="0"/>
                  <w:marRight w:val="0"/>
                  <w:marTop w:val="0"/>
                  <w:marBottom w:val="0"/>
                  <w:divBdr>
                    <w:top w:val="none" w:sz="0" w:space="0" w:color="auto"/>
                    <w:left w:val="none" w:sz="0" w:space="0" w:color="auto"/>
                    <w:bottom w:val="none" w:sz="0" w:space="0" w:color="auto"/>
                    <w:right w:val="none" w:sz="0" w:space="0" w:color="auto"/>
                  </w:divBdr>
                </w:div>
                <w:div w:id="1714302413">
                  <w:marLeft w:val="0"/>
                  <w:marRight w:val="0"/>
                  <w:marTop w:val="0"/>
                  <w:marBottom w:val="0"/>
                  <w:divBdr>
                    <w:top w:val="none" w:sz="0" w:space="0" w:color="auto"/>
                    <w:left w:val="none" w:sz="0" w:space="0" w:color="auto"/>
                    <w:bottom w:val="none" w:sz="0" w:space="0" w:color="auto"/>
                    <w:right w:val="none" w:sz="0" w:space="0" w:color="auto"/>
                  </w:divBdr>
                </w:div>
                <w:div w:id="866870723">
                  <w:marLeft w:val="0"/>
                  <w:marRight w:val="0"/>
                  <w:marTop w:val="0"/>
                  <w:marBottom w:val="0"/>
                  <w:divBdr>
                    <w:top w:val="none" w:sz="0" w:space="0" w:color="auto"/>
                    <w:left w:val="none" w:sz="0" w:space="0" w:color="auto"/>
                    <w:bottom w:val="none" w:sz="0" w:space="0" w:color="auto"/>
                    <w:right w:val="none" w:sz="0" w:space="0" w:color="auto"/>
                  </w:divBdr>
                </w:div>
                <w:div w:id="108554994">
                  <w:marLeft w:val="0"/>
                  <w:marRight w:val="0"/>
                  <w:marTop w:val="0"/>
                  <w:marBottom w:val="0"/>
                  <w:divBdr>
                    <w:top w:val="none" w:sz="0" w:space="0" w:color="auto"/>
                    <w:left w:val="none" w:sz="0" w:space="0" w:color="auto"/>
                    <w:bottom w:val="none" w:sz="0" w:space="0" w:color="auto"/>
                    <w:right w:val="none" w:sz="0" w:space="0" w:color="auto"/>
                  </w:divBdr>
                </w:div>
                <w:div w:id="1763530349">
                  <w:marLeft w:val="0"/>
                  <w:marRight w:val="0"/>
                  <w:marTop w:val="0"/>
                  <w:marBottom w:val="0"/>
                  <w:divBdr>
                    <w:top w:val="none" w:sz="0" w:space="0" w:color="auto"/>
                    <w:left w:val="none" w:sz="0" w:space="0" w:color="auto"/>
                    <w:bottom w:val="none" w:sz="0" w:space="0" w:color="auto"/>
                    <w:right w:val="none" w:sz="0" w:space="0" w:color="auto"/>
                  </w:divBdr>
                </w:div>
                <w:div w:id="640623751">
                  <w:marLeft w:val="0"/>
                  <w:marRight w:val="0"/>
                  <w:marTop w:val="0"/>
                  <w:marBottom w:val="0"/>
                  <w:divBdr>
                    <w:top w:val="none" w:sz="0" w:space="0" w:color="auto"/>
                    <w:left w:val="none" w:sz="0" w:space="0" w:color="auto"/>
                    <w:bottom w:val="none" w:sz="0" w:space="0" w:color="auto"/>
                    <w:right w:val="none" w:sz="0" w:space="0" w:color="auto"/>
                  </w:divBdr>
                </w:div>
              </w:divsChild>
            </w:div>
            <w:div w:id="7954706">
              <w:marLeft w:val="0"/>
              <w:marRight w:val="0"/>
              <w:marTop w:val="0"/>
              <w:marBottom w:val="0"/>
              <w:divBdr>
                <w:top w:val="none" w:sz="0" w:space="0" w:color="auto"/>
                <w:left w:val="none" w:sz="0" w:space="0" w:color="auto"/>
                <w:bottom w:val="none" w:sz="0" w:space="0" w:color="auto"/>
                <w:right w:val="none" w:sz="0" w:space="0" w:color="auto"/>
              </w:divBdr>
              <w:divsChild>
                <w:div w:id="1948926464">
                  <w:marLeft w:val="0"/>
                  <w:marRight w:val="0"/>
                  <w:marTop w:val="0"/>
                  <w:marBottom w:val="0"/>
                  <w:divBdr>
                    <w:top w:val="none" w:sz="0" w:space="0" w:color="auto"/>
                    <w:left w:val="none" w:sz="0" w:space="0" w:color="auto"/>
                    <w:bottom w:val="none" w:sz="0" w:space="0" w:color="auto"/>
                    <w:right w:val="none" w:sz="0" w:space="0" w:color="auto"/>
                  </w:divBdr>
                </w:div>
                <w:div w:id="259224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0391435">
      <w:bodyDiv w:val="1"/>
      <w:marLeft w:val="0"/>
      <w:marRight w:val="0"/>
      <w:marTop w:val="0"/>
      <w:marBottom w:val="0"/>
      <w:divBdr>
        <w:top w:val="none" w:sz="0" w:space="0" w:color="auto"/>
        <w:left w:val="none" w:sz="0" w:space="0" w:color="auto"/>
        <w:bottom w:val="none" w:sz="0" w:space="0" w:color="auto"/>
        <w:right w:val="none" w:sz="0" w:space="0" w:color="auto"/>
      </w:divBdr>
    </w:div>
    <w:div w:id="1825707069">
      <w:bodyDiv w:val="1"/>
      <w:marLeft w:val="0"/>
      <w:marRight w:val="0"/>
      <w:marTop w:val="0"/>
      <w:marBottom w:val="0"/>
      <w:divBdr>
        <w:top w:val="none" w:sz="0" w:space="0" w:color="auto"/>
        <w:left w:val="none" w:sz="0" w:space="0" w:color="auto"/>
        <w:bottom w:val="none" w:sz="0" w:space="0" w:color="auto"/>
        <w:right w:val="none" w:sz="0" w:space="0" w:color="auto"/>
      </w:divBdr>
    </w:div>
    <w:div w:id="1829666220">
      <w:bodyDiv w:val="1"/>
      <w:marLeft w:val="0"/>
      <w:marRight w:val="0"/>
      <w:marTop w:val="0"/>
      <w:marBottom w:val="0"/>
      <w:divBdr>
        <w:top w:val="none" w:sz="0" w:space="0" w:color="auto"/>
        <w:left w:val="none" w:sz="0" w:space="0" w:color="auto"/>
        <w:bottom w:val="none" w:sz="0" w:space="0" w:color="auto"/>
        <w:right w:val="none" w:sz="0" w:space="0" w:color="auto"/>
      </w:divBdr>
    </w:div>
    <w:div w:id="1841384650">
      <w:bodyDiv w:val="1"/>
      <w:marLeft w:val="0"/>
      <w:marRight w:val="0"/>
      <w:marTop w:val="0"/>
      <w:marBottom w:val="0"/>
      <w:divBdr>
        <w:top w:val="none" w:sz="0" w:space="0" w:color="auto"/>
        <w:left w:val="none" w:sz="0" w:space="0" w:color="auto"/>
        <w:bottom w:val="none" w:sz="0" w:space="0" w:color="auto"/>
        <w:right w:val="none" w:sz="0" w:space="0" w:color="auto"/>
      </w:divBdr>
      <w:divsChild>
        <w:div w:id="1908375472">
          <w:marLeft w:val="0"/>
          <w:marRight w:val="0"/>
          <w:marTop w:val="0"/>
          <w:marBottom w:val="0"/>
          <w:divBdr>
            <w:top w:val="none" w:sz="0" w:space="0" w:color="auto"/>
            <w:left w:val="none" w:sz="0" w:space="0" w:color="auto"/>
            <w:bottom w:val="none" w:sz="0" w:space="0" w:color="auto"/>
            <w:right w:val="none" w:sz="0" w:space="0" w:color="auto"/>
          </w:divBdr>
          <w:divsChild>
            <w:div w:id="57170843">
              <w:marLeft w:val="0"/>
              <w:marRight w:val="0"/>
              <w:marTop w:val="0"/>
              <w:marBottom w:val="0"/>
              <w:divBdr>
                <w:top w:val="none" w:sz="0" w:space="0" w:color="auto"/>
                <w:left w:val="none" w:sz="0" w:space="0" w:color="auto"/>
                <w:bottom w:val="none" w:sz="0" w:space="0" w:color="auto"/>
                <w:right w:val="none" w:sz="0" w:space="0" w:color="auto"/>
              </w:divBdr>
            </w:div>
            <w:div w:id="24521497">
              <w:marLeft w:val="0"/>
              <w:marRight w:val="0"/>
              <w:marTop w:val="0"/>
              <w:marBottom w:val="0"/>
              <w:divBdr>
                <w:top w:val="none" w:sz="0" w:space="0" w:color="auto"/>
                <w:left w:val="none" w:sz="0" w:space="0" w:color="auto"/>
                <w:bottom w:val="none" w:sz="0" w:space="0" w:color="auto"/>
                <w:right w:val="none" w:sz="0" w:space="0" w:color="auto"/>
              </w:divBdr>
              <w:divsChild>
                <w:div w:id="136185576">
                  <w:marLeft w:val="0"/>
                  <w:marRight w:val="0"/>
                  <w:marTop w:val="0"/>
                  <w:marBottom w:val="0"/>
                  <w:divBdr>
                    <w:top w:val="none" w:sz="0" w:space="0" w:color="auto"/>
                    <w:left w:val="none" w:sz="0" w:space="0" w:color="auto"/>
                    <w:bottom w:val="none" w:sz="0" w:space="0" w:color="auto"/>
                    <w:right w:val="none" w:sz="0" w:space="0" w:color="auto"/>
                  </w:divBdr>
                  <w:divsChild>
                    <w:div w:id="171299886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541788887">
              <w:marLeft w:val="0"/>
              <w:marRight w:val="0"/>
              <w:marTop w:val="0"/>
              <w:marBottom w:val="0"/>
              <w:divBdr>
                <w:top w:val="none" w:sz="0" w:space="0" w:color="auto"/>
                <w:left w:val="none" w:sz="0" w:space="0" w:color="auto"/>
                <w:bottom w:val="none" w:sz="0" w:space="0" w:color="auto"/>
                <w:right w:val="none" w:sz="0" w:space="0" w:color="auto"/>
              </w:divBdr>
              <w:divsChild>
                <w:div w:id="800076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1484609">
          <w:marLeft w:val="0"/>
          <w:marRight w:val="0"/>
          <w:marTop w:val="0"/>
          <w:marBottom w:val="0"/>
          <w:divBdr>
            <w:top w:val="none" w:sz="0" w:space="0" w:color="auto"/>
            <w:left w:val="none" w:sz="0" w:space="0" w:color="auto"/>
            <w:bottom w:val="none" w:sz="0" w:space="0" w:color="auto"/>
            <w:right w:val="none" w:sz="0" w:space="0" w:color="auto"/>
          </w:divBdr>
          <w:divsChild>
            <w:div w:id="825515947">
              <w:marLeft w:val="0"/>
              <w:marRight w:val="0"/>
              <w:marTop w:val="0"/>
              <w:marBottom w:val="0"/>
              <w:divBdr>
                <w:top w:val="none" w:sz="0" w:space="0" w:color="auto"/>
                <w:left w:val="none" w:sz="0" w:space="0" w:color="auto"/>
                <w:bottom w:val="none" w:sz="0" w:space="0" w:color="auto"/>
                <w:right w:val="none" w:sz="0" w:space="0" w:color="auto"/>
              </w:divBdr>
            </w:div>
            <w:div w:id="46077390">
              <w:marLeft w:val="0"/>
              <w:marRight w:val="0"/>
              <w:marTop w:val="0"/>
              <w:marBottom w:val="0"/>
              <w:divBdr>
                <w:top w:val="none" w:sz="0" w:space="0" w:color="auto"/>
                <w:left w:val="none" w:sz="0" w:space="0" w:color="auto"/>
                <w:bottom w:val="none" w:sz="0" w:space="0" w:color="auto"/>
                <w:right w:val="none" w:sz="0" w:space="0" w:color="auto"/>
              </w:divBdr>
              <w:divsChild>
                <w:div w:id="2102334352">
                  <w:marLeft w:val="0"/>
                  <w:marRight w:val="0"/>
                  <w:marTop w:val="0"/>
                  <w:marBottom w:val="0"/>
                  <w:divBdr>
                    <w:top w:val="none" w:sz="0" w:space="0" w:color="auto"/>
                    <w:left w:val="none" w:sz="0" w:space="0" w:color="auto"/>
                    <w:bottom w:val="none" w:sz="0" w:space="0" w:color="auto"/>
                    <w:right w:val="none" w:sz="0" w:space="0" w:color="auto"/>
                  </w:divBdr>
                </w:div>
              </w:divsChild>
            </w:div>
            <w:div w:id="328873760">
              <w:marLeft w:val="0"/>
              <w:marRight w:val="0"/>
              <w:marTop w:val="0"/>
              <w:marBottom w:val="0"/>
              <w:divBdr>
                <w:top w:val="none" w:sz="0" w:space="0" w:color="auto"/>
                <w:left w:val="none" w:sz="0" w:space="0" w:color="auto"/>
                <w:bottom w:val="none" w:sz="0" w:space="0" w:color="auto"/>
                <w:right w:val="none" w:sz="0" w:space="0" w:color="auto"/>
              </w:divBdr>
            </w:div>
          </w:divsChild>
        </w:div>
        <w:div w:id="795834676">
          <w:marLeft w:val="0"/>
          <w:marRight w:val="0"/>
          <w:marTop w:val="0"/>
          <w:marBottom w:val="0"/>
          <w:divBdr>
            <w:top w:val="none" w:sz="0" w:space="0" w:color="auto"/>
            <w:left w:val="none" w:sz="0" w:space="0" w:color="auto"/>
            <w:bottom w:val="none" w:sz="0" w:space="0" w:color="auto"/>
            <w:right w:val="none" w:sz="0" w:space="0" w:color="auto"/>
          </w:divBdr>
          <w:divsChild>
            <w:div w:id="660161872">
              <w:marLeft w:val="0"/>
              <w:marRight w:val="0"/>
              <w:marTop w:val="0"/>
              <w:marBottom w:val="0"/>
              <w:divBdr>
                <w:top w:val="none" w:sz="0" w:space="0" w:color="auto"/>
                <w:left w:val="none" w:sz="0" w:space="0" w:color="auto"/>
                <w:bottom w:val="none" w:sz="0" w:space="0" w:color="auto"/>
                <w:right w:val="none" w:sz="0" w:space="0" w:color="auto"/>
              </w:divBdr>
              <w:divsChild>
                <w:div w:id="539755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4146542">
      <w:bodyDiv w:val="1"/>
      <w:marLeft w:val="0"/>
      <w:marRight w:val="0"/>
      <w:marTop w:val="0"/>
      <w:marBottom w:val="0"/>
      <w:divBdr>
        <w:top w:val="none" w:sz="0" w:space="0" w:color="auto"/>
        <w:left w:val="none" w:sz="0" w:space="0" w:color="auto"/>
        <w:bottom w:val="none" w:sz="0" w:space="0" w:color="auto"/>
        <w:right w:val="none" w:sz="0" w:space="0" w:color="auto"/>
      </w:divBdr>
    </w:div>
    <w:div w:id="1861626925">
      <w:bodyDiv w:val="1"/>
      <w:marLeft w:val="0"/>
      <w:marRight w:val="0"/>
      <w:marTop w:val="0"/>
      <w:marBottom w:val="0"/>
      <w:divBdr>
        <w:top w:val="none" w:sz="0" w:space="0" w:color="auto"/>
        <w:left w:val="none" w:sz="0" w:space="0" w:color="auto"/>
        <w:bottom w:val="none" w:sz="0" w:space="0" w:color="auto"/>
        <w:right w:val="none" w:sz="0" w:space="0" w:color="auto"/>
      </w:divBdr>
    </w:div>
    <w:div w:id="1866289458">
      <w:bodyDiv w:val="1"/>
      <w:marLeft w:val="0"/>
      <w:marRight w:val="0"/>
      <w:marTop w:val="0"/>
      <w:marBottom w:val="0"/>
      <w:divBdr>
        <w:top w:val="none" w:sz="0" w:space="0" w:color="auto"/>
        <w:left w:val="none" w:sz="0" w:space="0" w:color="auto"/>
        <w:bottom w:val="none" w:sz="0" w:space="0" w:color="auto"/>
        <w:right w:val="none" w:sz="0" w:space="0" w:color="auto"/>
      </w:divBdr>
    </w:div>
    <w:div w:id="1881697716">
      <w:bodyDiv w:val="1"/>
      <w:marLeft w:val="0"/>
      <w:marRight w:val="0"/>
      <w:marTop w:val="0"/>
      <w:marBottom w:val="0"/>
      <w:divBdr>
        <w:top w:val="none" w:sz="0" w:space="0" w:color="auto"/>
        <w:left w:val="none" w:sz="0" w:space="0" w:color="auto"/>
        <w:bottom w:val="none" w:sz="0" w:space="0" w:color="auto"/>
        <w:right w:val="none" w:sz="0" w:space="0" w:color="auto"/>
      </w:divBdr>
    </w:div>
    <w:div w:id="1882478111">
      <w:bodyDiv w:val="1"/>
      <w:marLeft w:val="0"/>
      <w:marRight w:val="0"/>
      <w:marTop w:val="0"/>
      <w:marBottom w:val="0"/>
      <w:divBdr>
        <w:top w:val="none" w:sz="0" w:space="0" w:color="auto"/>
        <w:left w:val="none" w:sz="0" w:space="0" w:color="auto"/>
        <w:bottom w:val="none" w:sz="0" w:space="0" w:color="auto"/>
        <w:right w:val="none" w:sz="0" w:space="0" w:color="auto"/>
      </w:divBdr>
    </w:div>
    <w:div w:id="1889149574">
      <w:bodyDiv w:val="1"/>
      <w:marLeft w:val="0"/>
      <w:marRight w:val="0"/>
      <w:marTop w:val="0"/>
      <w:marBottom w:val="0"/>
      <w:divBdr>
        <w:top w:val="none" w:sz="0" w:space="0" w:color="auto"/>
        <w:left w:val="none" w:sz="0" w:space="0" w:color="auto"/>
        <w:bottom w:val="none" w:sz="0" w:space="0" w:color="auto"/>
        <w:right w:val="none" w:sz="0" w:space="0" w:color="auto"/>
      </w:divBdr>
    </w:div>
    <w:div w:id="1889489489">
      <w:bodyDiv w:val="1"/>
      <w:marLeft w:val="0"/>
      <w:marRight w:val="0"/>
      <w:marTop w:val="0"/>
      <w:marBottom w:val="0"/>
      <w:divBdr>
        <w:top w:val="none" w:sz="0" w:space="0" w:color="auto"/>
        <w:left w:val="none" w:sz="0" w:space="0" w:color="auto"/>
        <w:bottom w:val="none" w:sz="0" w:space="0" w:color="auto"/>
        <w:right w:val="none" w:sz="0" w:space="0" w:color="auto"/>
      </w:divBdr>
    </w:div>
    <w:div w:id="1904411027">
      <w:bodyDiv w:val="1"/>
      <w:marLeft w:val="0"/>
      <w:marRight w:val="0"/>
      <w:marTop w:val="0"/>
      <w:marBottom w:val="0"/>
      <w:divBdr>
        <w:top w:val="none" w:sz="0" w:space="0" w:color="auto"/>
        <w:left w:val="none" w:sz="0" w:space="0" w:color="auto"/>
        <w:bottom w:val="none" w:sz="0" w:space="0" w:color="auto"/>
        <w:right w:val="none" w:sz="0" w:space="0" w:color="auto"/>
      </w:divBdr>
    </w:div>
    <w:div w:id="1904564242">
      <w:bodyDiv w:val="1"/>
      <w:marLeft w:val="0"/>
      <w:marRight w:val="0"/>
      <w:marTop w:val="0"/>
      <w:marBottom w:val="0"/>
      <w:divBdr>
        <w:top w:val="none" w:sz="0" w:space="0" w:color="auto"/>
        <w:left w:val="none" w:sz="0" w:space="0" w:color="auto"/>
        <w:bottom w:val="none" w:sz="0" w:space="0" w:color="auto"/>
        <w:right w:val="none" w:sz="0" w:space="0" w:color="auto"/>
      </w:divBdr>
    </w:div>
    <w:div w:id="1905601465">
      <w:bodyDiv w:val="1"/>
      <w:marLeft w:val="0"/>
      <w:marRight w:val="0"/>
      <w:marTop w:val="0"/>
      <w:marBottom w:val="0"/>
      <w:divBdr>
        <w:top w:val="none" w:sz="0" w:space="0" w:color="auto"/>
        <w:left w:val="none" w:sz="0" w:space="0" w:color="auto"/>
        <w:bottom w:val="none" w:sz="0" w:space="0" w:color="auto"/>
        <w:right w:val="none" w:sz="0" w:space="0" w:color="auto"/>
      </w:divBdr>
      <w:divsChild>
        <w:div w:id="1617056203">
          <w:marLeft w:val="0"/>
          <w:marRight w:val="0"/>
          <w:marTop w:val="240"/>
          <w:marBottom w:val="240"/>
          <w:divBdr>
            <w:top w:val="none" w:sz="0" w:space="0" w:color="auto"/>
            <w:left w:val="none" w:sz="0" w:space="0" w:color="auto"/>
            <w:bottom w:val="none" w:sz="0" w:space="0" w:color="auto"/>
            <w:right w:val="none" w:sz="0" w:space="0" w:color="auto"/>
          </w:divBdr>
        </w:div>
      </w:divsChild>
    </w:div>
    <w:div w:id="1906144924">
      <w:bodyDiv w:val="1"/>
      <w:marLeft w:val="0"/>
      <w:marRight w:val="0"/>
      <w:marTop w:val="0"/>
      <w:marBottom w:val="0"/>
      <w:divBdr>
        <w:top w:val="none" w:sz="0" w:space="0" w:color="auto"/>
        <w:left w:val="none" w:sz="0" w:space="0" w:color="auto"/>
        <w:bottom w:val="none" w:sz="0" w:space="0" w:color="auto"/>
        <w:right w:val="none" w:sz="0" w:space="0" w:color="auto"/>
      </w:divBdr>
    </w:div>
    <w:div w:id="1919052604">
      <w:bodyDiv w:val="1"/>
      <w:marLeft w:val="0"/>
      <w:marRight w:val="0"/>
      <w:marTop w:val="0"/>
      <w:marBottom w:val="0"/>
      <w:divBdr>
        <w:top w:val="none" w:sz="0" w:space="0" w:color="auto"/>
        <w:left w:val="none" w:sz="0" w:space="0" w:color="auto"/>
        <w:bottom w:val="none" w:sz="0" w:space="0" w:color="auto"/>
        <w:right w:val="none" w:sz="0" w:space="0" w:color="auto"/>
      </w:divBdr>
    </w:div>
    <w:div w:id="1925872599">
      <w:bodyDiv w:val="1"/>
      <w:marLeft w:val="0"/>
      <w:marRight w:val="0"/>
      <w:marTop w:val="0"/>
      <w:marBottom w:val="0"/>
      <w:divBdr>
        <w:top w:val="none" w:sz="0" w:space="0" w:color="auto"/>
        <w:left w:val="none" w:sz="0" w:space="0" w:color="auto"/>
        <w:bottom w:val="none" w:sz="0" w:space="0" w:color="auto"/>
        <w:right w:val="none" w:sz="0" w:space="0" w:color="auto"/>
      </w:divBdr>
    </w:div>
    <w:div w:id="1928271140">
      <w:bodyDiv w:val="1"/>
      <w:marLeft w:val="0"/>
      <w:marRight w:val="0"/>
      <w:marTop w:val="0"/>
      <w:marBottom w:val="0"/>
      <w:divBdr>
        <w:top w:val="none" w:sz="0" w:space="0" w:color="auto"/>
        <w:left w:val="none" w:sz="0" w:space="0" w:color="auto"/>
        <w:bottom w:val="none" w:sz="0" w:space="0" w:color="auto"/>
        <w:right w:val="none" w:sz="0" w:space="0" w:color="auto"/>
      </w:divBdr>
      <w:divsChild>
        <w:div w:id="289939439">
          <w:marLeft w:val="0"/>
          <w:marRight w:val="0"/>
          <w:marTop w:val="0"/>
          <w:marBottom w:val="0"/>
          <w:divBdr>
            <w:top w:val="none" w:sz="0" w:space="0" w:color="auto"/>
            <w:left w:val="none" w:sz="0" w:space="0" w:color="auto"/>
            <w:bottom w:val="none" w:sz="0" w:space="0" w:color="auto"/>
            <w:right w:val="none" w:sz="0" w:space="0" w:color="auto"/>
          </w:divBdr>
          <w:divsChild>
            <w:div w:id="948512888">
              <w:marLeft w:val="0"/>
              <w:marRight w:val="0"/>
              <w:marTop w:val="0"/>
              <w:marBottom w:val="0"/>
              <w:divBdr>
                <w:top w:val="none" w:sz="0" w:space="0" w:color="auto"/>
                <w:left w:val="none" w:sz="0" w:space="0" w:color="auto"/>
                <w:bottom w:val="none" w:sz="0" w:space="0" w:color="auto"/>
                <w:right w:val="none" w:sz="0" w:space="0" w:color="auto"/>
              </w:divBdr>
              <w:divsChild>
                <w:div w:id="2031832277">
                  <w:marLeft w:val="0"/>
                  <w:marRight w:val="0"/>
                  <w:marTop w:val="0"/>
                  <w:marBottom w:val="0"/>
                  <w:divBdr>
                    <w:top w:val="none" w:sz="0" w:space="0" w:color="auto"/>
                    <w:left w:val="none" w:sz="0" w:space="0" w:color="auto"/>
                    <w:bottom w:val="none" w:sz="0" w:space="0" w:color="auto"/>
                    <w:right w:val="none" w:sz="0" w:space="0" w:color="auto"/>
                  </w:divBdr>
                  <w:divsChild>
                    <w:div w:id="1640644052">
                      <w:marLeft w:val="0"/>
                      <w:marRight w:val="0"/>
                      <w:marTop w:val="0"/>
                      <w:marBottom w:val="0"/>
                      <w:divBdr>
                        <w:top w:val="none" w:sz="0" w:space="0" w:color="auto"/>
                        <w:left w:val="none" w:sz="0" w:space="0" w:color="auto"/>
                        <w:bottom w:val="none" w:sz="0" w:space="0" w:color="auto"/>
                        <w:right w:val="none" w:sz="0" w:space="0" w:color="auto"/>
                      </w:divBdr>
                      <w:divsChild>
                        <w:div w:id="2098751120">
                          <w:marLeft w:val="0"/>
                          <w:marRight w:val="0"/>
                          <w:marTop w:val="0"/>
                          <w:marBottom w:val="0"/>
                          <w:divBdr>
                            <w:top w:val="none" w:sz="0" w:space="0" w:color="auto"/>
                            <w:left w:val="none" w:sz="0" w:space="0" w:color="auto"/>
                            <w:bottom w:val="none" w:sz="0" w:space="0" w:color="auto"/>
                            <w:right w:val="none" w:sz="0" w:space="0" w:color="auto"/>
                          </w:divBdr>
                          <w:divsChild>
                            <w:div w:id="1909345188">
                              <w:marLeft w:val="0"/>
                              <w:marRight w:val="0"/>
                              <w:marTop w:val="0"/>
                              <w:marBottom w:val="0"/>
                              <w:divBdr>
                                <w:top w:val="none" w:sz="0" w:space="0" w:color="auto"/>
                                <w:left w:val="none" w:sz="0" w:space="0" w:color="auto"/>
                                <w:bottom w:val="none" w:sz="0" w:space="0" w:color="auto"/>
                                <w:right w:val="none" w:sz="0" w:space="0" w:color="auto"/>
                              </w:divBdr>
                              <w:divsChild>
                                <w:div w:id="1152912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473445">
                          <w:marLeft w:val="0"/>
                          <w:marRight w:val="0"/>
                          <w:marTop w:val="0"/>
                          <w:marBottom w:val="0"/>
                          <w:divBdr>
                            <w:top w:val="none" w:sz="0" w:space="0" w:color="auto"/>
                            <w:left w:val="none" w:sz="0" w:space="0" w:color="auto"/>
                            <w:bottom w:val="none" w:sz="0" w:space="0" w:color="auto"/>
                            <w:right w:val="none" w:sz="0" w:space="0" w:color="auto"/>
                          </w:divBdr>
                          <w:divsChild>
                            <w:div w:id="91843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31725899">
          <w:marLeft w:val="0"/>
          <w:marRight w:val="0"/>
          <w:marTop w:val="0"/>
          <w:marBottom w:val="0"/>
          <w:divBdr>
            <w:top w:val="none" w:sz="0" w:space="0" w:color="auto"/>
            <w:left w:val="none" w:sz="0" w:space="0" w:color="auto"/>
            <w:bottom w:val="none" w:sz="0" w:space="0" w:color="auto"/>
            <w:right w:val="none" w:sz="0" w:space="0" w:color="auto"/>
          </w:divBdr>
          <w:divsChild>
            <w:div w:id="1427189579">
              <w:marLeft w:val="0"/>
              <w:marRight w:val="0"/>
              <w:marTop w:val="0"/>
              <w:marBottom w:val="0"/>
              <w:divBdr>
                <w:top w:val="none" w:sz="0" w:space="0" w:color="auto"/>
                <w:left w:val="none" w:sz="0" w:space="0" w:color="auto"/>
                <w:bottom w:val="none" w:sz="0" w:space="0" w:color="auto"/>
                <w:right w:val="none" w:sz="0" w:space="0" w:color="auto"/>
              </w:divBdr>
              <w:divsChild>
                <w:div w:id="1342853686">
                  <w:marLeft w:val="0"/>
                  <w:marRight w:val="0"/>
                  <w:marTop w:val="0"/>
                  <w:marBottom w:val="0"/>
                  <w:divBdr>
                    <w:top w:val="none" w:sz="0" w:space="0" w:color="auto"/>
                    <w:left w:val="none" w:sz="0" w:space="0" w:color="auto"/>
                    <w:bottom w:val="none" w:sz="0" w:space="0" w:color="auto"/>
                    <w:right w:val="none" w:sz="0" w:space="0" w:color="auto"/>
                  </w:divBdr>
                  <w:divsChild>
                    <w:div w:id="540823059">
                      <w:marLeft w:val="0"/>
                      <w:marRight w:val="0"/>
                      <w:marTop w:val="0"/>
                      <w:marBottom w:val="0"/>
                      <w:divBdr>
                        <w:top w:val="none" w:sz="0" w:space="0" w:color="auto"/>
                        <w:left w:val="none" w:sz="0" w:space="0" w:color="auto"/>
                        <w:bottom w:val="none" w:sz="0" w:space="0" w:color="auto"/>
                        <w:right w:val="none" w:sz="0" w:space="0" w:color="auto"/>
                      </w:divBdr>
                      <w:divsChild>
                        <w:div w:id="1407800997">
                          <w:marLeft w:val="0"/>
                          <w:marRight w:val="0"/>
                          <w:marTop w:val="0"/>
                          <w:marBottom w:val="0"/>
                          <w:divBdr>
                            <w:top w:val="none" w:sz="0" w:space="0" w:color="auto"/>
                            <w:left w:val="none" w:sz="0" w:space="0" w:color="auto"/>
                            <w:bottom w:val="none" w:sz="0" w:space="0" w:color="auto"/>
                            <w:right w:val="none" w:sz="0" w:space="0" w:color="auto"/>
                          </w:divBdr>
                          <w:divsChild>
                            <w:div w:id="780034857">
                              <w:marLeft w:val="0"/>
                              <w:marRight w:val="0"/>
                              <w:marTop w:val="0"/>
                              <w:marBottom w:val="0"/>
                              <w:divBdr>
                                <w:top w:val="none" w:sz="0" w:space="0" w:color="auto"/>
                                <w:left w:val="none" w:sz="0" w:space="0" w:color="auto"/>
                                <w:bottom w:val="none" w:sz="0" w:space="0" w:color="auto"/>
                                <w:right w:val="none" w:sz="0" w:space="0" w:color="auto"/>
                              </w:divBdr>
                              <w:divsChild>
                                <w:div w:id="790058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86795250">
                  <w:marLeft w:val="0"/>
                  <w:marRight w:val="0"/>
                  <w:marTop w:val="0"/>
                  <w:marBottom w:val="0"/>
                  <w:divBdr>
                    <w:top w:val="none" w:sz="0" w:space="0" w:color="auto"/>
                    <w:left w:val="none" w:sz="0" w:space="0" w:color="auto"/>
                    <w:bottom w:val="none" w:sz="0" w:space="0" w:color="auto"/>
                    <w:right w:val="none" w:sz="0" w:space="0" w:color="auto"/>
                  </w:divBdr>
                  <w:divsChild>
                    <w:div w:id="347634564">
                      <w:marLeft w:val="0"/>
                      <w:marRight w:val="0"/>
                      <w:marTop w:val="0"/>
                      <w:marBottom w:val="0"/>
                      <w:divBdr>
                        <w:top w:val="none" w:sz="0" w:space="0" w:color="auto"/>
                        <w:left w:val="none" w:sz="0" w:space="0" w:color="auto"/>
                        <w:bottom w:val="none" w:sz="0" w:space="0" w:color="auto"/>
                        <w:right w:val="none" w:sz="0" w:space="0" w:color="auto"/>
                      </w:divBdr>
                      <w:divsChild>
                        <w:div w:id="1970627368">
                          <w:marLeft w:val="0"/>
                          <w:marRight w:val="0"/>
                          <w:marTop w:val="0"/>
                          <w:marBottom w:val="0"/>
                          <w:divBdr>
                            <w:top w:val="none" w:sz="0" w:space="0" w:color="auto"/>
                            <w:left w:val="none" w:sz="0" w:space="0" w:color="auto"/>
                            <w:bottom w:val="none" w:sz="0" w:space="0" w:color="auto"/>
                            <w:right w:val="none" w:sz="0" w:space="0" w:color="auto"/>
                          </w:divBdr>
                          <w:divsChild>
                            <w:div w:id="14117209">
                              <w:marLeft w:val="0"/>
                              <w:marRight w:val="0"/>
                              <w:marTop w:val="0"/>
                              <w:marBottom w:val="0"/>
                              <w:divBdr>
                                <w:top w:val="none" w:sz="0" w:space="0" w:color="auto"/>
                                <w:left w:val="none" w:sz="0" w:space="0" w:color="auto"/>
                                <w:bottom w:val="none" w:sz="0" w:space="0" w:color="auto"/>
                                <w:right w:val="none" w:sz="0" w:space="0" w:color="auto"/>
                              </w:divBdr>
                            </w:div>
                            <w:div w:id="617760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2067316">
                      <w:marLeft w:val="0"/>
                      <w:marRight w:val="0"/>
                      <w:marTop w:val="0"/>
                      <w:marBottom w:val="0"/>
                      <w:divBdr>
                        <w:top w:val="none" w:sz="0" w:space="0" w:color="auto"/>
                        <w:left w:val="none" w:sz="0" w:space="0" w:color="auto"/>
                        <w:bottom w:val="none" w:sz="0" w:space="0" w:color="auto"/>
                        <w:right w:val="none" w:sz="0" w:space="0" w:color="auto"/>
                      </w:divBdr>
                      <w:divsChild>
                        <w:div w:id="715588444">
                          <w:marLeft w:val="0"/>
                          <w:marRight w:val="0"/>
                          <w:marTop w:val="0"/>
                          <w:marBottom w:val="0"/>
                          <w:divBdr>
                            <w:top w:val="none" w:sz="0" w:space="0" w:color="auto"/>
                            <w:left w:val="none" w:sz="0" w:space="0" w:color="auto"/>
                            <w:bottom w:val="none" w:sz="0" w:space="0" w:color="auto"/>
                            <w:right w:val="none" w:sz="0" w:space="0" w:color="auto"/>
                          </w:divBdr>
                          <w:divsChild>
                            <w:div w:id="367028169">
                              <w:marLeft w:val="0"/>
                              <w:marRight w:val="0"/>
                              <w:marTop w:val="0"/>
                              <w:marBottom w:val="0"/>
                              <w:divBdr>
                                <w:top w:val="none" w:sz="0" w:space="0" w:color="auto"/>
                                <w:left w:val="none" w:sz="0" w:space="0" w:color="auto"/>
                                <w:bottom w:val="none" w:sz="0" w:space="0" w:color="auto"/>
                                <w:right w:val="none" w:sz="0" w:space="0" w:color="auto"/>
                              </w:divBdr>
                            </w:div>
                            <w:div w:id="185411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35018303">
      <w:bodyDiv w:val="1"/>
      <w:marLeft w:val="0"/>
      <w:marRight w:val="0"/>
      <w:marTop w:val="0"/>
      <w:marBottom w:val="0"/>
      <w:divBdr>
        <w:top w:val="none" w:sz="0" w:space="0" w:color="auto"/>
        <w:left w:val="none" w:sz="0" w:space="0" w:color="auto"/>
        <w:bottom w:val="none" w:sz="0" w:space="0" w:color="auto"/>
        <w:right w:val="none" w:sz="0" w:space="0" w:color="auto"/>
      </w:divBdr>
    </w:div>
    <w:div w:id="1941137805">
      <w:bodyDiv w:val="1"/>
      <w:marLeft w:val="0"/>
      <w:marRight w:val="0"/>
      <w:marTop w:val="0"/>
      <w:marBottom w:val="0"/>
      <w:divBdr>
        <w:top w:val="none" w:sz="0" w:space="0" w:color="auto"/>
        <w:left w:val="none" w:sz="0" w:space="0" w:color="auto"/>
        <w:bottom w:val="none" w:sz="0" w:space="0" w:color="auto"/>
        <w:right w:val="none" w:sz="0" w:space="0" w:color="auto"/>
      </w:divBdr>
    </w:div>
    <w:div w:id="1958831914">
      <w:bodyDiv w:val="1"/>
      <w:marLeft w:val="0"/>
      <w:marRight w:val="0"/>
      <w:marTop w:val="0"/>
      <w:marBottom w:val="0"/>
      <w:divBdr>
        <w:top w:val="none" w:sz="0" w:space="0" w:color="auto"/>
        <w:left w:val="none" w:sz="0" w:space="0" w:color="auto"/>
        <w:bottom w:val="none" w:sz="0" w:space="0" w:color="auto"/>
        <w:right w:val="none" w:sz="0" w:space="0" w:color="auto"/>
      </w:divBdr>
    </w:div>
    <w:div w:id="2011714278">
      <w:bodyDiv w:val="1"/>
      <w:marLeft w:val="0"/>
      <w:marRight w:val="0"/>
      <w:marTop w:val="0"/>
      <w:marBottom w:val="0"/>
      <w:divBdr>
        <w:top w:val="none" w:sz="0" w:space="0" w:color="auto"/>
        <w:left w:val="none" w:sz="0" w:space="0" w:color="auto"/>
        <w:bottom w:val="none" w:sz="0" w:space="0" w:color="auto"/>
        <w:right w:val="none" w:sz="0" w:space="0" w:color="auto"/>
      </w:divBdr>
    </w:div>
    <w:div w:id="2025401177">
      <w:bodyDiv w:val="1"/>
      <w:marLeft w:val="0"/>
      <w:marRight w:val="0"/>
      <w:marTop w:val="0"/>
      <w:marBottom w:val="0"/>
      <w:divBdr>
        <w:top w:val="none" w:sz="0" w:space="0" w:color="auto"/>
        <w:left w:val="none" w:sz="0" w:space="0" w:color="auto"/>
        <w:bottom w:val="none" w:sz="0" w:space="0" w:color="auto"/>
        <w:right w:val="none" w:sz="0" w:space="0" w:color="auto"/>
      </w:divBdr>
    </w:div>
    <w:div w:id="2031561876">
      <w:bodyDiv w:val="1"/>
      <w:marLeft w:val="0"/>
      <w:marRight w:val="0"/>
      <w:marTop w:val="0"/>
      <w:marBottom w:val="0"/>
      <w:divBdr>
        <w:top w:val="none" w:sz="0" w:space="0" w:color="auto"/>
        <w:left w:val="none" w:sz="0" w:space="0" w:color="auto"/>
        <w:bottom w:val="none" w:sz="0" w:space="0" w:color="auto"/>
        <w:right w:val="none" w:sz="0" w:space="0" w:color="auto"/>
      </w:divBdr>
    </w:div>
    <w:div w:id="2043439049">
      <w:bodyDiv w:val="1"/>
      <w:marLeft w:val="0"/>
      <w:marRight w:val="0"/>
      <w:marTop w:val="0"/>
      <w:marBottom w:val="0"/>
      <w:divBdr>
        <w:top w:val="none" w:sz="0" w:space="0" w:color="auto"/>
        <w:left w:val="none" w:sz="0" w:space="0" w:color="auto"/>
        <w:bottom w:val="none" w:sz="0" w:space="0" w:color="auto"/>
        <w:right w:val="none" w:sz="0" w:space="0" w:color="auto"/>
      </w:divBdr>
    </w:div>
    <w:div w:id="2053069451">
      <w:bodyDiv w:val="1"/>
      <w:marLeft w:val="0"/>
      <w:marRight w:val="0"/>
      <w:marTop w:val="0"/>
      <w:marBottom w:val="0"/>
      <w:divBdr>
        <w:top w:val="none" w:sz="0" w:space="0" w:color="auto"/>
        <w:left w:val="none" w:sz="0" w:space="0" w:color="auto"/>
        <w:bottom w:val="none" w:sz="0" w:space="0" w:color="auto"/>
        <w:right w:val="none" w:sz="0" w:space="0" w:color="auto"/>
      </w:divBdr>
    </w:div>
    <w:div w:id="2075813839">
      <w:bodyDiv w:val="1"/>
      <w:marLeft w:val="0"/>
      <w:marRight w:val="0"/>
      <w:marTop w:val="0"/>
      <w:marBottom w:val="0"/>
      <w:divBdr>
        <w:top w:val="none" w:sz="0" w:space="0" w:color="auto"/>
        <w:left w:val="none" w:sz="0" w:space="0" w:color="auto"/>
        <w:bottom w:val="none" w:sz="0" w:space="0" w:color="auto"/>
        <w:right w:val="none" w:sz="0" w:space="0" w:color="auto"/>
      </w:divBdr>
    </w:div>
    <w:div w:id="2083719042">
      <w:bodyDiv w:val="1"/>
      <w:marLeft w:val="0"/>
      <w:marRight w:val="0"/>
      <w:marTop w:val="0"/>
      <w:marBottom w:val="0"/>
      <w:divBdr>
        <w:top w:val="none" w:sz="0" w:space="0" w:color="auto"/>
        <w:left w:val="none" w:sz="0" w:space="0" w:color="auto"/>
        <w:bottom w:val="none" w:sz="0" w:space="0" w:color="auto"/>
        <w:right w:val="none" w:sz="0" w:space="0" w:color="auto"/>
      </w:divBdr>
    </w:div>
    <w:div w:id="2103259546">
      <w:bodyDiv w:val="1"/>
      <w:marLeft w:val="0"/>
      <w:marRight w:val="0"/>
      <w:marTop w:val="0"/>
      <w:marBottom w:val="0"/>
      <w:divBdr>
        <w:top w:val="none" w:sz="0" w:space="0" w:color="auto"/>
        <w:left w:val="none" w:sz="0" w:space="0" w:color="auto"/>
        <w:bottom w:val="none" w:sz="0" w:space="0" w:color="auto"/>
        <w:right w:val="none" w:sz="0" w:space="0" w:color="auto"/>
      </w:divBdr>
    </w:div>
    <w:div w:id="2123332208">
      <w:bodyDiv w:val="1"/>
      <w:marLeft w:val="0"/>
      <w:marRight w:val="0"/>
      <w:marTop w:val="0"/>
      <w:marBottom w:val="0"/>
      <w:divBdr>
        <w:top w:val="none" w:sz="0" w:space="0" w:color="auto"/>
        <w:left w:val="none" w:sz="0" w:space="0" w:color="auto"/>
        <w:bottom w:val="none" w:sz="0" w:space="0" w:color="auto"/>
        <w:right w:val="none" w:sz="0" w:space="0" w:color="auto"/>
      </w:divBdr>
      <w:divsChild>
        <w:div w:id="481624587">
          <w:marLeft w:val="0"/>
          <w:marRight w:val="0"/>
          <w:marTop w:val="0"/>
          <w:marBottom w:val="0"/>
          <w:divBdr>
            <w:top w:val="none" w:sz="0" w:space="0" w:color="auto"/>
            <w:left w:val="none" w:sz="0" w:space="0" w:color="auto"/>
            <w:bottom w:val="none" w:sz="0" w:space="0" w:color="auto"/>
            <w:right w:val="none" w:sz="0" w:space="0" w:color="auto"/>
          </w:divBdr>
          <w:divsChild>
            <w:div w:id="766654605">
              <w:marLeft w:val="0"/>
              <w:marRight w:val="0"/>
              <w:marTop w:val="0"/>
              <w:marBottom w:val="0"/>
              <w:divBdr>
                <w:top w:val="none" w:sz="0" w:space="0" w:color="auto"/>
                <w:left w:val="none" w:sz="0" w:space="0" w:color="auto"/>
                <w:bottom w:val="none" w:sz="0" w:space="0" w:color="auto"/>
                <w:right w:val="none" w:sz="0" w:space="0" w:color="auto"/>
              </w:divBdr>
              <w:divsChild>
                <w:div w:id="1682970667">
                  <w:marLeft w:val="0"/>
                  <w:marRight w:val="0"/>
                  <w:marTop w:val="0"/>
                  <w:marBottom w:val="0"/>
                  <w:divBdr>
                    <w:top w:val="none" w:sz="0" w:space="0" w:color="auto"/>
                    <w:left w:val="none" w:sz="0" w:space="0" w:color="auto"/>
                    <w:bottom w:val="none" w:sz="0" w:space="0" w:color="auto"/>
                    <w:right w:val="none" w:sz="0" w:space="0" w:color="auto"/>
                  </w:divBdr>
                  <w:divsChild>
                    <w:div w:id="1040323944">
                      <w:marLeft w:val="0"/>
                      <w:marRight w:val="0"/>
                      <w:marTop w:val="0"/>
                      <w:marBottom w:val="0"/>
                      <w:divBdr>
                        <w:top w:val="none" w:sz="0" w:space="0" w:color="auto"/>
                        <w:left w:val="none" w:sz="0" w:space="0" w:color="auto"/>
                        <w:bottom w:val="none" w:sz="0" w:space="0" w:color="auto"/>
                        <w:right w:val="none" w:sz="0" w:space="0" w:color="auto"/>
                      </w:divBdr>
                      <w:divsChild>
                        <w:div w:id="77286152">
                          <w:marLeft w:val="0"/>
                          <w:marRight w:val="0"/>
                          <w:marTop w:val="0"/>
                          <w:marBottom w:val="0"/>
                          <w:divBdr>
                            <w:top w:val="none" w:sz="0" w:space="0" w:color="auto"/>
                            <w:left w:val="none" w:sz="0" w:space="0" w:color="auto"/>
                            <w:bottom w:val="none" w:sz="0" w:space="0" w:color="auto"/>
                            <w:right w:val="none" w:sz="0" w:space="0" w:color="auto"/>
                          </w:divBdr>
                          <w:divsChild>
                            <w:div w:id="1193230551">
                              <w:marLeft w:val="0"/>
                              <w:marRight w:val="0"/>
                              <w:marTop w:val="0"/>
                              <w:marBottom w:val="0"/>
                              <w:divBdr>
                                <w:top w:val="none" w:sz="0" w:space="0" w:color="auto"/>
                                <w:left w:val="none" w:sz="0" w:space="0" w:color="auto"/>
                                <w:bottom w:val="none" w:sz="0" w:space="0" w:color="auto"/>
                                <w:right w:val="none" w:sz="0" w:space="0" w:color="auto"/>
                              </w:divBdr>
                            </w:div>
                          </w:divsChild>
                        </w:div>
                        <w:div w:id="294721535">
                          <w:marLeft w:val="0"/>
                          <w:marRight w:val="0"/>
                          <w:marTop w:val="0"/>
                          <w:marBottom w:val="0"/>
                          <w:divBdr>
                            <w:top w:val="none" w:sz="0" w:space="0" w:color="auto"/>
                            <w:left w:val="none" w:sz="0" w:space="0" w:color="auto"/>
                            <w:bottom w:val="none" w:sz="0" w:space="0" w:color="auto"/>
                            <w:right w:val="none" w:sz="0" w:space="0" w:color="auto"/>
                          </w:divBdr>
                        </w:div>
                        <w:div w:id="737753476">
                          <w:marLeft w:val="0"/>
                          <w:marRight w:val="0"/>
                          <w:marTop w:val="0"/>
                          <w:marBottom w:val="0"/>
                          <w:divBdr>
                            <w:top w:val="none" w:sz="0" w:space="0" w:color="auto"/>
                            <w:left w:val="none" w:sz="0" w:space="0" w:color="auto"/>
                            <w:bottom w:val="none" w:sz="0" w:space="0" w:color="auto"/>
                            <w:right w:val="none" w:sz="0" w:space="0" w:color="auto"/>
                          </w:divBdr>
                        </w:div>
                        <w:div w:id="470296367">
                          <w:marLeft w:val="0"/>
                          <w:marRight w:val="0"/>
                          <w:marTop w:val="0"/>
                          <w:marBottom w:val="0"/>
                          <w:divBdr>
                            <w:top w:val="none" w:sz="0" w:space="0" w:color="auto"/>
                            <w:left w:val="none" w:sz="0" w:space="0" w:color="auto"/>
                            <w:bottom w:val="none" w:sz="0" w:space="0" w:color="auto"/>
                            <w:right w:val="none" w:sz="0" w:space="0" w:color="auto"/>
                          </w:divBdr>
                        </w:div>
                        <w:div w:id="1088769676">
                          <w:marLeft w:val="0"/>
                          <w:marRight w:val="0"/>
                          <w:marTop w:val="0"/>
                          <w:marBottom w:val="0"/>
                          <w:divBdr>
                            <w:top w:val="none" w:sz="0" w:space="0" w:color="auto"/>
                            <w:left w:val="none" w:sz="0" w:space="0" w:color="auto"/>
                            <w:bottom w:val="none" w:sz="0" w:space="0" w:color="auto"/>
                            <w:right w:val="none" w:sz="0" w:space="0" w:color="auto"/>
                          </w:divBdr>
                        </w:div>
                        <w:div w:id="1701006296">
                          <w:marLeft w:val="0"/>
                          <w:marRight w:val="0"/>
                          <w:marTop w:val="0"/>
                          <w:marBottom w:val="0"/>
                          <w:divBdr>
                            <w:top w:val="none" w:sz="0" w:space="0" w:color="auto"/>
                            <w:left w:val="none" w:sz="0" w:space="0" w:color="auto"/>
                            <w:bottom w:val="none" w:sz="0" w:space="0" w:color="auto"/>
                            <w:right w:val="none" w:sz="0" w:space="0" w:color="auto"/>
                          </w:divBdr>
                        </w:div>
                      </w:divsChild>
                    </w:div>
                    <w:div w:id="349769681">
                      <w:marLeft w:val="0"/>
                      <w:marRight w:val="0"/>
                      <w:marTop w:val="0"/>
                      <w:marBottom w:val="0"/>
                      <w:divBdr>
                        <w:top w:val="none" w:sz="0" w:space="0" w:color="auto"/>
                        <w:left w:val="none" w:sz="0" w:space="0" w:color="auto"/>
                        <w:bottom w:val="none" w:sz="0" w:space="0" w:color="auto"/>
                        <w:right w:val="none" w:sz="0" w:space="0" w:color="auto"/>
                      </w:divBdr>
                      <w:divsChild>
                        <w:div w:id="1087530931">
                          <w:marLeft w:val="0"/>
                          <w:marRight w:val="0"/>
                          <w:marTop w:val="0"/>
                          <w:marBottom w:val="0"/>
                          <w:divBdr>
                            <w:top w:val="none" w:sz="0" w:space="0" w:color="auto"/>
                            <w:left w:val="none" w:sz="0" w:space="0" w:color="auto"/>
                            <w:bottom w:val="none" w:sz="0" w:space="0" w:color="auto"/>
                            <w:right w:val="none" w:sz="0" w:space="0" w:color="auto"/>
                          </w:divBdr>
                        </w:div>
                        <w:div w:id="1434279493">
                          <w:marLeft w:val="0"/>
                          <w:marRight w:val="0"/>
                          <w:marTop w:val="0"/>
                          <w:marBottom w:val="0"/>
                          <w:divBdr>
                            <w:top w:val="none" w:sz="0" w:space="0" w:color="auto"/>
                            <w:left w:val="none" w:sz="0" w:space="0" w:color="auto"/>
                            <w:bottom w:val="none" w:sz="0" w:space="0" w:color="auto"/>
                            <w:right w:val="none" w:sz="0" w:space="0" w:color="auto"/>
                          </w:divBdr>
                        </w:div>
                        <w:div w:id="601844460">
                          <w:marLeft w:val="0"/>
                          <w:marRight w:val="0"/>
                          <w:marTop w:val="0"/>
                          <w:marBottom w:val="0"/>
                          <w:divBdr>
                            <w:top w:val="none" w:sz="0" w:space="0" w:color="auto"/>
                            <w:left w:val="none" w:sz="0" w:space="0" w:color="auto"/>
                            <w:bottom w:val="none" w:sz="0" w:space="0" w:color="auto"/>
                            <w:right w:val="none" w:sz="0" w:space="0" w:color="auto"/>
                          </w:divBdr>
                        </w:div>
                        <w:div w:id="2079084085">
                          <w:marLeft w:val="0"/>
                          <w:marRight w:val="0"/>
                          <w:marTop w:val="0"/>
                          <w:marBottom w:val="0"/>
                          <w:divBdr>
                            <w:top w:val="none" w:sz="0" w:space="0" w:color="auto"/>
                            <w:left w:val="none" w:sz="0" w:space="0" w:color="auto"/>
                            <w:bottom w:val="none" w:sz="0" w:space="0" w:color="auto"/>
                            <w:right w:val="none" w:sz="0" w:space="0" w:color="auto"/>
                          </w:divBdr>
                        </w:div>
                        <w:div w:id="1887254956">
                          <w:marLeft w:val="0"/>
                          <w:marRight w:val="0"/>
                          <w:marTop w:val="0"/>
                          <w:marBottom w:val="0"/>
                          <w:divBdr>
                            <w:top w:val="none" w:sz="0" w:space="0" w:color="auto"/>
                            <w:left w:val="none" w:sz="0" w:space="0" w:color="auto"/>
                            <w:bottom w:val="none" w:sz="0" w:space="0" w:color="auto"/>
                            <w:right w:val="none" w:sz="0" w:space="0" w:color="auto"/>
                          </w:divBdr>
                        </w:div>
                        <w:div w:id="358698635">
                          <w:marLeft w:val="0"/>
                          <w:marRight w:val="0"/>
                          <w:marTop w:val="0"/>
                          <w:marBottom w:val="0"/>
                          <w:divBdr>
                            <w:top w:val="none" w:sz="0" w:space="0" w:color="auto"/>
                            <w:left w:val="none" w:sz="0" w:space="0" w:color="auto"/>
                            <w:bottom w:val="none" w:sz="0" w:space="0" w:color="auto"/>
                            <w:right w:val="none" w:sz="0" w:space="0" w:color="auto"/>
                          </w:divBdr>
                        </w:div>
                        <w:div w:id="1547176812">
                          <w:marLeft w:val="0"/>
                          <w:marRight w:val="0"/>
                          <w:marTop w:val="0"/>
                          <w:marBottom w:val="0"/>
                          <w:divBdr>
                            <w:top w:val="none" w:sz="0" w:space="0" w:color="auto"/>
                            <w:left w:val="none" w:sz="0" w:space="0" w:color="auto"/>
                            <w:bottom w:val="none" w:sz="0" w:space="0" w:color="auto"/>
                            <w:right w:val="none" w:sz="0" w:space="0" w:color="auto"/>
                          </w:divBdr>
                        </w:div>
                        <w:div w:id="1950383370">
                          <w:marLeft w:val="0"/>
                          <w:marRight w:val="0"/>
                          <w:marTop w:val="0"/>
                          <w:marBottom w:val="0"/>
                          <w:divBdr>
                            <w:top w:val="none" w:sz="0" w:space="0" w:color="auto"/>
                            <w:left w:val="none" w:sz="0" w:space="0" w:color="auto"/>
                            <w:bottom w:val="none" w:sz="0" w:space="0" w:color="auto"/>
                            <w:right w:val="none" w:sz="0" w:space="0" w:color="auto"/>
                          </w:divBdr>
                          <w:divsChild>
                            <w:div w:id="115177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39104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docs.cntd.ru/document/554820821" TargetMode="External"/><Relationship Id="rId18" Type="http://schemas.openxmlformats.org/officeDocument/2006/relationships/image" Target="media/image5.png"/><Relationship Id="rId26" Type="http://schemas.openxmlformats.org/officeDocument/2006/relationships/hyperlink" Target="https://internet.garant.ru/" TargetMode="External"/><Relationship Id="rId39" Type="http://schemas.openxmlformats.org/officeDocument/2006/relationships/hyperlink" Target="https://docs.cntd.ru/document/553937025" TargetMode="External"/><Relationship Id="rId21" Type="http://schemas.openxmlformats.org/officeDocument/2006/relationships/hyperlink" Target="https://internet.garant.ru/" TargetMode="External"/><Relationship Id="rId34" Type="http://schemas.openxmlformats.org/officeDocument/2006/relationships/hyperlink" Target="https://internet.garant.ru/" TargetMode="External"/><Relationship Id="rId42" Type="http://schemas.openxmlformats.org/officeDocument/2006/relationships/hyperlink" Target="https://internet.garant.ru/" TargetMode="External"/><Relationship Id="rId47" Type="http://schemas.openxmlformats.org/officeDocument/2006/relationships/hyperlink" Target="https://internet.garant.ru/" TargetMode="External"/><Relationship Id="rId50" Type="http://schemas.openxmlformats.org/officeDocument/2006/relationships/hyperlink" Target="https://internet.garant.ru/" TargetMode="External"/><Relationship Id="rId55" Type="http://schemas.openxmlformats.org/officeDocument/2006/relationships/hyperlink" Target="https://internet.garant.ru/" TargetMode="External"/><Relationship Id="rId63" Type="http://schemas.openxmlformats.org/officeDocument/2006/relationships/footer" Target="footer2.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image" Target="media/image3.png"/><Relationship Id="rId20" Type="http://schemas.openxmlformats.org/officeDocument/2006/relationships/hyperlink" Target="https://23.rosstat.gov.ru/population_kk" TargetMode="External"/><Relationship Id="rId29" Type="http://schemas.openxmlformats.org/officeDocument/2006/relationships/hyperlink" Target="https://internet.garant.ru/" TargetMode="External"/><Relationship Id="rId41" Type="http://schemas.openxmlformats.org/officeDocument/2006/relationships/hyperlink" Target="https://docs.cntd.ru/document/554820821" TargetMode="External"/><Relationship Id="rId54" Type="http://schemas.openxmlformats.org/officeDocument/2006/relationships/hyperlink" Target="https://internet.garant.ru/" TargetMode="External"/><Relationship Id="rId62"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docs.cntd.ru/document/1200084087" TargetMode="External"/><Relationship Id="rId24" Type="http://schemas.openxmlformats.org/officeDocument/2006/relationships/hyperlink" Target="https://internet.garant.ru/" TargetMode="External"/><Relationship Id="rId32" Type="http://schemas.openxmlformats.org/officeDocument/2006/relationships/hyperlink" Target="https://internet.garant.ru/" TargetMode="External"/><Relationship Id="rId37" Type="http://schemas.openxmlformats.org/officeDocument/2006/relationships/hyperlink" Target="https://docs.cntd.ru/document/1200032042" TargetMode="External"/><Relationship Id="rId40" Type="http://schemas.openxmlformats.org/officeDocument/2006/relationships/hyperlink" Target="https://docs.cntd.ru/document/728474306" TargetMode="External"/><Relationship Id="rId45" Type="http://schemas.openxmlformats.org/officeDocument/2006/relationships/hyperlink" Target="https://internet.garant.ru/" TargetMode="External"/><Relationship Id="rId53" Type="http://schemas.openxmlformats.org/officeDocument/2006/relationships/hyperlink" Target="https://internet.garant.ru/" TargetMode="External"/><Relationship Id="rId58" Type="http://schemas.openxmlformats.org/officeDocument/2006/relationships/hyperlink" Target="https://internet.garant.ru/" TargetMode="External"/><Relationship Id="rId5" Type="http://schemas.openxmlformats.org/officeDocument/2006/relationships/settings" Target="settings.xml"/><Relationship Id="rId15" Type="http://schemas.openxmlformats.org/officeDocument/2006/relationships/image" Target="media/image2.png"/><Relationship Id="rId23" Type="http://schemas.openxmlformats.org/officeDocument/2006/relationships/hyperlink" Target="https://internet.garant.ru/" TargetMode="External"/><Relationship Id="rId28" Type="http://schemas.openxmlformats.org/officeDocument/2006/relationships/hyperlink" Target="https://internet.garant.ru/" TargetMode="External"/><Relationship Id="rId36" Type="http://schemas.openxmlformats.org/officeDocument/2006/relationships/hyperlink" Target="https://docs.cntd.ru/document/456054209" TargetMode="External"/><Relationship Id="rId49" Type="http://schemas.openxmlformats.org/officeDocument/2006/relationships/hyperlink" Target="https://docs.cntd.ru/document/608811191" TargetMode="External"/><Relationship Id="rId57" Type="http://schemas.openxmlformats.org/officeDocument/2006/relationships/hyperlink" Target="https://internet.garant.ru/" TargetMode="External"/><Relationship Id="rId61" Type="http://schemas.openxmlformats.org/officeDocument/2006/relationships/header" Target="header1.xml"/><Relationship Id="rId10" Type="http://schemas.openxmlformats.org/officeDocument/2006/relationships/hyperlink" Target="https://docs.cntd.ru/document/1200084087" TargetMode="External"/><Relationship Id="rId19" Type="http://schemas.openxmlformats.org/officeDocument/2006/relationships/image" Target="media/image6.png"/><Relationship Id="rId31" Type="http://schemas.openxmlformats.org/officeDocument/2006/relationships/hyperlink" Target="https://internet.garant.ru/" TargetMode="External"/><Relationship Id="rId44" Type="http://schemas.openxmlformats.org/officeDocument/2006/relationships/hyperlink" Target="https://internet.garant.ru/" TargetMode="External"/><Relationship Id="rId52" Type="http://schemas.openxmlformats.org/officeDocument/2006/relationships/hyperlink" Target="https://internet.garant.ru/" TargetMode="External"/><Relationship Id="rId60" Type="http://schemas.openxmlformats.org/officeDocument/2006/relationships/hyperlink" Target="https://internet.garant.ru/" TargetMode="External"/><Relationship Id="rId65"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s://www.consultant.ru/document/cons_doc_LAW_511394/45926bdcd26b5d759ce39a6705a6e1f98c749010/" TargetMode="External"/><Relationship Id="rId14" Type="http://schemas.openxmlformats.org/officeDocument/2006/relationships/image" Target="media/image1.png"/><Relationship Id="rId22" Type="http://schemas.openxmlformats.org/officeDocument/2006/relationships/hyperlink" Target="https://internet.garant.ru/" TargetMode="External"/><Relationship Id="rId27" Type="http://schemas.openxmlformats.org/officeDocument/2006/relationships/hyperlink" Target="https://internet.garant.ru/" TargetMode="External"/><Relationship Id="rId30" Type="http://schemas.openxmlformats.org/officeDocument/2006/relationships/hyperlink" Target="https://internet.garant.ru/" TargetMode="External"/><Relationship Id="rId35" Type="http://schemas.openxmlformats.org/officeDocument/2006/relationships/hyperlink" Target="https://internet.garant.ru/" TargetMode="External"/><Relationship Id="rId43" Type="http://schemas.openxmlformats.org/officeDocument/2006/relationships/hyperlink" Target="https://internet.garant.ru/" TargetMode="External"/><Relationship Id="rId48" Type="http://schemas.openxmlformats.org/officeDocument/2006/relationships/hyperlink" Target="https://krsdstat.gks.ru/storage/mediabank/PVS1.htm" TargetMode="External"/><Relationship Id="rId56" Type="http://schemas.openxmlformats.org/officeDocument/2006/relationships/hyperlink" Target="https://internet.garant.ru/" TargetMode="External"/><Relationship Id="rId64" Type="http://schemas.openxmlformats.org/officeDocument/2006/relationships/fontTable" Target="fontTable.xml"/><Relationship Id="rId8" Type="http://schemas.openxmlformats.org/officeDocument/2006/relationships/endnotes" Target="endnotes.xml"/><Relationship Id="rId51" Type="http://schemas.openxmlformats.org/officeDocument/2006/relationships/hyperlink" Target="https://internet.garant.ru/" TargetMode="External"/><Relationship Id="rId3" Type="http://schemas.openxmlformats.org/officeDocument/2006/relationships/styles" Target="styles.xml"/><Relationship Id="rId12" Type="http://schemas.openxmlformats.org/officeDocument/2006/relationships/hyperlink" Target="https://docs.cntd.ru/document/728474306" TargetMode="External"/><Relationship Id="rId17" Type="http://schemas.openxmlformats.org/officeDocument/2006/relationships/image" Target="media/image4.png"/><Relationship Id="rId25" Type="http://schemas.openxmlformats.org/officeDocument/2006/relationships/hyperlink" Target="https://internet.garant.ru/" TargetMode="External"/><Relationship Id="rId33" Type="http://schemas.openxmlformats.org/officeDocument/2006/relationships/hyperlink" Target="https://internet.garant.ru/" TargetMode="External"/><Relationship Id="rId38" Type="http://schemas.openxmlformats.org/officeDocument/2006/relationships/hyperlink" Target="https://docs.cntd.ru/document/553937025" TargetMode="External"/><Relationship Id="rId46" Type="http://schemas.openxmlformats.org/officeDocument/2006/relationships/hyperlink" Target="https://internet.garant.ru/" TargetMode="External"/><Relationship Id="rId59" Type="http://schemas.openxmlformats.org/officeDocument/2006/relationships/hyperlink" Target="https://internet.garan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1E0C14-FAC2-490C-B2A6-3A1CCEB40C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25960</TotalTime>
  <Pages>44</Pages>
  <Words>16839</Words>
  <Characters>95985</Characters>
  <Application>Microsoft Office Word</Application>
  <DocSecurity>0</DocSecurity>
  <Lines>799</Lines>
  <Paragraphs>225</Paragraphs>
  <ScaleCrop>false</ScaleCrop>
  <HeadingPairs>
    <vt:vector size="2" baseType="variant">
      <vt:variant>
        <vt:lpstr>Название</vt:lpstr>
      </vt:variant>
      <vt:variant>
        <vt:i4>1</vt:i4>
      </vt:variant>
    </vt:vector>
  </HeadingPairs>
  <TitlesOfParts>
    <vt:vector size="1" baseType="lpstr">
      <vt:lpstr/>
    </vt:vector>
  </TitlesOfParts>
  <Company>Grad</Company>
  <LinksUpToDate>false</LinksUpToDate>
  <CharactersWithSpaces>112599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Смирнова Алена Владимировна</dc:creator>
  <cp:keywords/>
  <dc:description/>
  <cp:lastModifiedBy>Пользователь</cp:lastModifiedBy>
  <cp:revision>401</cp:revision>
  <dcterms:created xsi:type="dcterms:W3CDTF">2022-03-03T10:00:00Z</dcterms:created>
  <dcterms:modified xsi:type="dcterms:W3CDTF">2025-12-16T06:50:00Z</dcterms:modified>
</cp:coreProperties>
</file>